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10150343"/>
        <w:docPartObj>
          <w:docPartGallery w:val="Cover Pages"/>
          <w:docPartUnique/>
        </w:docPartObj>
      </w:sdtPr>
      <w:sdtContent>
        <w:p w14:paraId="19F62C7F" w14:textId="05C1BC65" w:rsidR="001B3965" w:rsidRDefault="004E3229" w:rsidP="001B3965">
          <w:pPr>
            <w:spacing w:before="360"/>
            <w:ind w:left="1440"/>
            <w:rPr>
              <w:noProof/>
              <w:lang w:val="en-JM" w:eastAsia="en-JM"/>
            </w:rPr>
          </w:pPr>
          <w:r>
            <w:rPr>
              <w:noProof/>
              <w:lang w:eastAsia="en-US"/>
            </w:rPr>
            <w:drawing>
              <wp:anchor distT="0" distB="0" distL="114300" distR="114300" simplePos="0" relativeHeight="251667456" behindDoc="1" locked="0" layoutInCell="1" allowOverlap="1" wp14:anchorId="25DB9F26" wp14:editId="42401871">
                <wp:simplePos x="0" y="0"/>
                <wp:positionH relativeFrom="column">
                  <wp:posOffset>457200</wp:posOffset>
                </wp:positionH>
                <wp:positionV relativeFrom="paragraph">
                  <wp:posOffset>324594</wp:posOffset>
                </wp:positionV>
                <wp:extent cx="1990725" cy="90995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1990725" cy="909955"/>
                        </a:xfrm>
                        <a:prstGeom prst="rect">
                          <a:avLst/>
                        </a:prstGeom>
                        <a:effectLst>
                          <a:softEdge rad="0"/>
                        </a:effectLst>
                      </pic:spPr>
                    </pic:pic>
                  </a:graphicData>
                </a:graphic>
              </wp:anchor>
            </w:drawing>
          </w:r>
        </w:p>
        <w:p w14:paraId="6894E194" w14:textId="77777777" w:rsidR="009B1356" w:rsidRDefault="009B1356" w:rsidP="000B7BCC">
          <w:pPr>
            <w:spacing w:before="240"/>
            <w:ind w:left="720"/>
          </w:pPr>
        </w:p>
        <w:p w14:paraId="329ED0F8" w14:textId="77777777" w:rsidR="009B1356" w:rsidRDefault="009B1356" w:rsidP="000B7BCC">
          <w:pPr>
            <w:spacing w:before="240"/>
            <w:ind w:left="720"/>
          </w:pPr>
        </w:p>
        <w:p w14:paraId="11C38AA5" w14:textId="0D2BEA87" w:rsidR="009B1356" w:rsidRDefault="009B1356" w:rsidP="000B7BCC">
          <w:pPr>
            <w:spacing w:before="240"/>
            <w:ind w:left="720"/>
          </w:pPr>
          <w:r>
            <w:rPr>
              <w:noProof/>
              <w:lang w:eastAsia="en-US"/>
            </w:rPr>
            <mc:AlternateContent>
              <mc:Choice Requires="wps">
                <w:drawing>
                  <wp:anchor distT="0" distB="0" distL="114300" distR="114300" simplePos="0" relativeHeight="251669504" behindDoc="0" locked="0" layoutInCell="1" allowOverlap="1" wp14:anchorId="3E68C397" wp14:editId="69B999BE">
                    <wp:simplePos x="0" y="0"/>
                    <wp:positionH relativeFrom="margin">
                      <wp:posOffset>457200</wp:posOffset>
                    </wp:positionH>
                    <wp:positionV relativeFrom="paragraph">
                      <wp:posOffset>832594</wp:posOffset>
                    </wp:positionV>
                    <wp:extent cx="5445760" cy="111887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118870"/>
                            </a:xfrm>
                            <a:prstGeom prst="rect">
                              <a:avLst/>
                            </a:pr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6350">
                                  <a:solidFill>
                                    <a:schemeClr val="accent5">
                                      <a:lumMod val="20000"/>
                                      <a:lumOff val="80000"/>
                                    </a:schemeClr>
                                  </a:solidFill>
                                  <a:miter lim="800000"/>
                                  <a:headEnd/>
                                  <a:tailEnd/>
                                </a14:hiddenLine>
                              </a:ext>
                            </a:extLst>
                          </wps:spPr>
                          <wps:txbx>
                            <w:txbxContent>
                              <w:p w14:paraId="464562C6" w14:textId="77777777" w:rsidR="007D59E1" w:rsidRPr="0050624D" w:rsidRDefault="007D59E1" w:rsidP="004E3229">
                                <w:pPr>
                                  <w:pStyle w:val="Title"/>
                                  <w:shd w:val="clear" w:color="auto" w:fill="FFFFFF" w:themeFill="background1"/>
                                  <w:ind w:left="-144"/>
                                  <w:rPr>
                                    <w:b/>
                                    <w:color w:val="365F91" w:themeColor="accent1" w:themeShade="BF"/>
                                    <w:sz w:val="16"/>
                                    <w:szCs w:val="46"/>
                                  </w:rPr>
                                </w:pPr>
                              </w:p>
                              <w:p w14:paraId="6EEB31F9" w14:textId="77777777" w:rsidR="007D59E1" w:rsidRPr="0050624D" w:rsidRDefault="007D59E1" w:rsidP="004E3229">
                                <w:pPr>
                                  <w:pStyle w:val="Title"/>
                                  <w:shd w:val="clear" w:color="auto" w:fill="FFFFFF" w:themeFill="background1"/>
                                  <w:ind w:left="-144"/>
                                  <w:rPr>
                                    <w:b/>
                                    <w:color w:val="365F91" w:themeColor="accent1" w:themeShade="BF"/>
                                    <w:sz w:val="40"/>
                                    <w:szCs w:val="44"/>
                                  </w:rPr>
                                </w:pPr>
                                <w:r w:rsidRPr="0050624D">
                                  <w:rPr>
                                    <w:b/>
                                    <w:color w:val="365F91" w:themeColor="accent1" w:themeShade="BF"/>
                                    <w:sz w:val="40"/>
                                    <w:szCs w:val="44"/>
                                  </w:rPr>
                                  <w:t xml:space="preserve">The CARIBBEAN ACCREDITATION Authority </w:t>
                                </w:r>
                                <w:r>
                                  <w:rPr>
                                    <w:b/>
                                    <w:color w:val="365F91" w:themeColor="accent1" w:themeShade="BF"/>
                                    <w:sz w:val="40"/>
                                    <w:szCs w:val="44"/>
                                  </w:rPr>
                                  <w:br/>
                                </w:r>
                                <w:r w:rsidRPr="0050624D">
                                  <w:rPr>
                                    <w:b/>
                                    <w:color w:val="365F91" w:themeColor="accent1" w:themeShade="BF"/>
                                    <w:sz w:val="40"/>
                                    <w:szCs w:val="44"/>
                                  </w:rPr>
                                  <w:t>for Education in Medicine and Other Health Professions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8C397" id="_x0000_t202" coordsize="21600,21600" o:spt="202" path="m,l,21600r21600,l21600,xe">
                    <v:stroke joinstyle="miter"/>
                    <v:path gradientshapeok="t" o:connecttype="rect"/>
                  </v:shapetype>
                  <v:shape id="Text Box 3" o:spid="_x0000_s1026" type="#_x0000_t202" style="position:absolute;left:0;text-align:left;margin-left:36pt;margin-top:65.55pt;width:428.8pt;height:8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" filled="f" fillcolor="#daeef3 [664]" stroked="f" strokecolor="#daeef3 [664]" strokeweight=".5pt">
                    <v:textbox>
                      <w:txbxContent>
                        <w:p w14:paraId="464562C6" w14:textId="77777777" w:rsidR="007D59E1" w:rsidRPr="0050624D" w:rsidRDefault="007D59E1" w:rsidP="004E3229">
                          <w:pPr>
                            <w:pStyle w:val="Title"/>
                            <w:shd w:val="clear" w:color="auto" w:fill="FFFFFF" w:themeFill="background1"/>
                            <w:ind w:left="-144"/>
                            <w:rPr>
                              <w:b/>
                              <w:color w:val="365F91" w:themeColor="accent1" w:themeShade="BF"/>
                              <w:sz w:val="16"/>
                              <w:szCs w:val="46"/>
                            </w:rPr>
                          </w:pPr>
                        </w:p>
                        <w:p w14:paraId="6EEB31F9" w14:textId="77777777" w:rsidR="007D59E1" w:rsidRPr="0050624D" w:rsidRDefault="007D59E1" w:rsidP="004E3229">
                          <w:pPr>
                            <w:pStyle w:val="Title"/>
                            <w:shd w:val="clear" w:color="auto" w:fill="FFFFFF" w:themeFill="background1"/>
                            <w:ind w:left="-144"/>
                            <w:rPr>
                              <w:b/>
                              <w:color w:val="365F91" w:themeColor="accent1" w:themeShade="BF"/>
                              <w:sz w:val="40"/>
                              <w:szCs w:val="44"/>
                            </w:rPr>
                          </w:pPr>
                          <w:r w:rsidRPr="0050624D">
                            <w:rPr>
                              <w:b/>
                              <w:color w:val="365F91" w:themeColor="accent1" w:themeShade="BF"/>
                              <w:sz w:val="40"/>
                              <w:szCs w:val="44"/>
                            </w:rPr>
                            <w:t xml:space="preserve">The CARIBBEAN ACCREDITATION Authority </w:t>
                          </w:r>
                          <w:r>
                            <w:rPr>
                              <w:b/>
                              <w:color w:val="365F91" w:themeColor="accent1" w:themeShade="BF"/>
                              <w:sz w:val="40"/>
                              <w:szCs w:val="44"/>
                            </w:rPr>
                            <w:br/>
                          </w:r>
                          <w:r w:rsidRPr="0050624D">
                            <w:rPr>
                              <w:b/>
                              <w:color w:val="365F91" w:themeColor="accent1" w:themeShade="BF"/>
                              <w:sz w:val="40"/>
                              <w:szCs w:val="44"/>
                            </w:rPr>
                            <w:t>for Education in Medicine and Other Health Professions</w:t>
                          </w:r>
                        </w:p>
                      </w:txbxContent>
                    </v:textbox>
                    <w10:wrap anchorx="margin"/>
                  </v:shape>
                </w:pict>
              </mc:Fallback>
            </mc:AlternateContent>
          </w:r>
        </w:p>
        <w:p w14:paraId="15AA9989" w14:textId="7B26738D" w:rsidR="009B1356" w:rsidRDefault="009B1356" w:rsidP="000B7BCC">
          <w:pPr>
            <w:spacing w:before="240"/>
            <w:ind w:left="720"/>
          </w:pPr>
        </w:p>
        <w:p w14:paraId="4CD0DC15" w14:textId="77777777" w:rsidR="009B1356" w:rsidRDefault="009B1356" w:rsidP="000B7BCC">
          <w:pPr>
            <w:spacing w:before="240"/>
            <w:ind w:left="720"/>
          </w:pPr>
        </w:p>
        <w:p w14:paraId="388EA178" w14:textId="77777777" w:rsidR="009B1356" w:rsidRDefault="009B1356" w:rsidP="000B7BCC">
          <w:pPr>
            <w:spacing w:before="240"/>
            <w:ind w:left="720"/>
          </w:pPr>
        </w:p>
        <w:p w14:paraId="52D555BB" w14:textId="77777777" w:rsidR="009B1356" w:rsidRDefault="009B1356" w:rsidP="000B7BCC">
          <w:pPr>
            <w:spacing w:before="240"/>
            <w:ind w:left="720"/>
          </w:pPr>
        </w:p>
        <w:p w14:paraId="1715B919" w14:textId="50BA1651" w:rsidR="00FE687A" w:rsidRDefault="004E3229" w:rsidP="009B1356">
          <w:pPr>
            <w:spacing w:before="240"/>
            <w:jc w:val="both"/>
            <w:sectPr w:rsidR="00FE687A" w:rsidSect="000B7BCC">
              <w:footerReference w:type="default" r:id="rId10"/>
              <w:footerReference w:type="first" r:id="rId11"/>
              <w:pgSz w:w="12240" w:h="15840" w:code="1"/>
              <w:pgMar w:top="1296" w:right="1296" w:bottom="1296" w:left="1440" w:header="720" w:footer="288" w:gutter="0"/>
              <w:pgNumType w:fmt="lowerRoman" w:start="0"/>
              <w:cols w:space="720"/>
              <w:docGrid w:linePitch="360"/>
            </w:sectPr>
          </w:pPr>
          <w:r>
            <w:rPr>
              <w:noProof/>
              <w:lang w:eastAsia="en-US"/>
            </w:rPr>
            <mc:AlternateContent>
              <mc:Choice Requires="wpg">
                <w:drawing>
                  <wp:anchor distT="0" distB="0" distL="114300" distR="114300" simplePos="0" relativeHeight="251671552" behindDoc="0" locked="1" layoutInCell="1" allowOverlap="1" wp14:anchorId="0EC18218" wp14:editId="5CED3574">
                    <wp:simplePos x="0" y="0"/>
                    <wp:positionH relativeFrom="page">
                      <wp:posOffset>373380</wp:posOffset>
                    </wp:positionH>
                    <wp:positionV relativeFrom="page">
                      <wp:posOffset>511175</wp:posOffset>
                    </wp:positionV>
                    <wp:extent cx="225425" cy="9143365"/>
                    <wp:effectExtent l="0" t="0" r="3175" b="635"/>
                    <wp:wrapNone/>
                    <wp:docPr id="3" name="Group 3"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3365"/>
                              <a:chOff x="0" y="0"/>
                              <a:chExt cx="228600" cy="9144000"/>
                            </a:xfrm>
                          </wpg:grpSpPr>
                          <wps:wsp>
                            <wps:cNvPr id="5" name="Rectangle 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C83213D" id="Group 3" o:spid="_x0000_s1026" alt="Decorative sidebar" style="position:absolute;margin-left:29.4pt;margin-top:40.25pt;width:17.75pt;height:719.95pt;z-index:251671552;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">
                    <v:rect id="Rectangle 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WI8IA&#10;AADaAAAADwAAAGRycy9kb3ducmV2LnhtbESP0WqDQBRE3wP9h+UW+pasFSLWZJW2RCglL7H9gFv3&#10;Rm3du+JujPn7bCGQx2FmzjDbYja9mGh0nWUFz6sIBHFtdceNgu+vcpmCcB5ZY2+ZFFzIQZE/LLaY&#10;aXvmA02Vb0SAsMtQQev9kEnp6pYMupUdiIN3tKNBH+TYSD3iOcBNL+MoSqTBjsNCiwO9t1T/VSej&#10;YGfsev/7Mpky7n6sTFL2b5+s1NPj/LoB4Wn29/Ct/aEVrOH/SrgB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VYjwgAAANoAAAAPAAAAAAAAAAAAAAAAAJgCAABkcnMvZG93&#10;bnJldi54bWxQSwUGAAAAAAQABAD1AAAAhwMAAAAA&#10;" fillcolor="#c0504d [3205]" stroked="f" strokeweight="1pt"/>
                    <v:rect id="Rectangle 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fU78A&#10;AADaAAAADwAAAGRycy9kb3ducmV2LnhtbESPzQrCMBCE74LvEFbwUjRVQaQaRYSCIAr+XLwtzdoW&#10;m01pota3N4LgcZiZb5jFqjWVeFLjSssKRsMYBHFmdcm5gss5HcxAOI+ssbJMCt7kYLXsdhaYaPvi&#10;Iz1PPhcBwi5BBYX3dSKlywoy6Ia2Jg7ezTYGfZBNLnWDrwA3lRzH8VQaLDksFFjTpqDsfnoYBZNU&#10;mxoPbeqj3QOjyzEaXfcHpfq9dj0H4an1//CvvdUKpvC9Em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qh9TvwAAANoAAAAPAAAAAAAAAAAAAAAAAJgCAABkcnMvZG93bnJl&#10;di54bWxQSwUGAAAAAAQABAD1AAAAhAMAAAAA&#10;" fillcolor="#4f81bd [3204]" stroked="f" strokeweight="1pt">
                      <v:path arrowok="t"/>
                      <o:lock v:ext="edit" aspectratio="t"/>
                    </v:rect>
                    <w10:wrap anchorx="page" anchory="page"/>
                    <w10:anchorlock/>
                  </v:group>
                </w:pict>
              </mc:Fallback>
            </mc:AlternateContent>
          </w:r>
          <w:r w:rsidR="00822C26">
            <w:rPr>
              <w:noProof/>
              <w:lang w:eastAsia="en-US"/>
            </w:rPr>
            <mc:AlternateContent>
              <mc:Choice Requires="wps">
                <w:drawing>
                  <wp:anchor distT="0" distB="0" distL="114300" distR="114300" simplePos="0" relativeHeight="251666432" behindDoc="0" locked="1" layoutInCell="1" allowOverlap="1" wp14:anchorId="24801BCE" wp14:editId="66C602A4">
                    <wp:simplePos x="0" y="0"/>
                    <wp:positionH relativeFrom="margin">
                      <wp:posOffset>549275</wp:posOffset>
                    </wp:positionH>
                    <wp:positionV relativeFrom="margin">
                      <wp:posOffset>6047105</wp:posOffset>
                    </wp:positionV>
                    <wp:extent cx="4549140" cy="1125855"/>
                    <wp:effectExtent l="0" t="0" r="3810" b="0"/>
                    <wp:wrapSquare wrapText="bothSides"/>
                    <wp:docPr id="2" name="Text Box 2"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9140" cy="1125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05846" w14:textId="77777777" w:rsidR="007D59E1" w:rsidRPr="00155D4E" w:rsidRDefault="007D59E1" w:rsidP="00155D4E">
                                <w:pPr>
                                  <w:spacing w:after="120"/>
                                  <w:rPr>
                                    <w:sz w:val="24"/>
                                    <w:lang w:val="en-GB"/>
                                  </w:rPr>
                                </w:pPr>
                                <w:r w:rsidRPr="00155D4E">
                                  <w:rPr>
                                    <w:bCs/>
                                    <w:sz w:val="24"/>
                                    <w:lang w:val="en-GB"/>
                                  </w:rPr>
                                  <w:t>For further information, contact</w:t>
                                </w:r>
                                <w:r w:rsidRPr="00155D4E">
                                  <w:rPr>
                                    <w:sz w:val="24"/>
                                    <w:lang w:val="en-GB"/>
                                  </w:rPr>
                                  <w:t>:</w:t>
                                </w:r>
                              </w:p>
                              <w:tbl>
                                <w:tblPr>
                                  <w:tblStyle w:val="TableGrid"/>
                                  <w:tblW w:w="692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30"/>
                                  <w:gridCol w:w="2946"/>
                                </w:tblGrid>
                                <w:tr w:rsidR="007D59E1" w:rsidRPr="00155D4E" w14:paraId="297D6939" w14:textId="77777777" w:rsidTr="00AE4366">
                                  <w:tc>
                                    <w:tcPr>
                                      <w:tcW w:w="3348" w:type="dxa"/>
                                    </w:tcPr>
                                    <w:p w14:paraId="38076692" w14:textId="77777777" w:rsidR="007D59E1" w:rsidRPr="00155D4E" w:rsidRDefault="007D59E1" w:rsidP="00155D4E">
                                      <w:pPr>
                                        <w:rPr>
                                          <w:sz w:val="24"/>
                                          <w:lang w:val="en-GB"/>
                                        </w:rPr>
                                      </w:pPr>
                                      <w:r w:rsidRPr="00155D4E">
                                        <w:rPr>
                                          <w:sz w:val="24"/>
                                          <w:lang w:val="en-GB"/>
                                        </w:rPr>
                                        <w:t>The CAAM-HP Secretariat</w:t>
                                      </w:r>
                                    </w:p>
                                    <w:p w14:paraId="0EF6D385" w14:textId="77777777" w:rsidR="007D59E1" w:rsidRPr="00155D4E" w:rsidRDefault="007D59E1" w:rsidP="00155D4E">
                                      <w:pPr>
                                        <w:rPr>
                                          <w:sz w:val="24"/>
                                          <w:lang w:val="en-GB"/>
                                        </w:rPr>
                                      </w:pPr>
                                      <w:r w:rsidRPr="00155D4E">
                                        <w:rPr>
                                          <w:sz w:val="24"/>
                                          <w:lang w:val="en-GB"/>
                                        </w:rPr>
                                        <w:t>Suite # 7, Pinnacle Pointe</w:t>
                                      </w:r>
                                    </w:p>
                                    <w:p w14:paraId="2E1D5F0C" w14:textId="77777777" w:rsidR="007D59E1" w:rsidRPr="00155D4E" w:rsidRDefault="007D59E1" w:rsidP="00155D4E">
                                      <w:pPr>
                                        <w:rPr>
                                          <w:sz w:val="24"/>
                                          <w:lang w:val="en-GB"/>
                                        </w:rPr>
                                      </w:pPr>
                                      <w:r w:rsidRPr="00155D4E">
                                        <w:rPr>
                                          <w:sz w:val="24"/>
                                          <w:lang w:val="en-GB"/>
                                        </w:rPr>
                                        <w:t>53 Lady Musgrave Road</w:t>
                                      </w:r>
                                    </w:p>
                                    <w:p w14:paraId="37D41F02" w14:textId="77777777" w:rsidR="007D59E1" w:rsidRPr="00155D4E" w:rsidRDefault="007D59E1" w:rsidP="00155D4E">
                                      <w:pPr>
                                        <w:rPr>
                                          <w:sz w:val="24"/>
                                          <w:lang w:val="en-GB"/>
                                        </w:rPr>
                                      </w:pPr>
                                      <w:r w:rsidRPr="00155D4E">
                                        <w:rPr>
                                          <w:sz w:val="24"/>
                                          <w:lang w:val="en-GB"/>
                                        </w:rPr>
                                        <w:t>Kingston 10, Jamaica</w:t>
                                      </w:r>
                                    </w:p>
                                  </w:tc>
                                  <w:tc>
                                    <w:tcPr>
                                      <w:tcW w:w="630" w:type="dxa"/>
                                    </w:tcPr>
                                    <w:p w14:paraId="5FB66CC9" w14:textId="77777777" w:rsidR="007D59E1" w:rsidRPr="00155D4E" w:rsidRDefault="007D59E1" w:rsidP="00155D4E">
                                      <w:pPr>
                                        <w:rPr>
                                          <w:sz w:val="24"/>
                                          <w:lang w:val="en-GB"/>
                                        </w:rPr>
                                      </w:pPr>
                                      <w:r w:rsidRPr="00155D4E">
                                        <w:rPr>
                                          <w:sz w:val="24"/>
                                          <w:lang w:val="en-GB"/>
                                        </w:rPr>
                                        <w:t>or</w:t>
                                      </w:r>
                                    </w:p>
                                  </w:tc>
                                  <w:tc>
                                    <w:tcPr>
                                      <w:tcW w:w="2946" w:type="dxa"/>
                                    </w:tcPr>
                                    <w:p w14:paraId="74784BC9" w14:textId="77777777" w:rsidR="007D59E1" w:rsidRPr="00155D4E" w:rsidRDefault="007D59E1" w:rsidP="00155D4E">
                                      <w:pPr>
                                        <w:rPr>
                                          <w:sz w:val="24"/>
                                          <w:lang w:val="en-GB"/>
                                        </w:rPr>
                                      </w:pPr>
                                      <w:r w:rsidRPr="00155D4E">
                                        <w:rPr>
                                          <w:sz w:val="24"/>
                                          <w:lang w:val="en-GB"/>
                                        </w:rPr>
                                        <w:t>P.O. Box 5167</w:t>
                                      </w:r>
                                    </w:p>
                                    <w:p w14:paraId="46004605" w14:textId="77777777" w:rsidR="007D59E1" w:rsidRPr="00155D4E" w:rsidRDefault="007D59E1" w:rsidP="00155D4E">
                                      <w:pPr>
                                        <w:rPr>
                                          <w:sz w:val="24"/>
                                          <w:lang w:val="en-GB"/>
                                        </w:rPr>
                                      </w:pPr>
                                      <w:r w:rsidRPr="00155D4E">
                                        <w:rPr>
                                          <w:sz w:val="24"/>
                                          <w:lang w:val="en-GB"/>
                                        </w:rPr>
                                        <w:t>Kingston 6</w:t>
                                      </w:r>
                                      <w:r>
                                        <w:rPr>
                                          <w:sz w:val="24"/>
                                          <w:lang w:val="en-GB"/>
                                        </w:rPr>
                                        <w:t>,</w:t>
                                      </w:r>
                                      <w:r w:rsidRPr="00155D4E">
                                        <w:rPr>
                                          <w:sz w:val="24"/>
                                          <w:lang w:val="en-GB"/>
                                        </w:rPr>
                                        <w:t xml:space="preserve"> Jamaica</w:t>
                                      </w:r>
                                    </w:p>
                                    <w:p w14:paraId="138B0C27" w14:textId="77777777" w:rsidR="007D59E1" w:rsidRPr="00155D4E" w:rsidRDefault="007D59E1" w:rsidP="00155D4E">
                                      <w:pPr>
                                        <w:rPr>
                                          <w:sz w:val="24"/>
                                          <w:lang w:val="en-GB"/>
                                        </w:rPr>
                                      </w:pPr>
                                      <w:r w:rsidRPr="00155D4E">
                                        <w:rPr>
                                          <w:sz w:val="24"/>
                                          <w:lang w:val="en-GB"/>
                                        </w:rPr>
                                        <w:t>Tel: (876) 927-4765</w:t>
                                      </w:r>
                                    </w:p>
                                    <w:p w14:paraId="585E01F1" w14:textId="77777777" w:rsidR="007D59E1" w:rsidRPr="00155D4E" w:rsidRDefault="007D59E1" w:rsidP="00884DBA">
                                      <w:pPr>
                                        <w:pStyle w:val="Contactinfo"/>
                                        <w:jc w:val="left"/>
                                        <w:rPr>
                                          <w:sz w:val="24"/>
                                        </w:rPr>
                                      </w:pPr>
                                      <w:r w:rsidRPr="00155D4E">
                                        <w:rPr>
                                          <w:sz w:val="24"/>
                                          <w:lang w:val="en-GB"/>
                                        </w:rPr>
                                        <w:t>F</w:t>
                                      </w:r>
                                      <w:r w:rsidRPr="00884DBA">
                                        <w:rPr>
                                          <w:caps w:val="0"/>
                                          <w:sz w:val="24"/>
                                          <w:lang w:val="en-GB"/>
                                        </w:rPr>
                                        <w:t>ax</w:t>
                                      </w:r>
                                      <w:r w:rsidRPr="00155D4E">
                                        <w:rPr>
                                          <w:sz w:val="24"/>
                                          <w:lang w:val="en-GB"/>
                                        </w:rPr>
                                        <w:t>: (876) 927-6781</w:t>
                                      </w:r>
                                    </w:p>
                                  </w:tc>
                                </w:tr>
                              </w:tbl>
                              <w:p w14:paraId="4B3A6E0C" w14:textId="77777777" w:rsidR="007D59E1" w:rsidRPr="00155D4E" w:rsidRDefault="007D59E1" w:rsidP="00155D4E">
                                <w:pPr>
                                  <w:rPr>
                                    <w:sz w:val="28"/>
                                    <w:szCs w:val="24"/>
                                    <w:lang w:val="en-GB"/>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801BCE" id="Text Box 2" o:spid="_x0000_s1027" type="#_x0000_t202" alt="Presenter, company name and address" style="position:absolute;left:0;text-align:left;margin-left:43.25pt;margin-top:476.15pt;width:358.2pt;height:88.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" filled="f" stroked="f" strokeweight=".5pt">
                    <v:path arrowok="t"/>
                    <v:textbox inset="0,0,0,0">
                      <w:txbxContent>
                        <w:p w14:paraId="52C05846" w14:textId="77777777" w:rsidR="007D59E1" w:rsidRPr="00155D4E" w:rsidRDefault="007D59E1" w:rsidP="00155D4E">
                          <w:pPr>
                            <w:spacing w:after="120"/>
                            <w:rPr>
                              <w:sz w:val="24"/>
                              <w:lang w:val="en-GB"/>
                            </w:rPr>
                          </w:pPr>
                          <w:r w:rsidRPr="00155D4E">
                            <w:rPr>
                              <w:bCs/>
                              <w:sz w:val="24"/>
                              <w:lang w:val="en-GB"/>
                            </w:rPr>
                            <w:t>For further information, contact</w:t>
                          </w:r>
                          <w:r w:rsidRPr="00155D4E">
                            <w:rPr>
                              <w:sz w:val="24"/>
                              <w:lang w:val="en-GB"/>
                            </w:rPr>
                            <w:t>:</w:t>
                          </w:r>
                        </w:p>
                        <w:tbl>
                          <w:tblPr>
                            <w:tblStyle w:val="TableGrid"/>
                            <w:tblW w:w="692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30"/>
                            <w:gridCol w:w="2946"/>
                          </w:tblGrid>
                          <w:tr w:rsidR="007D59E1" w:rsidRPr="00155D4E" w14:paraId="297D6939" w14:textId="77777777" w:rsidTr="00AE4366">
                            <w:tc>
                              <w:tcPr>
                                <w:tcW w:w="3348" w:type="dxa"/>
                              </w:tcPr>
                              <w:p w14:paraId="38076692" w14:textId="77777777" w:rsidR="007D59E1" w:rsidRPr="00155D4E" w:rsidRDefault="007D59E1" w:rsidP="00155D4E">
                                <w:pPr>
                                  <w:rPr>
                                    <w:sz w:val="24"/>
                                    <w:lang w:val="en-GB"/>
                                  </w:rPr>
                                </w:pPr>
                                <w:r w:rsidRPr="00155D4E">
                                  <w:rPr>
                                    <w:sz w:val="24"/>
                                    <w:lang w:val="en-GB"/>
                                  </w:rPr>
                                  <w:t>The CAAM-HP Secretariat</w:t>
                                </w:r>
                              </w:p>
                              <w:p w14:paraId="0EF6D385" w14:textId="77777777" w:rsidR="007D59E1" w:rsidRPr="00155D4E" w:rsidRDefault="007D59E1" w:rsidP="00155D4E">
                                <w:pPr>
                                  <w:rPr>
                                    <w:sz w:val="24"/>
                                    <w:lang w:val="en-GB"/>
                                  </w:rPr>
                                </w:pPr>
                                <w:r w:rsidRPr="00155D4E">
                                  <w:rPr>
                                    <w:sz w:val="24"/>
                                    <w:lang w:val="en-GB"/>
                                  </w:rPr>
                                  <w:t>Suite # 7, Pinnacle Pointe</w:t>
                                </w:r>
                              </w:p>
                              <w:p w14:paraId="2E1D5F0C" w14:textId="77777777" w:rsidR="007D59E1" w:rsidRPr="00155D4E" w:rsidRDefault="007D59E1" w:rsidP="00155D4E">
                                <w:pPr>
                                  <w:rPr>
                                    <w:sz w:val="24"/>
                                    <w:lang w:val="en-GB"/>
                                  </w:rPr>
                                </w:pPr>
                                <w:r w:rsidRPr="00155D4E">
                                  <w:rPr>
                                    <w:sz w:val="24"/>
                                    <w:lang w:val="en-GB"/>
                                  </w:rPr>
                                  <w:t>53 Lady Musgrave Road</w:t>
                                </w:r>
                              </w:p>
                              <w:p w14:paraId="37D41F02" w14:textId="77777777" w:rsidR="007D59E1" w:rsidRPr="00155D4E" w:rsidRDefault="007D59E1" w:rsidP="00155D4E">
                                <w:pPr>
                                  <w:rPr>
                                    <w:sz w:val="24"/>
                                    <w:lang w:val="en-GB"/>
                                  </w:rPr>
                                </w:pPr>
                                <w:r w:rsidRPr="00155D4E">
                                  <w:rPr>
                                    <w:sz w:val="24"/>
                                    <w:lang w:val="en-GB"/>
                                  </w:rPr>
                                  <w:t>Kingston 10, Jamaica</w:t>
                                </w:r>
                              </w:p>
                            </w:tc>
                            <w:tc>
                              <w:tcPr>
                                <w:tcW w:w="630" w:type="dxa"/>
                              </w:tcPr>
                              <w:p w14:paraId="5FB66CC9" w14:textId="77777777" w:rsidR="007D59E1" w:rsidRPr="00155D4E" w:rsidRDefault="007D59E1" w:rsidP="00155D4E">
                                <w:pPr>
                                  <w:rPr>
                                    <w:sz w:val="24"/>
                                    <w:lang w:val="en-GB"/>
                                  </w:rPr>
                                </w:pPr>
                                <w:r w:rsidRPr="00155D4E">
                                  <w:rPr>
                                    <w:sz w:val="24"/>
                                    <w:lang w:val="en-GB"/>
                                  </w:rPr>
                                  <w:t>or</w:t>
                                </w:r>
                              </w:p>
                            </w:tc>
                            <w:tc>
                              <w:tcPr>
                                <w:tcW w:w="2946" w:type="dxa"/>
                              </w:tcPr>
                              <w:p w14:paraId="74784BC9" w14:textId="77777777" w:rsidR="007D59E1" w:rsidRPr="00155D4E" w:rsidRDefault="007D59E1" w:rsidP="00155D4E">
                                <w:pPr>
                                  <w:rPr>
                                    <w:sz w:val="24"/>
                                    <w:lang w:val="en-GB"/>
                                  </w:rPr>
                                </w:pPr>
                                <w:r w:rsidRPr="00155D4E">
                                  <w:rPr>
                                    <w:sz w:val="24"/>
                                    <w:lang w:val="en-GB"/>
                                  </w:rPr>
                                  <w:t>P.O. Box 5167</w:t>
                                </w:r>
                              </w:p>
                              <w:p w14:paraId="46004605" w14:textId="77777777" w:rsidR="007D59E1" w:rsidRPr="00155D4E" w:rsidRDefault="007D59E1" w:rsidP="00155D4E">
                                <w:pPr>
                                  <w:rPr>
                                    <w:sz w:val="24"/>
                                    <w:lang w:val="en-GB"/>
                                  </w:rPr>
                                </w:pPr>
                                <w:r w:rsidRPr="00155D4E">
                                  <w:rPr>
                                    <w:sz w:val="24"/>
                                    <w:lang w:val="en-GB"/>
                                  </w:rPr>
                                  <w:t>Kingston 6</w:t>
                                </w:r>
                                <w:r>
                                  <w:rPr>
                                    <w:sz w:val="24"/>
                                    <w:lang w:val="en-GB"/>
                                  </w:rPr>
                                  <w:t>,</w:t>
                                </w:r>
                                <w:r w:rsidRPr="00155D4E">
                                  <w:rPr>
                                    <w:sz w:val="24"/>
                                    <w:lang w:val="en-GB"/>
                                  </w:rPr>
                                  <w:t xml:space="preserve"> Jamaica</w:t>
                                </w:r>
                              </w:p>
                              <w:p w14:paraId="138B0C27" w14:textId="77777777" w:rsidR="007D59E1" w:rsidRPr="00155D4E" w:rsidRDefault="007D59E1" w:rsidP="00155D4E">
                                <w:pPr>
                                  <w:rPr>
                                    <w:sz w:val="24"/>
                                    <w:lang w:val="en-GB"/>
                                  </w:rPr>
                                </w:pPr>
                                <w:r w:rsidRPr="00155D4E">
                                  <w:rPr>
                                    <w:sz w:val="24"/>
                                    <w:lang w:val="en-GB"/>
                                  </w:rPr>
                                  <w:t>Tel: (876) 927-4765</w:t>
                                </w:r>
                              </w:p>
                              <w:p w14:paraId="585E01F1" w14:textId="77777777" w:rsidR="007D59E1" w:rsidRPr="00155D4E" w:rsidRDefault="007D59E1" w:rsidP="00884DBA">
                                <w:pPr>
                                  <w:pStyle w:val="Contactinfo"/>
                                  <w:jc w:val="left"/>
                                  <w:rPr>
                                    <w:sz w:val="24"/>
                                  </w:rPr>
                                </w:pPr>
                                <w:r w:rsidRPr="00155D4E">
                                  <w:rPr>
                                    <w:sz w:val="24"/>
                                    <w:lang w:val="en-GB"/>
                                  </w:rPr>
                                  <w:t>F</w:t>
                                </w:r>
                                <w:r w:rsidRPr="00884DBA">
                                  <w:rPr>
                                    <w:caps w:val="0"/>
                                    <w:sz w:val="24"/>
                                    <w:lang w:val="en-GB"/>
                                  </w:rPr>
                                  <w:t>ax</w:t>
                                </w:r>
                                <w:r w:rsidRPr="00155D4E">
                                  <w:rPr>
                                    <w:sz w:val="24"/>
                                    <w:lang w:val="en-GB"/>
                                  </w:rPr>
                                  <w:t>: (876) 927-6781</w:t>
                                </w:r>
                              </w:p>
                            </w:tc>
                          </w:tr>
                        </w:tbl>
                        <w:p w14:paraId="4B3A6E0C" w14:textId="77777777" w:rsidR="007D59E1" w:rsidRPr="00155D4E" w:rsidRDefault="007D59E1" w:rsidP="00155D4E">
                          <w:pPr>
                            <w:rPr>
                              <w:sz w:val="28"/>
                              <w:szCs w:val="24"/>
                              <w:lang w:val="en-GB"/>
                            </w:rPr>
                          </w:pPr>
                        </w:p>
                      </w:txbxContent>
                    </v:textbox>
                    <w10:wrap type="square" anchorx="margin" anchory="margin"/>
                    <w10:anchorlock/>
                  </v:shape>
                </w:pict>
              </mc:Fallback>
            </mc:AlternateContent>
          </w:r>
          <w:r w:rsidR="00822C26">
            <w:rPr>
              <w:noProof/>
              <w:lang w:eastAsia="en-US"/>
            </w:rPr>
            <mc:AlternateContent>
              <mc:Choice Requires="wps">
                <w:drawing>
                  <wp:anchor distT="0" distB="0" distL="114300" distR="114300" simplePos="0" relativeHeight="251662336" behindDoc="0" locked="1" layoutInCell="1" allowOverlap="1" wp14:anchorId="61B77DA2" wp14:editId="39290552">
                    <wp:simplePos x="0" y="0"/>
                    <wp:positionH relativeFrom="margin">
                      <wp:posOffset>4524375</wp:posOffset>
                    </wp:positionH>
                    <wp:positionV relativeFrom="margin">
                      <wp:align>top</wp:align>
                    </wp:positionV>
                    <wp:extent cx="1500505" cy="425450"/>
                    <wp:effectExtent l="0" t="0" r="4445" b="12700"/>
                    <wp:wrapSquare wrapText="bothSides"/>
                    <wp:docPr id="33"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0505" cy="42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919EC" w14:textId="4192C587" w:rsidR="007D59E1" w:rsidRPr="004E3229" w:rsidRDefault="007D59E1" w:rsidP="001B3965">
                                <w:pPr>
                                  <w:pStyle w:val="Subtitle"/>
                                  <w:jc w:val="right"/>
                                  <w:rPr>
                                    <w:color w:val="auto"/>
                                    <w:sz w:val="24"/>
                                  </w:rPr>
                                </w:pPr>
                                <w:r w:rsidRPr="004E3229">
                                  <w:rPr>
                                    <w:color w:val="auto"/>
                                    <w:sz w:val="24"/>
                                  </w:rPr>
                                  <w:t xml:space="preserve">Revised </w:t>
                                </w:r>
                                <w:r>
                                  <w:rPr>
                                    <w:color w:val="auto"/>
                                    <w:sz w:val="24"/>
                                  </w:rPr>
                                  <w:t>2019</w:t>
                                </w:r>
                              </w:p>
                              <w:p w14:paraId="3DC450EB" w14:textId="77777777" w:rsidR="007D59E1" w:rsidRDefault="007D59E1" w:rsidP="003F368B">
                                <w:pPr>
                                  <w:pStyle w:val="Subtitle"/>
                                  <w:jc w:val="righ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B77DA2" id="Text Box 33" o:spid="_x0000_s1028" type="#_x0000_t202" alt="Version number and date" style="position:absolute;left:0;text-align:left;margin-left:356.25pt;margin-top:0;width:118.15pt;height:33.5pt;z-index:25166233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" filled="f" stroked="f" strokeweight=".5pt">
                    <v:path arrowok="t"/>
                    <v:textbox inset="0,0,0,0">
                      <w:txbxContent>
                        <w:p w14:paraId="62D919EC" w14:textId="4192C587" w:rsidR="007D59E1" w:rsidRPr="004E3229" w:rsidRDefault="007D59E1" w:rsidP="001B3965">
                          <w:pPr>
                            <w:pStyle w:val="Subtitle"/>
                            <w:jc w:val="right"/>
                            <w:rPr>
                              <w:color w:val="auto"/>
                              <w:sz w:val="24"/>
                            </w:rPr>
                          </w:pPr>
                          <w:r w:rsidRPr="004E3229">
                            <w:rPr>
                              <w:color w:val="auto"/>
                              <w:sz w:val="24"/>
                            </w:rPr>
                            <w:t xml:space="preserve">Revised </w:t>
                          </w:r>
                          <w:r>
                            <w:rPr>
                              <w:color w:val="auto"/>
                              <w:sz w:val="24"/>
                            </w:rPr>
                            <w:t>2019</w:t>
                          </w:r>
                        </w:p>
                        <w:p w14:paraId="3DC450EB" w14:textId="77777777" w:rsidR="007D59E1" w:rsidRDefault="007D59E1" w:rsidP="003F368B">
                          <w:pPr>
                            <w:pStyle w:val="Subtitle"/>
                            <w:jc w:val="right"/>
                          </w:pPr>
                        </w:p>
                      </w:txbxContent>
                    </v:textbox>
                    <w10:wrap type="square" anchorx="margin" anchory="margin"/>
                    <w10:anchorlock/>
                  </v:shape>
                </w:pict>
              </mc:Fallback>
            </mc:AlternateContent>
          </w:r>
          <w:r w:rsidR="00822C26">
            <w:rPr>
              <w:noProof/>
              <w:lang w:eastAsia="en-US"/>
            </w:rPr>
            <mc:AlternateContent>
              <mc:Choice Requires="wps">
                <w:drawing>
                  <wp:anchor distT="0" distB="0" distL="114300" distR="114300" simplePos="0" relativeHeight="251661312" behindDoc="0" locked="1" layoutInCell="1" allowOverlap="1" wp14:anchorId="575B9AD9" wp14:editId="05DC8676">
                    <wp:simplePos x="0" y="0"/>
                    <wp:positionH relativeFrom="margin">
                      <wp:posOffset>470535</wp:posOffset>
                    </wp:positionH>
                    <wp:positionV relativeFrom="margin">
                      <wp:posOffset>7788275</wp:posOffset>
                    </wp:positionV>
                    <wp:extent cx="5443855" cy="502920"/>
                    <wp:effectExtent l="0" t="0" r="4445" b="11430"/>
                    <wp:wrapSquare wrapText="bothSides"/>
                    <wp:docPr id="35"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3855"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E30F3" w14:textId="2E169C04" w:rsidR="007D59E1" w:rsidRDefault="007D59E1" w:rsidP="00155D4E">
                                <w:pPr>
                                  <w:spacing w:after="40"/>
                                  <w:jc w:val="both"/>
                                  <w:rPr>
                                    <w:sz w:val="16"/>
                                    <w:szCs w:val="16"/>
                                    <w:lang w:val="en-GB"/>
                                  </w:rPr>
                                </w:pPr>
                                <w:r>
                                  <w:rPr>
                                    <w:sz w:val="16"/>
                                    <w:szCs w:val="16"/>
                                    <w:lang w:val="en-GB"/>
                                  </w:rPr>
                                  <w:t>Copyright 2019 by the Caribbean Accreditation Authority for Education in Medicine and Other Health Professions</w:t>
                                </w:r>
                              </w:p>
                              <w:p w14:paraId="2748BE3C" w14:textId="77777777" w:rsidR="007D59E1" w:rsidRPr="00DB5842" w:rsidRDefault="007D59E1" w:rsidP="00155D4E">
                                <w:pPr>
                                  <w:spacing w:after="0"/>
                                  <w:rPr>
                                    <w:sz w:val="24"/>
                                    <w:szCs w:val="24"/>
                                    <w:lang w:val="en-GB"/>
                                  </w:rPr>
                                </w:pPr>
                                <w:r>
                                  <w:rPr>
                                    <w:sz w:val="16"/>
                                    <w:szCs w:val="16"/>
                                    <w:lang w:val="en-GB"/>
                                  </w:rPr>
                                  <w:t>All rights reserved. All material subject to this copyright may be photocopied for the non-commercial purpose of scientific or educational advancement, with citation.</w:t>
                                </w:r>
                              </w:p>
                              <w:p w14:paraId="2CB6C31D" w14:textId="77777777" w:rsidR="007D59E1" w:rsidRDefault="007D59E1">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5B9AD9" id="Text Box 35" o:spid="_x0000_s1029" type="#_x0000_t202" alt="Presenter, company name and address" style="position:absolute;left:0;text-align:left;margin-left:37.05pt;margin-top:613.25pt;width:428.65pt;height:3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" filled="f" stroked="f" strokeweight=".5pt">
                    <v:path arrowok="t"/>
                    <v:textbox inset="0,0,0,0">
                      <w:txbxContent>
                        <w:p w14:paraId="3E1E30F3" w14:textId="2E169C04" w:rsidR="007D59E1" w:rsidRDefault="007D59E1" w:rsidP="00155D4E">
                          <w:pPr>
                            <w:spacing w:after="40"/>
                            <w:jc w:val="both"/>
                            <w:rPr>
                              <w:sz w:val="16"/>
                              <w:szCs w:val="16"/>
                              <w:lang w:val="en-GB"/>
                            </w:rPr>
                          </w:pPr>
                          <w:r>
                            <w:rPr>
                              <w:sz w:val="16"/>
                              <w:szCs w:val="16"/>
                              <w:lang w:val="en-GB"/>
                            </w:rPr>
                            <w:t>Copyright 2019 by the Caribbean Accreditation Authority for Education in Medicine and Other Health Professions</w:t>
                          </w:r>
                        </w:p>
                        <w:p w14:paraId="2748BE3C" w14:textId="77777777" w:rsidR="007D59E1" w:rsidRPr="00DB5842" w:rsidRDefault="007D59E1" w:rsidP="00155D4E">
                          <w:pPr>
                            <w:spacing w:after="0"/>
                            <w:rPr>
                              <w:sz w:val="24"/>
                              <w:szCs w:val="24"/>
                              <w:lang w:val="en-GB"/>
                            </w:rPr>
                          </w:pPr>
                          <w:r>
                            <w:rPr>
                              <w:sz w:val="16"/>
                              <w:szCs w:val="16"/>
                              <w:lang w:val="en-GB"/>
                            </w:rPr>
                            <w:t>All rights reserved. All material subject to this copyright may be photocopied for the non-commercial purpose of scientific or educational advancement, with citation.</w:t>
                          </w:r>
                        </w:p>
                        <w:p w14:paraId="2CB6C31D" w14:textId="77777777" w:rsidR="007D59E1" w:rsidRDefault="007D59E1">
                          <w:pPr>
                            <w:pStyle w:val="Contactinfo"/>
                          </w:pPr>
                        </w:p>
                      </w:txbxContent>
                    </v:textbox>
                    <w10:wrap type="square" anchorx="margin" anchory="margin"/>
                    <w10:anchorlock/>
                  </v:shape>
                </w:pict>
              </mc:Fallback>
            </mc:AlternateContent>
          </w:r>
          <w:r w:rsidR="00822C26">
            <w:rPr>
              <w:noProof/>
              <w:lang w:eastAsia="en-US"/>
            </w:rPr>
            <mc:AlternateContent>
              <mc:Choice Requires="wps">
                <w:drawing>
                  <wp:anchor distT="0" distB="0" distL="114300" distR="114300" simplePos="0" relativeHeight="251660288" behindDoc="0" locked="1" layoutInCell="1" allowOverlap="1" wp14:anchorId="70505F5B" wp14:editId="59EF03A8">
                    <wp:simplePos x="0" y="0"/>
                    <wp:positionH relativeFrom="margin">
                      <wp:posOffset>457200</wp:posOffset>
                    </wp:positionH>
                    <wp:positionV relativeFrom="margin">
                      <wp:posOffset>2092960</wp:posOffset>
                    </wp:positionV>
                    <wp:extent cx="5522595" cy="2743200"/>
                    <wp:effectExtent l="0" t="0" r="1905" b="0"/>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2595" cy="274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87B90" w14:textId="77777777" w:rsidR="007D59E1" w:rsidRDefault="007D59E1" w:rsidP="001B3965">
                                <w:pPr>
                                  <w:pStyle w:val="Logo"/>
                                  <w:spacing w:after="960"/>
                                </w:pPr>
                              </w:p>
                              <w:sdt>
                                <w:sdtPr>
                                  <w:rPr>
                                    <w:caps w:val="0"/>
                                    <w:color w:val="0F243E" w:themeColor="text2" w:themeShade="80"/>
                                    <w:kern w:val="22"/>
                                    <w:sz w:val="52"/>
                                    <w:szCs w:val="52"/>
                                    <w:shd w:val="clear" w:color="auto" w:fill="DAEEF3" w:themeFill="accent5" w:themeFillTint="33"/>
                                    <w:lang w:val="en-GB"/>
                                  </w:rPr>
                                  <w:alias w:val="Title"/>
                                  <w:tag w:val=""/>
                                  <w:id w:val="1213070022"/>
                                  <w:dataBinding w:prefixMappings="xmlns:ns0='http://purl.org/dc/elements/1.1/' xmlns:ns1='http://schemas.openxmlformats.org/package/2006/metadata/core-properties' " w:xpath="/ns1:coreProperties[1]/ns0:title[1]" w:storeItemID="{6C3C8BC8-F283-45AE-878A-BAB7291924A1}"/>
                                  <w:text/>
                                </w:sdtPr>
                                <w:sdtContent>
                                  <w:p w14:paraId="00A6FA39" w14:textId="1F1356B6" w:rsidR="007D59E1" w:rsidRPr="00CE2C66" w:rsidRDefault="007D59E1" w:rsidP="00F01A21">
                                    <w:pPr>
                                      <w:pStyle w:val="Title"/>
                                      <w:shd w:val="clear" w:color="auto" w:fill="DAEEF3" w:themeFill="accent5" w:themeFillTint="33"/>
                                      <w:spacing w:line="240" w:lineRule="auto"/>
                                      <w:rPr>
                                        <w:caps w:val="0"/>
                                        <w:sz w:val="52"/>
                                        <w:szCs w:val="52"/>
                                      </w:rPr>
                                    </w:pPr>
                                    <w:r w:rsidRPr="00CE2C66">
                                      <w:rPr>
                                        <w:caps w:val="0"/>
                                        <w:color w:val="0F243E" w:themeColor="text2" w:themeShade="80"/>
                                        <w:kern w:val="22"/>
                                        <w:sz w:val="52"/>
                                        <w:szCs w:val="52"/>
                                        <w:shd w:val="clear" w:color="auto" w:fill="DAEEF3" w:themeFill="accent5" w:themeFillTint="33"/>
                                        <w:lang w:val="en-GB"/>
                                      </w:rPr>
                                      <w:t>Students’ Role in the Caribbean Accreditation Authority for Education in Medicine and Other Health Professions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505F5B" id="Text Box 37" o:spid="_x0000_s1030" type="#_x0000_t202" alt="Title and subtitle" style="position:absolute;left:0;text-align:left;margin-left:36pt;margin-top:164.8pt;width:434.85pt;height:3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" filled="f" stroked="f" strokeweight=".5pt">
                    <v:path arrowok="t"/>
                    <v:textbox inset="0,0,0,0">
                      <w:txbxContent>
                        <w:p w14:paraId="01487B90" w14:textId="77777777" w:rsidR="007D59E1" w:rsidRDefault="007D59E1" w:rsidP="001B3965">
                          <w:pPr>
                            <w:pStyle w:val="Logo"/>
                            <w:spacing w:after="960"/>
                          </w:pPr>
                        </w:p>
                        <w:sdt>
                          <w:sdtPr>
                            <w:rPr>
                              <w:caps w:val="0"/>
                              <w:color w:val="0F243E" w:themeColor="text2" w:themeShade="80"/>
                              <w:kern w:val="22"/>
                              <w:sz w:val="52"/>
                              <w:szCs w:val="52"/>
                              <w:shd w:val="clear" w:color="auto" w:fill="DAEEF3" w:themeFill="accent5" w:themeFillTint="33"/>
                              <w:lang w:val="en-GB"/>
                            </w:rPr>
                            <w:alias w:val="Title"/>
                            <w:tag w:val=""/>
                            <w:id w:val="1213070022"/>
                            <w:dataBinding w:prefixMappings="xmlns:ns0='http://purl.org/dc/elements/1.1/' xmlns:ns1='http://schemas.openxmlformats.org/package/2006/metadata/core-properties' " w:xpath="/ns1:coreProperties[1]/ns0:title[1]" w:storeItemID="{6C3C8BC8-F283-45AE-878A-BAB7291924A1}"/>
                            <w:text/>
                          </w:sdtPr>
                          <w:sdtContent>
                            <w:p w14:paraId="00A6FA39" w14:textId="1F1356B6" w:rsidR="007D59E1" w:rsidRPr="00CE2C66" w:rsidRDefault="007D59E1" w:rsidP="00F01A21">
                              <w:pPr>
                                <w:pStyle w:val="Title"/>
                                <w:shd w:val="clear" w:color="auto" w:fill="DAEEF3" w:themeFill="accent5" w:themeFillTint="33"/>
                                <w:spacing w:line="240" w:lineRule="auto"/>
                                <w:rPr>
                                  <w:caps w:val="0"/>
                                  <w:sz w:val="52"/>
                                  <w:szCs w:val="52"/>
                                </w:rPr>
                              </w:pPr>
                              <w:r w:rsidRPr="00CE2C66">
                                <w:rPr>
                                  <w:caps w:val="0"/>
                                  <w:color w:val="0F243E" w:themeColor="text2" w:themeShade="80"/>
                                  <w:kern w:val="22"/>
                                  <w:sz w:val="52"/>
                                  <w:szCs w:val="52"/>
                                  <w:shd w:val="clear" w:color="auto" w:fill="DAEEF3" w:themeFill="accent5" w:themeFillTint="33"/>
                                  <w:lang w:val="en-GB"/>
                                </w:rPr>
                                <w:t>Students’ Role in the Caribbean Accreditation Authority for Education in Medicine and Other Health Professions</w:t>
                              </w:r>
                            </w:p>
                          </w:sdtContent>
                        </w:sdt>
                      </w:txbxContent>
                    </v:textbox>
                    <w10:wrap type="square" anchorx="margin" anchory="margin"/>
                    <w10:anchorlock/>
                  </v:shape>
                </w:pict>
              </mc:Fallback>
            </mc:AlternateContent>
          </w:r>
        </w:p>
        <w:p w14:paraId="1415BF09" w14:textId="30454E32" w:rsidR="00614A2A" w:rsidRDefault="007D59E1" w:rsidP="009B1356">
          <w:pPr>
            <w:spacing w:before="240"/>
          </w:pPr>
        </w:p>
      </w:sdtContent>
    </w:sdt>
    <w:sdt>
      <w:sdtPr>
        <w:rPr>
          <w:color w:val="17365D" w:themeColor="text2" w:themeShade="BF"/>
        </w:rPr>
        <w:alias w:val="Title"/>
        <w:tag w:val=""/>
        <w:id w:val="-90701298"/>
        <w:dataBinding w:prefixMappings="xmlns:ns0='http://purl.org/dc/elements/1.1/' xmlns:ns1='http://schemas.openxmlformats.org/package/2006/metadata/core-properties' " w:xpath="/ns1:coreProperties[1]/ns0:title[1]" w:storeItemID="{6C3C8BC8-F283-45AE-878A-BAB7291924A1}"/>
        <w:text/>
      </w:sdtPr>
      <w:sdtContent>
        <w:p w14:paraId="214E66E8" w14:textId="77777777" w:rsidR="00614A2A" w:rsidRPr="0010777B" w:rsidRDefault="00880C5D" w:rsidP="00AE4366">
          <w:pPr>
            <w:pStyle w:val="Subtitle"/>
            <w:rPr>
              <w:color w:val="00518E"/>
              <w:sz w:val="24"/>
            </w:rPr>
          </w:pPr>
          <w:r>
            <w:rPr>
              <w:color w:val="17365D" w:themeColor="text2" w:themeShade="BF"/>
              <w:lang w:val="en-JM"/>
            </w:rPr>
            <w:t>Students’ Role in the Caribbean Accreditation Authority for Education in Medicine and Other Health Professions</w:t>
          </w:r>
        </w:p>
      </w:sdtContent>
    </w:sdt>
    <w:p w14:paraId="57CE9351" w14:textId="77777777" w:rsidR="002A5F3B" w:rsidRDefault="002A5F3B" w:rsidP="00C061D0">
      <w:pPr>
        <w:pBdr>
          <w:top w:val="single" w:sz="4" w:space="1" w:color="1F497D" w:themeColor="text2"/>
        </w:pBdr>
        <w:spacing w:after="0" w:line="240" w:lineRule="auto"/>
        <w:rPr>
          <w:rStyle w:val="Strong"/>
          <w:color w:val="00518E"/>
          <w:sz w:val="28"/>
        </w:rPr>
      </w:pPr>
    </w:p>
    <w:p w14:paraId="2AF67DBE" w14:textId="77777777" w:rsidR="00614A2A" w:rsidRPr="00EE1F5E" w:rsidRDefault="002A5F3B" w:rsidP="00C061D0">
      <w:pPr>
        <w:pBdr>
          <w:top w:val="single" w:sz="4" w:space="1" w:color="1F497D" w:themeColor="text2"/>
        </w:pBdr>
        <w:spacing w:after="0" w:line="240" w:lineRule="auto"/>
        <w:rPr>
          <w:rStyle w:val="Strong"/>
          <w:color w:val="244061" w:themeColor="accent1" w:themeShade="80"/>
          <w:sz w:val="32"/>
          <w:szCs w:val="32"/>
        </w:rPr>
      </w:pPr>
      <w:r w:rsidRPr="00EE1F5E">
        <w:rPr>
          <w:rStyle w:val="Strong"/>
          <w:color w:val="244061" w:themeColor="accent1" w:themeShade="80"/>
          <w:sz w:val="32"/>
          <w:szCs w:val="32"/>
        </w:rPr>
        <w:t>T</w:t>
      </w:r>
      <w:r w:rsidR="009C67D5" w:rsidRPr="00EE1F5E">
        <w:rPr>
          <w:rStyle w:val="Strong"/>
          <w:color w:val="244061" w:themeColor="accent1" w:themeShade="80"/>
          <w:sz w:val="32"/>
          <w:szCs w:val="32"/>
        </w:rPr>
        <w:t>able of Contents</w:t>
      </w:r>
    </w:p>
    <w:p w14:paraId="4D42AA67" w14:textId="5E88817F" w:rsidR="004E2A9B" w:rsidRPr="004E2A9B" w:rsidRDefault="004E2A9B" w:rsidP="00C061D0">
      <w:pPr>
        <w:tabs>
          <w:tab w:val="left" w:leader="dot" w:pos="8640"/>
        </w:tabs>
        <w:spacing w:after="0"/>
        <w:rPr>
          <w:rFonts w:eastAsiaTheme="majorEastAsia" w:cstheme="majorBidi"/>
          <w:sz w:val="24"/>
          <w:szCs w:val="32"/>
        </w:rPr>
      </w:pPr>
      <w:r>
        <w:rPr>
          <w:rFonts w:eastAsiaTheme="majorEastAsia" w:cstheme="majorBidi"/>
          <w:sz w:val="24"/>
          <w:szCs w:val="32"/>
        </w:rPr>
        <w:t xml:space="preserve"> </w:t>
      </w:r>
      <w:r w:rsidR="00176374">
        <w:rPr>
          <w:rFonts w:eastAsiaTheme="majorEastAsia" w:cstheme="majorBidi"/>
          <w:sz w:val="24"/>
          <w:szCs w:val="32"/>
        </w:rPr>
        <w:t xml:space="preserve">                                                                                                                                                              </w:t>
      </w:r>
      <w:r>
        <w:rPr>
          <w:rFonts w:eastAsiaTheme="majorEastAsia" w:cstheme="majorBidi"/>
          <w:sz w:val="24"/>
          <w:szCs w:val="32"/>
        </w:rPr>
        <w:t>Page</w:t>
      </w:r>
    </w:p>
    <w:p w14:paraId="11901D18" w14:textId="6C682F19" w:rsidR="00AE4366" w:rsidRDefault="00C51818" w:rsidP="00C061D0">
      <w:pPr>
        <w:tabs>
          <w:tab w:val="left" w:leader="dot" w:pos="8784"/>
        </w:tabs>
        <w:spacing w:before="100" w:after="0"/>
        <w:rPr>
          <w:rFonts w:eastAsiaTheme="majorEastAsia" w:cstheme="majorBidi"/>
          <w:sz w:val="24"/>
          <w:szCs w:val="32"/>
        </w:rPr>
      </w:pPr>
      <w:r>
        <w:rPr>
          <w:rFonts w:eastAsiaTheme="majorEastAsia" w:cstheme="majorBidi"/>
          <w:sz w:val="24"/>
          <w:szCs w:val="32"/>
        </w:rPr>
        <w:t>I</w:t>
      </w:r>
      <w:r w:rsidR="00EA1583">
        <w:rPr>
          <w:rFonts w:eastAsiaTheme="majorEastAsia" w:cstheme="majorBidi"/>
          <w:sz w:val="24"/>
          <w:szCs w:val="32"/>
        </w:rPr>
        <w:t xml:space="preserve">ntroduction </w:t>
      </w:r>
      <w:r w:rsidR="00D2206C">
        <w:rPr>
          <w:rFonts w:eastAsiaTheme="majorEastAsia" w:cstheme="majorBidi"/>
          <w:sz w:val="24"/>
          <w:szCs w:val="32"/>
        </w:rPr>
        <w:t>to Accreditation</w:t>
      </w:r>
      <w:r w:rsidR="004E2A9B">
        <w:rPr>
          <w:rFonts w:eastAsiaTheme="majorEastAsia" w:cstheme="majorBidi"/>
          <w:sz w:val="24"/>
          <w:szCs w:val="32"/>
        </w:rPr>
        <w:tab/>
      </w:r>
      <w:r w:rsidR="00176374">
        <w:rPr>
          <w:rFonts w:eastAsiaTheme="majorEastAsia" w:cstheme="majorBidi"/>
          <w:sz w:val="24"/>
          <w:szCs w:val="32"/>
        </w:rPr>
        <w:t xml:space="preserve"> </w:t>
      </w:r>
      <w:r>
        <w:rPr>
          <w:rFonts w:eastAsiaTheme="majorEastAsia" w:cstheme="majorBidi"/>
          <w:sz w:val="24"/>
          <w:szCs w:val="32"/>
        </w:rPr>
        <w:t>1</w:t>
      </w:r>
    </w:p>
    <w:p w14:paraId="60B8D5DE" w14:textId="1C06F9A2" w:rsidR="00CC5451" w:rsidRDefault="007341D4" w:rsidP="00176374">
      <w:pPr>
        <w:tabs>
          <w:tab w:val="left" w:leader="dot" w:pos="8784"/>
        </w:tabs>
        <w:spacing w:before="100" w:after="0"/>
        <w:rPr>
          <w:rFonts w:eastAsiaTheme="majorEastAsia" w:cstheme="majorBidi"/>
          <w:sz w:val="24"/>
          <w:szCs w:val="32"/>
        </w:rPr>
      </w:pPr>
      <w:r>
        <w:rPr>
          <w:rFonts w:eastAsiaTheme="majorEastAsia" w:cstheme="majorBidi"/>
          <w:sz w:val="24"/>
          <w:szCs w:val="32"/>
        </w:rPr>
        <w:t xml:space="preserve">History and </w:t>
      </w:r>
      <w:proofErr w:type="spellStart"/>
      <w:r>
        <w:rPr>
          <w:rFonts w:eastAsiaTheme="majorEastAsia" w:cstheme="majorBidi"/>
          <w:sz w:val="24"/>
          <w:szCs w:val="32"/>
        </w:rPr>
        <w:t>Organis</w:t>
      </w:r>
      <w:r w:rsidR="00CC5451">
        <w:rPr>
          <w:rFonts w:eastAsiaTheme="majorEastAsia" w:cstheme="majorBidi"/>
          <w:sz w:val="24"/>
          <w:szCs w:val="32"/>
        </w:rPr>
        <w:t>ation</w:t>
      </w:r>
      <w:proofErr w:type="spellEnd"/>
      <w:r w:rsidR="00CC5451">
        <w:rPr>
          <w:rFonts w:eastAsiaTheme="majorEastAsia" w:cstheme="majorBidi"/>
          <w:sz w:val="24"/>
          <w:szCs w:val="32"/>
        </w:rPr>
        <w:t xml:space="preserve"> of the CAAM-HP </w:t>
      </w:r>
      <w:r w:rsidR="00CC5451">
        <w:rPr>
          <w:rFonts w:eastAsiaTheme="majorEastAsia" w:cstheme="majorBidi"/>
          <w:sz w:val="24"/>
          <w:szCs w:val="32"/>
        </w:rPr>
        <w:tab/>
      </w:r>
      <w:r w:rsidR="00176374">
        <w:rPr>
          <w:rFonts w:eastAsiaTheme="majorEastAsia" w:cstheme="majorBidi"/>
          <w:sz w:val="24"/>
          <w:szCs w:val="32"/>
        </w:rPr>
        <w:t xml:space="preserve"> </w:t>
      </w:r>
      <w:r w:rsidR="00DD1C78">
        <w:rPr>
          <w:rFonts w:eastAsiaTheme="majorEastAsia" w:cstheme="majorBidi"/>
          <w:sz w:val="24"/>
          <w:szCs w:val="32"/>
        </w:rPr>
        <w:t>1</w:t>
      </w:r>
    </w:p>
    <w:p w14:paraId="2DF18FAC" w14:textId="049FBC83" w:rsidR="00CC5451" w:rsidRDefault="00CC5451" w:rsidP="00176374">
      <w:pPr>
        <w:tabs>
          <w:tab w:val="left" w:leader="dot" w:pos="8784"/>
        </w:tabs>
        <w:spacing w:before="100" w:after="0"/>
        <w:rPr>
          <w:rFonts w:eastAsiaTheme="majorEastAsia" w:cstheme="majorBidi"/>
          <w:sz w:val="24"/>
          <w:szCs w:val="32"/>
        </w:rPr>
      </w:pPr>
      <w:r>
        <w:rPr>
          <w:rFonts w:eastAsiaTheme="majorEastAsia" w:cstheme="majorBidi"/>
          <w:sz w:val="24"/>
          <w:szCs w:val="32"/>
        </w:rPr>
        <w:t xml:space="preserve">The Accreditation Process </w:t>
      </w:r>
      <w:r>
        <w:rPr>
          <w:rFonts w:eastAsiaTheme="majorEastAsia" w:cstheme="majorBidi"/>
          <w:sz w:val="24"/>
          <w:szCs w:val="32"/>
        </w:rPr>
        <w:tab/>
      </w:r>
      <w:r w:rsidR="00176374">
        <w:rPr>
          <w:rFonts w:eastAsiaTheme="majorEastAsia" w:cstheme="majorBidi"/>
          <w:sz w:val="24"/>
          <w:szCs w:val="32"/>
        </w:rPr>
        <w:t xml:space="preserve"> </w:t>
      </w:r>
      <w:r w:rsidR="00DD1C78">
        <w:rPr>
          <w:rFonts w:eastAsiaTheme="majorEastAsia" w:cstheme="majorBidi"/>
          <w:sz w:val="24"/>
          <w:szCs w:val="32"/>
        </w:rPr>
        <w:t>2</w:t>
      </w:r>
    </w:p>
    <w:p w14:paraId="27219426" w14:textId="7E7C59DC" w:rsidR="00CC5451" w:rsidRDefault="00CC5451" w:rsidP="00176374">
      <w:pPr>
        <w:tabs>
          <w:tab w:val="left" w:leader="dot" w:pos="8784"/>
        </w:tabs>
        <w:spacing w:before="100" w:after="0"/>
        <w:rPr>
          <w:rFonts w:eastAsiaTheme="majorEastAsia" w:cstheme="majorBidi"/>
          <w:sz w:val="24"/>
          <w:szCs w:val="32"/>
        </w:rPr>
      </w:pPr>
      <w:r>
        <w:rPr>
          <w:rFonts w:eastAsiaTheme="majorEastAsia" w:cstheme="majorBidi"/>
          <w:sz w:val="24"/>
          <w:szCs w:val="32"/>
        </w:rPr>
        <w:t xml:space="preserve">Opportunities for Student Input in the Accreditation Process </w:t>
      </w:r>
      <w:r>
        <w:rPr>
          <w:rFonts w:eastAsiaTheme="majorEastAsia" w:cstheme="majorBidi"/>
          <w:sz w:val="24"/>
          <w:szCs w:val="32"/>
        </w:rPr>
        <w:tab/>
      </w:r>
      <w:r w:rsidR="00176374">
        <w:rPr>
          <w:rFonts w:eastAsiaTheme="majorEastAsia" w:cstheme="majorBidi"/>
          <w:sz w:val="24"/>
          <w:szCs w:val="32"/>
        </w:rPr>
        <w:t xml:space="preserve"> </w:t>
      </w:r>
      <w:r w:rsidR="00BE20FD">
        <w:rPr>
          <w:rFonts w:eastAsiaTheme="majorEastAsia" w:cstheme="majorBidi"/>
          <w:sz w:val="24"/>
          <w:szCs w:val="32"/>
        </w:rPr>
        <w:t>2</w:t>
      </w:r>
    </w:p>
    <w:p w14:paraId="4E3D4767" w14:textId="14387165" w:rsidR="00CC5451" w:rsidRDefault="00CC5451" w:rsidP="00176374">
      <w:pPr>
        <w:tabs>
          <w:tab w:val="left" w:leader="dot" w:pos="8784"/>
        </w:tabs>
        <w:spacing w:before="100" w:after="0"/>
        <w:rPr>
          <w:rFonts w:eastAsiaTheme="majorEastAsia" w:cstheme="majorBidi"/>
          <w:sz w:val="24"/>
          <w:szCs w:val="32"/>
        </w:rPr>
      </w:pPr>
      <w:r>
        <w:rPr>
          <w:rFonts w:eastAsiaTheme="majorEastAsia" w:cstheme="majorBidi"/>
          <w:sz w:val="24"/>
          <w:szCs w:val="32"/>
        </w:rPr>
        <w:t xml:space="preserve">Steps in the Accreditation Process </w:t>
      </w:r>
      <w:r w:rsidR="00BE20FD">
        <w:rPr>
          <w:rFonts w:eastAsiaTheme="majorEastAsia" w:cstheme="majorBidi"/>
          <w:sz w:val="24"/>
          <w:szCs w:val="32"/>
        </w:rPr>
        <w:tab/>
        <w:t xml:space="preserve"> 2</w:t>
      </w:r>
    </w:p>
    <w:p w14:paraId="1FE90CD7" w14:textId="510E4067" w:rsidR="00CC5451" w:rsidRDefault="00AE6570" w:rsidP="00AE6570">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      </w:t>
      </w:r>
      <w:r w:rsidR="00CC5451">
        <w:rPr>
          <w:rFonts w:eastAsiaTheme="majorEastAsia" w:cstheme="majorBidi"/>
          <w:sz w:val="24"/>
          <w:szCs w:val="32"/>
        </w:rPr>
        <w:t xml:space="preserve">Timetable </w:t>
      </w:r>
      <w:r w:rsidR="00CC5451">
        <w:rPr>
          <w:rFonts w:eastAsiaTheme="majorEastAsia" w:cstheme="majorBidi"/>
          <w:sz w:val="24"/>
          <w:szCs w:val="32"/>
        </w:rPr>
        <w:tab/>
      </w:r>
      <w:r w:rsidR="00176374">
        <w:rPr>
          <w:rFonts w:eastAsiaTheme="majorEastAsia" w:cstheme="majorBidi"/>
          <w:sz w:val="24"/>
          <w:szCs w:val="32"/>
        </w:rPr>
        <w:t xml:space="preserve"> </w:t>
      </w:r>
      <w:r w:rsidR="00BE20FD">
        <w:rPr>
          <w:rFonts w:eastAsiaTheme="majorEastAsia" w:cstheme="majorBidi"/>
          <w:sz w:val="24"/>
          <w:szCs w:val="32"/>
        </w:rPr>
        <w:t>2</w:t>
      </w:r>
    </w:p>
    <w:p w14:paraId="4A9E6674" w14:textId="74D66A92" w:rsidR="00CC5451" w:rsidRDefault="00AE6570" w:rsidP="00AE6570">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      </w:t>
      </w:r>
      <w:r w:rsidR="00CC5451">
        <w:rPr>
          <w:rFonts w:eastAsiaTheme="majorEastAsia" w:cstheme="majorBidi"/>
          <w:sz w:val="24"/>
          <w:szCs w:val="32"/>
        </w:rPr>
        <w:t xml:space="preserve">The Education Database </w:t>
      </w:r>
      <w:r w:rsidR="00CC5451">
        <w:rPr>
          <w:rFonts w:eastAsiaTheme="majorEastAsia" w:cstheme="majorBidi"/>
          <w:sz w:val="24"/>
          <w:szCs w:val="32"/>
        </w:rPr>
        <w:tab/>
      </w:r>
      <w:r w:rsidR="00176374">
        <w:rPr>
          <w:rFonts w:eastAsiaTheme="majorEastAsia" w:cstheme="majorBidi"/>
          <w:sz w:val="24"/>
          <w:szCs w:val="32"/>
        </w:rPr>
        <w:t xml:space="preserve"> </w:t>
      </w:r>
      <w:r w:rsidR="00BE20FD">
        <w:rPr>
          <w:rFonts w:eastAsiaTheme="majorEastAsia" w:cstheme="majorBidi"/>
          <w:sz w:val="24"/>
          <w:szCs w:val="32"/>
        </w:rPr>
        <w:t>2</w:t>
      </w:r>
    </w:p>
    <w:p w14:paraId="39CD3B85" w14:textId="3F05DE69" w:rsidR="00CC5451" w:rsidRDefault="00AE6570" w:rsidP="00AE6570">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      </w:t>
      </w:r>
      <w:r w:rsidR="00CC5451">
        <w:rPr>
          <w:rFonts w:eastAsiaTheme="majorEastAsia" w:cstheme="majorBidi"/>
          <w:sz w:val="24"/>
          <w:szCs w:val="32"/>
        </w:rPr>
        <w:t xml:space="preserve">Institutional Self-Study </w:t>
      </w:r>
      <w:r w:rsidR="00CC5451">
        <w:rPr>
          <w:rFonts w:eastAsiaTheme="majorEastAsia" w:cstheme="majorBidi"/>
          <w:sz w:val="24"/>
          <w:szCs w:val="32"/>
        </w:rPr>
        <w:tab/>
      </w:r>
      <w:r w:rsidR="00176374">
        <w:rPr>
          <w:rFonts w:eastAsiaTheme="majorEastAsia" w:cstheme="majorBidi"/>
          <w:sz w:val="24"/>
          <w:szCs w:val="32"/>
        </w:rPr>
        <w:t xml:space="preserve"> </w:t>
      </w:r>
      <w:r w:rsidR="00BE20FD">
        <w:rPr>
          <w:rFonts w:eastAsiaTheme="majorEastAsia" w:cstheme="majorBidi"/>
          <w:sz w:val="24"/>
          <w:szCs w:val="32"/>
        </w:rPr>
        <w:t>2</w:t>
      </w:r>
    </w:p>
    <w:p w14:paraId="11712CD2" w14:textId="1F298CF6" w:rsidR="00CC5451" w:rsidRDefault="00AE6570" w:rsidP="00AE6570">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      </w:t>
      </w:r>
      <w:r w:rsidR="00CC5451">
        <w:rPr>
          <w:rFonts w:eastAsiaTheme="majorEastAsia" w:cstheme="majorBidi"/>
          <w:sz w:val="24"/>
          <w:szCs w:val="32"/>
        </w:rPr>
        <w:t xml:space="preserve">Independent Student Analysis </w:t>
      </w:r>
      <w:r w:rsidR="00CC5451">
        <w:rPr>
          <w:rFonts w:eastAsiaTheme="majorEastAsia" w:cstheme="majorBidi"/>
          <w:sz w:val="24"/>
          <w:szCs w:val="32"/>
        </w:rPr>
        <w:tab/>
      </w:r>
      <w:r w:rsidR="00176374">
        <w:rPr>
          <w:rFonts w:eastAsiaTheme="majorEastAsia" w:cstheme="majorBidi"/>
          <w:sz w:val="24"/>
          <w:szCs w:val="32"/>
        </w:rPr>
        <w:t xml:space="preserve"> </w:t>
      </w:r>
      <w:r w:rsidR="00DD1C78">
        <w:rPr>
          <w:rFonts w:eastAsiaTheme="majorEastAsia" w:cstheme="majorBidi"/>
          <w:sz w:val="24"/>
          <w:szCs w:val="32"/>
        </w:rPr>
        <w:t>3</w:t>
      </w:r>
    </w:p>
    <w:p w14:paraId="3DD11D0D" w14:textId="25E91C13" w:rsidR="00CC5451" w:rsidRDefault="00AE6570" w:rsidP="00AE6570">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      </w:t>
      </w:r>
      <w:r w:rsidR="00CC5451">
        <w:rPr>
          <w:rFonts w:eastAsiaTheme="majorEastAsia" w:cstheme="majorBidi"/>
          <w:sz w:val="24"/>
          <w:szCs w:val="32"/>
        </w:rPr>
        <w:t xml:space="preserve">The Survey Visit </w:t>
      </w:r>
      <w:r w:rsidR="00CC5451">
        <w:rPr>
          <w:rFonts w:eastAsiaTheme="majorEastAsia" w:cstheme="majorBidi"/>
          <w:sz w:val="24"/>
          <w:szCs w:val="32"/>
        </w:rPr>
        <w:tab/>
      </w:r>
      <w:r w:rsidR="00176374">
        <w:rPr>
          <w:rFonts w:eastAsiaTheme="majorEastAsia" w:cstheme="majorBidi"/>
          <w:sz w:val="24"/>
          <w:szCs w:val="32"/>
        </w:rPr>
        <w:t xml:space="preserve"> </w:t>
      </w:r>
      <w:r w:rsidR="00BE20FD">
        <w:rPr>
          <w:rFonts w:eastAsiaTheme="majorEastAsia" w:cstheme="majorBidi"/>
          <w:sz w:val="24"/>
          <w:szCs w:val="32"/>
        </w:rPr>
        <w:t>3</w:t>
      </w:r>
    </w:p>
    <w:p w14:paraId="1A544E5F" w14:textId="0181044D" w:rsidR="00CC5451" w:rsidRDefault="00AE6570" w:rsidP="00AE6570">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      </w:t>
      </w:r>
      <w:r w:rsidR="00CC5451">
        <w:rPr>
          <w:rFonts w:eastAsiaTheme="majorEastAsia" w:cstheme="majorBidi"/>
          <w:sz w:val="24"/>
          <w:szCs w:val="32"/>
        </w:rPr>
        <w:t xml:space="preserve">Report Development and Review </w:t>
      </w:r>
      <w:r w:rsidR="00CC5451">
        <w:rPr>
          <w:rFonts w:eastAsiaTheme="majorEastAsia" w:cstheme="majorBidi"/>
          <w:sz w:val="24"/>
          <w:szCs w:val="32"/>
        </w:rPr>
        <w:tab/>
      </w:r>
      <w:r w:rsidR="00176374">
        <w:rPr>
          <w:rFonts w:eastAsiaTheme="majorEastAsia" w:cstheme="majorBidi"/>
          <w:sz w:val="24"/>
          <w:szCs w:val="32"/>
        </w:rPr>
        <w:t xml:space="preserve"> </w:t>
      </w:r>
      <w:r w:rsidR="00BE20FD">
        <w:rPr>
          <w:rFonts w:eastAsiaTheme="majorEastAsia" w:cstheme="majorBidi"/>
          <w:sz w:val="24"/>
          <w:szCs w:val="32"/>
        </w:rPr>
        <w:t>3</w:t>
      </w:r>
    </w:p>
    <w:p w14:paraId="2F4F5367" w14:textId="145D813B" w:rsidR="00CC5451" w:rsidRDefault="00CC5451" w:rsidP="00AE6570">
      <w:pPr>
        <w:tabs>
          <w:tab w:val="left" w:leader="dot" w:pos="8784"/>
        </w:tabs>
        <w:spacing w:before="100" w:after="0"/>
        <w:rPr>
          <w:rFonts w:eastAsiaTheme="majorEastAsia" w:cstheme="majorBidi"/>
          <w:sz w:val="24"/>
          <w:szCs w:val="32"/>
        </w:rPr>
      </w:pPr>
      <w:r>
        <w:rPr>
          <w:rFonts w:eastAsiaTheme="majorEastAsia" w:cstheme="majorBidi"/>
          <w:sz w:val="24"/>
          <w:szCs w:val="32"/>
        </w:rPr>
        <w:t xml:space="preserve">CAAM-HP Information Resources </w:t>
      </w:r>
      <w:r>
        <w:rPr>
          <w:rFonts w:eastAsiaTheme="majorEastAsia" w:cstheme="majorBidi"/>
          <w:sz w:val="24"/>
          <w:szCs w:val="32"/>
        </w:rPr>
        <w:tab/>
      </w:r>
      <w:r w:rsidR="00176374">
        <w:rPr>
          <w:rFonts w:eastAsiaTheme="majorEastAsia" w:cstheme="majorBidi"/>
          <w:sz w:val="24"/>
          <w:szCs w:val="32"/>
        </w:rPr>
        <w:t xml:space="preserve"> </w:t>
      </w:r>
      <w:r w:rsidR="00DD1C78">
        <w:rPr>
          <w:rFonts w:eastAsiaTheme="majorEastAsia" w:cstheme="majorBidi"/>
          <w:sz w:val="24"/>
          <w:szCs w:val="32"/>
        </w:rPr>
        <w:t>4</w:t>
      </w:r>
    </w:p>
    <w:p w14:paraId="113F5570" w14:textId="755FE447" w:rsidR="00CC5451" w:rsidRDefault="00CC5451" w:rsidP="00176374">
      <w:pPr>
        <w:tabs>
          <w:tab w:val="left" w:leader="dot" w:pos="8784"/>
        </w:tabs>
        <w:spacing w:before="100" w:after="0"/>
        <w:rPr>
          <w:rFonts w:eastAsiaTheme="majorEastAsia" w:cstheme="majorBidi"/>
          <w:sz w:val="24"/>
          <w:szCs w:val="32"/>
        </w:rPr>
      </w:pPr>
      <w:r>
        <w:rPr>
          <w:rFonts w:eastAsiaTheme="majorEastAsia" w:cstheme="majorBidi"/>
          <w:sz w:val="24"/>
          <w:szCs w:val="32"/>
        </w:rPr>
        <w:t xml:space="preserve">Student Participation in the Accreditation Process </w:t>
      </w:r>
      <w:r w:rsidR="00BE20FD">
        <w:rPr>
          <w:rFonts w:eastAsiaTheme="majorEastAsia" w:cstheme="majorBidi"/>
          <w:sz w:val="24"/>
          <w:szCs w:val="32"/>
        </w:rPr>
        <w:tab/>
        <w:t xml:space="preserve"> 4</w:t>
      </w:r>
    </w:p>
    <w:p w14:paraId="45BD53F2" w14:textId="017187CE" w:rsidR="00CC5451" w:rsidRDefault="000044B4" w:rsidP="000044B4">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      </w:t>
      </w:r>
      <w:r w:rsidR="00CC5451">
        <w:rPr>
          <w:rFonts w:eastAsiaTheme="majorEastAsia" w:cstheme="majorBidi"/>
          <w:sz w:val="24"/>
          <w:szCs w:val="32"/>
        </w:rPr>
        <w:t xml:space="preserve">Dean’s Alert to Students </w:t>
      </w:r>
      <w:r w:rsidR="00CC5451">
        <w:rPr>
          <w:rFonts w:eastAsiaTheme="majorEastAsia" w:cstheme="majorBidi"/>
          <w:sz w:val="24"/>
          <w:szCs w:val="32"/>
        </w:rPr>
        <w:tab/>
      </w:r>
      <w:r w:rsidR="00176374">
        <w:rPr>
          <w:rFonts w:eastAsiaTheme="majorEastAsia" w:cstheme="majorBidi"/>
          <w:sz w:val="24"/>
          <w:szCs w:val="32"/>
        </w:rPr>
        <w:t xml:space="preserve"> </w:t>
      </w:r>
      <w:r w:rsidR="00BE20FD">
        <w:rPr>
          <w:rFonts w:eastAsiaTheme="majorEastAsia" w:cstheme="majorBidi"/>
          <w:sz w:val="24"/>
          <w:szCs w:val="32"/>
        </w:rPr>
        <w:t>4</w:t>
      </w:r>
    </w:p>
    <w:p w14:paraId="0B4A55D7" w14:textId="1AC07642" w:rsidR="00CC5451" w:rsidRDefault="000044B4" w:rsidP="000044B4">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      </w:t>
      </w:r>
      <w:r w:rsidR="00CC5451">
        <w:rPr>
          <w:rFonts w:eastAsiaTheme="majorEastAsia" w:cstheme="majorBidi"/>
          <w:sz w:val="24"/>
          <w:szCs w:val="32"/>
        </w:rPr>
        <w:t xml:space="preserve">Appointment of Students to Self-Study Task Force and Committees </w:t>
      </w:r>
      <w:r w:rsidR="00CC5451">
        <w:rPr>
          <w:rFonts w:eastAsiaTheme="majorEastAsia" w:cstheme="majorBidi"/>
          <w:sz w:val="24"/>
          <w:szCs w:val="32"/>
        </w:rPr>
        <w:tab/>
      </w:r>
      <w:r w:rsidR="00176374">
        <w:rPr>
          <w:rFonts w:eastAsiaTheme="majorEastAsia" w:cstheme="majorBidi"/>
          <w:sz w:val="24"/>
          <w:szCs w:val="32"/>
        </w:rPr>
        <w:t xml:space="preserve"> </w:t>
      </w:r>
      <w:r w:rsidR="00BE20FD">
        <w:rPr>
          <w:rFonts w:eastAsiaTheme="majorEastAsia" w:cstheme="majorBidi"/>
          <w:sz w:val="24"/>
          <w:szCs w:val="32"/>
        </w:rPr>
        <w:t>4</w:t>
      </w:r>
    </w:p>
    <w:p w14:paraId="3DCBD44D" w14:textId="72A68A64" w:rsidR="00CC5451" w:rsidRDefault="000044B4" w:rsidP="000044B4">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      </w:t>
      </w:r>
      <w:r w:rsidR="00CC5451">
        <w:rPr>
          <w:rFonts w:eastAsiaTheme="majorEastAsia" w:cstheme="majorBidi"/>
          <w:sz w:val="24"/>
          <w:szCs w:val="32"/>
        </w:rPr>
        <w:t xml:space="preserve">Independent Student Analysis </w:t>
      </w:r>
      <w:r w:rsidR="00CC5451">
        <w:rPr>
          <w:rFonts w:eastAsiaTheme="majorEastAsia" w:cstheme="majorBidi"/>
          <w:sz w:val="24"/>
          <w:szCs w:val="32"/>
        </w:rPr>
        <w:tab/>
      </w:r>
      <w:r w:rsidR="00176374">
        <w:rPr>
          <w:rFonts w:eastAsiaTheme="majorEastAsia" w:cstheme="majorBidi"/>
          <w:sz w:val="24"/>
          <w:szCs w:val="32"/>
        </w:rPr>
        <w:t xml:space="preserve"> </w:t>
      </w:r>
      <w:r w:rsidR="00BE20FD">
        <w:rPr>
          <w:rFonts w:eastAsiaTheme="majorEastAsia" w:cstheme="majorBidi"/>
          <w:sz w:val="24"/>
          <w:szCs w:val="32"/>
        </w:rPr>
        <w:t>4</w:t>
      </w:r>
    </w:p>
    <w:p w14:paraId="4F9C547B" w14:textId="08EDE974" w:rsidR="00CC5451" w:rsidRDefault="000044B4" w:rsidP="000044B4">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      </w:t>
      </w:r>
      <w:r w:rsidR="00CC5451">
        <w:rPr>
          <w:rFonts w:eastAsiaTheme="majorEastAsia" w:cstheme="majorBidi"/>
          <w:sz w:val="24"/>
          <w:szCs w:val="32"/>
        </w:rPr>
        <w:t xml:space="preserve">Student Participation during the CAAM-HP Site Visit </w:t>
      </w:r>
      <w:r w:rsidR="00CC5451">
        <w:rPr>
          <w:rFonts w:eastAsiaTheme="majorEastAsia" w:cstheme="majorBidi"/>
          <w:sz w:val="24"/>
          <w:szCs w:val="32"/>
        </w:rPr>
        <w:tab/>
      </w:r>
      <w:r w:rsidR="00176374">
        <w:rPr>
          <w:rFonts w:eastAsiaTheme="majorEastAsia" w:cstheme="majorBidi"/>
          <w:sz w:val="24"/>
          <w:szCs w:val="32"/>
        </w:rPr>
        <w:t xml:space="preserve"> </w:t>
      </w:r>
      <w:r w:rsidR="00BE20FD">
        <w:rPr>
          <w:rFonts w:eastAsiaTheme="majorEastAsia" w:cstheme="majorBidi"/>
          <w:sz w:val="24"/>
          <w:szCs w:val="32"/>
        </w:rPr>
        <w:t>5</w:t>
      </w:r>
    </w:p>
    <w:p w14:paraId="3B61C99A" w14:textId="6951E478" w:rsidR="00CC5451" w:rsidRDefault="000044B4" w:rsidP="000044B4">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      </w:t>
      </w:r>
      <w:r w:rsidR="00CC5451">
        <w:rPr>
          <w:rFonts w:eastAsiaTheme="majorEastAsia" w:cstheme="majorBidi"/>
          <w:sz w:val="24"/>
          <w:szCs w:val="32"/>
        </w:rPr>
        <w:t xml:space="preserve">CAAM-HP Student Members </w:t>
      </w:r>
      <w:r w:rsidR="00CC5451">
        <w:rPr>
          <w:rFonts w:eastAsiaTheme="majorEastAsia" w:cstheme="majorBidi"/>
          <w:sz w:val="24"/>
          <w:szCs w:val="32"/>
        </w:rPr>
        <w:tab/>
      </w:r>
      <w:r w:rsidR="00176374">
        <w:rPr>
          <w:rFonts w:eastAsiaTheme="majorEastAsia" w:cstheme="majorBidi"/>
          <w:sz w:val="24"/>
          <w:szCs w:val="32"/>
        </w:rPr>
        <w:t xml:space="preserve"> </w:t>
      </w:r>
      <w:r w:rsidR="00BE20FD">
        <w:rPr>
          <w:rFonts w:eastAsiaTheme="majorEastAsia" w:cstheme="majorBidi"/>
          <w:sz w:val="24"/>
          <w:szCs w:val="32"/>
        </w:rPr>
        <w:t>6</w:t>
      </w:r>
    </w:p>
    <w:p w14:paraId="317FE765" w14:textId="77777777" w:rsidR="00141F3B" w:rsidRPr="00D2206C" w:rsidRDefault="00141F3B" w:rsidP="005E511A">
      <w:pPr>
        <w:tabs>
          <w:tab w:val="left" w:leader="dot" w:pos="8784"/>
        </w:tabs>
        <w:spacing w:before="100" w:after="0"/>
        <w:rPr>
          <w:rFonts w:eastAsiaTheme="majorEastAsia" w:cstheme="majorBidi"/>
          <w:sz w:val="14"/>
          <w:szCs w:val="32"/>
        </w:rPr>
      </w:pPr>
    </w:p>
    <w:p w14:paraId="40B0B24F" w14:textId="4C245245" w:rsidR="005E0A56" w:rsidRDefault="005E0A56" w:rsidP="006756B5">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Appendix </w:t>
      </w:r>
      <w:r w:rsidR="00D466D7">
        <w:rPr>
          <w:rFonts w:eastAsiaTheme="majorEastAsia" w:cstheme="majorBidi"/>
          <w:sz w:val="24"/>
          <w:szCs w:val="32"/>
        </w:rPr>
        <w:t>A</w:t>
      </w:r>
      <w:r>
        <w:rPr>
          <w:rFonts w:eastAsiaTheme="majorEastAsia" w:cstheme="majorBidi"/>
          <w:sz w:val="24"/>
          <w:szCs w:val="32"/>
        </w:rPr>
        <w:t xml:space="preserve"> – </w:t>
      </w:r>
      <w:r w:rsidR="00CC5451">
        <w:rPr>
          <w:rFonts w:eastAsiaTheme="majorEastAsia" w:cstheme="majorBidi"/>
          <w:sz w:val="24"/>
          <w:szCs w:val="32"/>
        </w:rPr>
        <w:t xml:space="preserve">Logistics for Student Contribution to </w:t>
      </w:r>
      <w:r w:rsidR="00D2206C">
        <w:rPr>
          <w:rFonts w:eastAsiaTheme="majorEastAsia" w:cstheme="majorBidi"/>
          <w:sz w:val="24"/>
          <w:szCs w:val="32"/>
        </w:rPr>
        <w:t xml:space="preserve">the Self-Study </w:t>
      </w:r>
      <w:r>
        <w:rPr>
          <w:rFonts w:eastAsiaTheme="majorEastAsia" w:cstheme="majorBidi"/>
          <w:sz w:val="24"/>
          <w:szCs w:val="32"/>
        </w:rPr>
        <w:tab/>
      </w:r>
      <w:r w:rsidR="00176374">
        <w:rPr>
          <w:rFonts w:eastAsiaTheme="majorEastAsia" w:cstheme="majorBidi"/>
          <w:sz w:val="24"/>
          <w:szCs w:val="32"/>
        </w:rPr>
        <w:t xml:space="preserve"> </w:t>
      </w:r>
      <w:r w:rsidR="00BE20FD">
        <w:rPr>
          <w:rFonts w:eastAsiaTheme="majorEastAsia" w:cstheme="majorBidi"/>
          <w:sz w:val="24"/>
          <w:szCs w:val="32"/>
        </w:rPr>
        <w:t>7</w:t>
      </w:r>
    </w:p>
    <w:p w14:paraId="55B562B4" w14:textId="2D1A8D50" w:rsidR="00D2206C" w:rsidRDefault="00D2206C" w:rsidP="006756B5">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Appendix </w:t>
      </w:r>
      <w:r w:rsidR="00D466D7">
        <w:rPr>
          <w:rFonts w:eastAsiaTheme="majorEastAsia" w:cstheme="majorBidi"/>
          <w:sz w:val="24"/>
          <w:szCs w:val="32"/>
        </w:rPr>
        <w:t>B</w:t>
      </w:r>
      <w:r w:rsidR="00E479C1">
        <w:rPr>
          <w:rFonts w:eastAsiaTheme="majorEastAsia" w:cstheme="majorBidi"/>
          <w:sz w:val="24"/>
          <w:szCs w:val="32"/>
        </w:rPr>
        <w:t xml:space="preserve"> – Sample Questionnaire for Student Analysis </w:t>
      </w:r>
      <w:r w:rsidR="00E479C1">
        <w:rPr>
          <w:rFonts w:eastAsiaTheme="majorEastAsia" w:cstheme="majorBidi"/>
          <w:sz w:val="24"/>
          <w:szCs w:val="32"/>
        </w:rPr>
        <w:tab/>
      </w:r>
      <w:r w:rsidR="00BE20FD">
        <w:rPr>
          <w:rFonts w:eastAsiaTheme="majorEastAsia" w:cstheme="majorBidi"/>
          <w:sz w:val="24"/>
          <w:szCs w:val="32"/>
        </w:rPr>
        <w:t xml:space="preserve"> 8</w:t>
      </w:r>
    </w:p>
    <w:p w14:paraId="0DF6E007" w14:textId="591BEBE6" w:rsidR="00E479C1" w:rsidRDefault="00E479C1" w:rsidP="006756B5">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Appendix C – Sample Questionnaire for Medical Students </w:t>
      </w:r>
      <w:r>
        <w:rPr>
          <w:rFonts w:eastAsiaTheme="majorEastAsia" w:cstheme="majorBidi"/>
          <w:sz w:val="24"/>
          <w:szCs w:val="32"/>
        </w:rPr>
        <w:tab/>
        <w:t xml:space="preserve"> </w:t>
      </w:r>
      <w:r w:rsidR="00BE20FD">
        <w:rPr>
          <w:rFonts w:eastAsiaTheme="majorEastAsia" w:cstheme="majorBidi"/>
          <w:sz w:val="24"/>
          <w:szCs w:val="32"/>
        </w:rPr>
        <w:t>9</w:t>
      </w:r>
    </w:p>
    <w:p w14:paraId="07178B8F" w14:textId="25737376" w:rsidR="00E479C1" w:rsidRDefault="00E479C1" w:rsidP="006756B5">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Appendix D – Sample Questionnaire for Dental Students </w:t>
      </w:r>
      <w:r>
        <w:rPr>
          <w:rFonts w:eastAsiaTheme="majorEastAsia" w:cstheme="majorBidi"/>
          <w:sz w:val="24"/>
          <w:szCs w:val="32"/>
        </w:rPr>
        <w:tab/>
        <w:t xml:space="preserve"> </w:t>
      </w:r>
      <w:r w:rsidR="00176374">
        <w:rPr>
          <w:rFonts w:eastAsiaTheme="majorEastAsia" w:cstheme="majorBidi"/>
          <w:sz w:val="24"/>
          <w:szCs w:val="32"/>
        </w:rPr>
        <w:t>1</w:t>
      </w:r>
      <w:r w:rsidR="00FC4BCD">
        <w:rPr>
          <w:rFonts w:eastAsiaTheme="majorEastAsia" w:cstheme="majorBidi"/>
          <w:sz w:val="24"/>
          <w:szCs w:val="32"/>
        </w:rPr>
        <w:t>1</w:t>
      </w:r>
    </w:p>
    <w:p w14:paraId="2979CFE2" w14:textId="685005BC" w:rsidR="00E479C1" w:rsidRDefault="00E479C1" w:rsidP="006756B5">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Appendix E – Sample Questionnaire for Veterinary Students </w:t>
      </w:r>
      <w:r>
        <w:rPr>
          <w:rFonts w:eastAsiaTheme="majorEastAsia" w:cstheme="majorBidi"/>
          <w:sz w:val="24"/>
          <w:szCs w:val="32"/>
        </w:rPr>
        <w:tab/>
        <w:t xml:space="preserve"> </w:t>
      </w:r>
      <w:r w:rsidR="00FC4BCD">
        <w:rPr>
          <w:rFonts w:eastAsiaTheme="majorEastAsia" w:cstheme="majorBidi"/>
          <w:sz w:val="24"/>
          <w:szCs w:val="32"/>
        </w:rPr>
        <w:t>15</w:t>
      </w:r>
    </w:p>
    <w:p w14:paraId="6BCC77AA" w14:textId="46BDFBBD" w:rsidR="00E479C1" w:rsidRDefault="00E479C1" w:rsidP="006756B5">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Appendix F – Sample Questionnaire for Nursing Students </w:t>
      </w:r>
      <w:r>
        <w:rPr>
          <w:rFonts w:eastAsiaTheme="majorEastAsia" w:cstheme="majorBidi"/>
          <w:sz w:val="24"/>
          <w:szCs w:val="32"/>
        </w:rPr>
        <w:tab/>
        <w:t xml:space="preserve"> </w:t>
      </w:r>
      <w:r w:rsidR="00FC4BCD">
        <w:rPr>
          <w:rFonts w:eastAsiaTheme="majorEastAsia" w:cstheme="majorBidi"/>
          <w:sz w:val="24"/>
          <w:szCs w:val="32"/>
        </w:rPr>
        <w:t>18</w:t>
      </w:r>
      <w:r>
        <w:rPr>
          <w:rFonts w:eastAsiaTheme="majorEastAsia" w:cstheme="majorBidi"/>
          <w:sz w:val="24"/>
          <w:szCs w:val="32"/>
        </w:rPr>
        <w:t xml:space="preserve"> </w:t>
      </w:r>
    </w:p>
    <w:p w14:paraId="0EC47D74" w14:textId="032BCB75" w:rsidR="00972451" w:rsidRDefault="00972451" w:rsidP="00972451">
      <w:pPr>
        <w:tabs>
          <w:tab w:val="left" w:leader="dot" w:pos="8784"/>
        </w:tabs>
        <w:spacing w:before="80" w:after="0"/>
        <w:rPr>
          <w:rFonts w:eastAsiaTheme="majorEastAsia" w:cstheme="majorBidi"/>
          <w:sz w:val="24"/>
          <w:szCs w:val="32"/>
        </w:rPr>
      </w:pPr>
      <w:r>
        <w:rPr>
          <w:rFonts w:eastAsiaTheme="majorEastAsia" w:cstheme="majorBidi"/>
          <w:sz w:val="24"/>
          <w:szCs w:val="32"/>
        </w:rPr>
        <w:t xml:space="preserve">Appendix G – Sample Questionnaire for Nutrition and Dietetics Students </w:t>
      </w:r>
      <w:r>
        <w:rPr>
          <w:rFonts w:eastAsiaTheme="majorEastAsia" w:cstheme="majorBidi"/>
          <w:sz w:val="24"/>
          <w:szCs w:val="32"/>
        </w:rPr>
        <w:tab/>
        <w:t xml:space="preserve"> 21 </w:t>
      </w:r>
    </w:p>
    <w:p w14:paraId="47263BDF" w14:textId="048D48A4" w:rsidR="000B7BCC" w:rsidRDefault="00972451" w:rsidP="006756B5">
      <w:pPr>
        <w:tabs>
          <w:tab w:val="left" w:leader="dot" w:pos="8784"/>
        </w:tabs>
        <w:spacing w:before="80" w:after="0"/>
        <w:rPr>
          <w:rFonts w:eastAsiaTheme="majorEastAsia" w:cstheme="majorBidi"/>
          <w:sz w:val="24"/>
          <w:szCs w:val="32"/>
        </w:rPr>
        <w:sectPr w:rsidR="000B7BCC" w:rsidSect="000B7BCC">
          <w:footerReference w:type="default" r:id="rId12"/>
          <w:pgSz w:w="12240" w:h="15840" w:code="1"/>
          <w:pgMar w:top="1296" w:right="1296" w:bottom="1296" w:left="1440" w:header="720" w:footer="288" w:gutter="0"/>
          <w:pgNumType w:fmt="lowerRoman" w:start="0"/>
          <w:cols w:space="720"/>
          <w:docGrid w:linePitch="360"/>
        </w:sectPr>
      </w:pPr>
      <w:r>
        <w:rPr>
          <w:rFonts w:eastAsiaTheme="majorEastAsia" w:cstheme="majorBidi"/>
          <w:sz w:val="24"/>
          <w:szCs w:val="32"/>
        </w:rPr>
        <w:t xml:space="preserve">Appendix </w:t>
      </w:r>
      <w:r w:rsidR="00955DC2">
        <w:rPr>
          <w:rFonts w:eastAsiaTheme="majorEastAsia" w:cstheme="majorBidi"/>
          <w:sz w:val="24"/>
          <w:szCs w:val="32"/>
        </w:rPr>
        <w:t>H</w:t>
      </w:r>
      <w:r w:rsidR="00E479C1">
        <w:rPr>
          <w:rFonts w:eastAsiaTheme="majorEastAsia" w:cstheme="majorBidi"/>
          <w:sz w:val="24"/>
          <w:szCs w:val="32"/>
        </w:rPr>
        <w:t xml:space="preserve"> – Document</w:t>
      </w:r>
      <w:r w:rsidR="00176374">
        <w:rPr>
          <w:rFonts w:eastAsiaTheme="majorEastAsia" w:cstheme="majorBidi"/>
          <w:sz w:val="24"/>
          <w:szCs w:val="32"/>
        </w:rPr>
        <w:t>s</w:t>
      </w:r>
      <w:r>
        <w:rPr>
          <w:rFonts w:eastAsiaTheme="majorEastAsia" w:cstheme="majorBidi"/>
          <w:sz w:val="24"/>
          <w:szCs w:val="32"/>
        </w:rPr>
        <w:t xml:space="preserve"> available from the CAAM-HP </w:t>
      </w:r>
      <w:r>
        <w:rPr>
          <w:rFonts w:eastAsiaTheme="majorEastAsia" w:cstheme="majorBidi"/>
          <w:sz w:val="24"/>
          <w:szCs w:val="32"/>
        </w:rPr>
        <w:tab/>
        <w:t xml:space="preserve"> 2</w:t>
      </w:r>
      <w:r w:rsidR="00955DC2">
        <w:rPr>
          <w:rFonts w:eastAsiaTheme="majorEastAsia" w:cstheme="majorBidi"/>
          <w:sz w:val="24"/>
          <w:szCs w:val="32"/>
        </w:rPr>
        <w:t>4</w:t>
      </w:r>
    </w:p>
    <w:p w14:paraId="7F7189E0" w14:textId="77777777" w:rsidR="00D2206C" w:rsidRPr="00AE6570" w:rsidRDefault="00D2206C" w:rsidP="00D2206C">
      <w:pPr>
        <w:pStyle w:val="Heading1"/>
        <w:spacing w:before="0"/>
        <w:rPr>
          <w:sz w:val="32"/>
        </w:rPr>
      </w:pPr>
      <w:r w:rsidRPr="00AE6570">
        <w:rPr>
          <w:sz w:val="32"/>
        </w:rPr>
        <w:lastRenderedPageBreak/>
        <w:t>INTRODUCTION TO ACCREDITATION</w:t>
      </w:r>
    </w:p>
    <w:p w14:paraId="41C3511C" w14:textId="1DFF0797" w:rsidR="00D2206C" w:rsidRPr="00D2206C" w:rsidRDefault="00D2206C" w:rsidP="00BE20FD">
      <w:pPr>
        <w:spacing w:before="120" w:after="0" w:line="240" w:lineRule="atLeast"/>
        <w:jc w:val="both"/>
        <w:rPr>
          <w:sz w:val="24"/>
          <w:szCs w:val="24"/>
          <w:lang w:val="en-GB"/>
        </w:rPr>
      </w:pPr>
      <w:r w:rsidRPr="00D2206C">
        <w:rPr>
          <w:sz w:val="24"/>
          <w:szCs w:val="24"/>
          <w:lang w:val="en-GB"/>
        </w:rPr>
        <w:t xml:space="preserve">The process of accreditation assures that medical and other health professions </w:t>
      </w:r>
      <w:r w:rsidR="00311F26">
        <w:rPr>
          <w:sz w:val="24"/>
          <w:szCs w:val="24"/>
          <w:lang w:val="en-GB"/>
        </w:rPr>
        <w:t xml:space="preserve"> programmes</w:t>
      </w:r>
      <w:r w:rsidRPr="00D2206C">
        <w:rPr>
          <w:sz w:val="24"/>
          <w:szCs w:val="24"/>
          <w:lang w:val="en-GB"/>
        </w:rPr>
        <w:t xml:space="preserve"> meet current national, regional and international standards of structure, function, and performance, so that students receive a valid educational experience, governmental agencies have a reliable criterion for licensing graduates, and the public is provided with well-trained health professionals who can deliver high quality health care. The Caribbean Accreditation Authority for Education in Medicine and Other Health Professions (CAAM-HP) accredits medical</w:t>
      </w:r>
      <w:r w:rsidR="00955DC2">
        <w:rPr>
          <w:sz w:val="24"/>
          <w:szCs w:val="24"/>
          <w:lang w:val="en-GB"/>
        </w:rPr>
        <w:t xml:space="preserve"> </w:t>
      </w:r>
      <w:r w:rsidRPr="00D2206C">
        <w:rPr>
          <w:sz w:val="24"/>
          <w:szCs w:val="24"/>
          <w:lang w:val="en-GB"/>
        </w:rPr>
        <w:t>and other health professions education programmes provided by institutions in participating countries in the Caribbean Community (CARICOM).</w:t>
      </w:r>
    </w:p>
    <w:p w14:paraId="7D0B6706" w14:textId="33A5CA29" w:rsidR="00D2206C" w:rsidRPr="00D2206C" w:rsidRDefault="00D2206C" w:rsidP="00D2206C">
      <w:pPr>
        <w:spacing w:before="120" w:after="0" w:line="240" w:lineRule="atLeast"/>
        <w:jc w:val="both"/>
        <w:rPr>
          <w:sz w:val="24"/>
          <w:szCs w:val="24"/>
          <w:lang w:val="en-GB"/>
        </w:rPr>
      </w:pPr>
      <w:r w:rsidRPr="00D2206C">
        <w:rPr>
          <w:sz w:val="24"/>
          <w:szCs w:val="24"/>
          <w:lang w:val="en-GB"/>
        </w:rPr>
        <w:t xml:space="preserve">The process of accreditation used by the CAAM-HP is designed to determine whether medical, or other health professions degree education programmes are in compliance with its standards, as contained in the documents on </w:t>
      </w:r>
      <w:r w:rsidRPr="007D59E1">
        <w:rPr>
          <w:sz w:val="24"/>
          <w:szCs w:val="24"/>
          <w:lang w:val="en-GB"/>
        </w:rPr>
        <w:t>Standards for the Accreditation of Medical</w:t>
      </w:r>
      <w:r w:rsidR="00766039" w:rsidRPr="007D59E1">
        <w:rPr>
          <w:sz w:val="24"/>
          <w:szCs w:val="24"/>
          <w:lang w:val="en-GB"/>
        </w:rPr>
        <w:t>, Dental, Veterinary Sc</w:t>
      </w:r>
      <w:r w:rsidR="00A1578D" w:rsidRPr="007D59E1">
        <w:rPr>
          <w:sz w:val="24"/>
          <w:szCs w:val="24"/>
          <w:lang w:val="en-GB"/>
        </w:rPr>
        <w:t xml:space="preserve">hools, Nutrition and Dietetics </w:t>
      </w:r>
      <w:r w:rsidR="00766039" w:rsidRPr="007D59E1">
        <w:rPr>
          <w:sz w:val="24"/>
          <w:szCs w:val="24"/>
          <w:lang w:val="en-GB"/>
        </w:rPr>
        <w:t xml:space="preserve">and </w:t>
      </w:r>
      <w:r w:rsidRPr="007D59E1">
        <w:rPr>
          <w:sz w:val="24"/>
          <w:szCs w:val="24"/>
          <w:lang w:val="en-GB"/>
        </w:rPr>
        <w:t>Degree Nursing Programmes</w:t>
      </w:r>
      <w:r w:rsidRPr="00D06BED">
        <w:rPr>
          <w:sz w:val="24"/>
          <w:szCs w:val="24"/>
          <w:lang w:val="en-GB"/>
        </w:rPr>
        <w:t xml:space="preserve"> in the Caribbean Community.</w:t>
      </w:r>
      <w:r w:rsidRPr="00D2206C">
        <w:rPr>
          <w:sz w:val="24"/>
          <w:szCs w:val="24"/>
          <w:lang w:val="en-GB"/>
        </w:rPr>
        <w:t xml:space="preserve"> The CAAM-HP bases its decision about accreditation on the findings of an </w:t>
      </w:r>
      <w:r w:rsidRPr="00EE1F5E">
        <w:rPr>
          <w:i/>
          <w:sz w:val="24"/>
          <w:szCs w:val="24"/>
          <w:lang w:val="en-GB"/>
        </w:rPr>
        <w:t>ad hoc</w:t>
      </w:r>
      <w:r w:rsidRPr="00D2206C">
        <w:rPr>
          <w:sz w:val="24"/>
          <w:szCs w:val="24"/>
          <w:lang w:val="en-GB"/>
        </w:rPr>
        <w:t xml:space="preserve"> survey team of experts, who review data from the institution (the school’s education database) and the institution's self-assessment of its compliance with accreditation standards (the institutional self-study). After reviewing these materials, the survey team conducts a visit to the school to corroborate and evaluate the information supplied by the institution.</w:t>
      </w:r>
    </w:p>
    <w:p w14:paraId="397C58CD" w14:textId="77777777" w:rsidR="00D2206C" w:rsidRPr="00D2206C" w:rsidRDefault="00D2206C" w:rsidP="00D2206C">
      <w:pPr>
        <w:spacing w:before="120" w:after="0" w:line="240" w:lineRule="atLeast"/>
        <w:jc w:val="both"/>
        <w:rPr>
          <w:sz w:val="24"/>
          <w:szCs w:val="24"/>
          <w:lang w:val="en-GB"/>
        </w:rPr>
      </w:pPr>
      <w:r w:rsidRPr="00D2206C">
        <w:rPr>
          <w:sz w:val="24"/>
          <w:szCs w:val="24"/>
          <w:lang w:val="en-GB"/>
        </w:rPr>
        <w:t xml:space="preserve">Accrediting teams pay special attention to the perceptions of students about their experiences in their school. Students provide a unique perspective on the environment for teaching and learning, the quality of the educational programme, and the availability of support services. By participating in the accreditation process, students contribute to validating or improving their school's educational programme and to </w:t>
      </w:r>
      <w:r w:rsidR="00CC5010">
        <w:rPr>
          <w:sz w:val="24"/>
          <w:szCs w:val="24"/>
          <w:lang w:val="en-GB"/>
        </w:rPr>
        <w:t>e</w:t>
      </w:r>
      <w:r w:rsidRPr="00D2206C">
        <w:rPr>
          <w:sz w:val="24"/>
          <w:szCs w:val="24"/>
          <w:lang w:val="en-GB"/>
        </w:rPr>
        <w:t>nsuring that legacy for their successors.</w:t>
      </w:r>
    </w:p>
    <w:p w14:paraId="7267819E" w14:textId="77777777" w:rsidR="00D2206C" w:rsidRPr="00D2206C" w:rsidRDefault="00D2206C" w:rsidP="00D2206C">
      <w:pPr>
        <w:spacing w:before="120" w:after="0" w:line="240" w:lineRule="atLeast"/>
        <w:jc w:val="both"/>
        <w:rPr>
          <w:sz w:val="24"/>
          <w:szCs w:val="24"/>
          <w:lang w:val="en-GB"/>
        </w:rPr>
      </w:pPr>
      <w:r w:rsidRPr="00D2206C">
        <w:rPr>
          <w:sz w:val="24"/>
          <w:szCs w:val="24"/>
          <w:lang w:val="en-GB"/>
        </w:rPr>
        <w:t xml:space="preserve">This document describes briefly the history of the CAAM-HP, its accreditation procedures, and the role and participation of students in the accreditation process. </w:t>
      </w:r>
    </w:p>
    <w:p w14:paraId="07E47FBD" w14:textId="77777777" w:rsidR="00D2206C" w:rsidRPr="00AE6570" w:rsidRDefault="00D2206C" w:rsidP="00BE20FD">
      <w:pPr>
        <w:pStyle w:val="Heading1"/>
        <w:spacing w:before="600"/>
        <w:rPr>
          <w:sz w:val="32"/>
        </w:rPr>
      </w:pPr>
      <w:r w:rsidRPr="00AE6570">
        <w:rPr>
          <w:sz w:val="32"/>
        </w:rPr>
        <w:t>HISTORY AND ORGANISATION OF THE CAAM-HP</w:t>
      </w:r>
    </w:p>
    <w:p w14:paraId="64053A84" w14:textId="655F9F40" w:rsidR="00D2206C" w:rsidRPr="00D2206C" w:rsidRDefault="00D2206C" w:rsidP="007B2019">
      <w:pPr>
        <w:spacing w:before="240" w:after="0" w:line="240" w:lineRule="atLeast"/>
        <w:jc w:val="both"/>
        <w:rPr>
          <w:sz w:val="24"/>
          <w:szCs w:val="24"/>
          <w:lang w:val="en-GB"/>
        </w:rPr>
      </w:pPr>
      <w:r w:rsidRPr="00D2206C">
        <w:rPr>
          <w:sz w:val="24"/>
          <w:szCs w:val="24"/>
          <w:lang w:val="en-GB"/>
        </w:rPr>
        <w:t xml:space="preserve">The Caribbean Accreditation Authority for Education in Medicine and </w:t>
      </w:r>
      <w:r w:rsidR="00EE1F5E">
        <w:rPr>
          <w:sz w:val="24"/>
          <w:szCs w:val="24"/>
          <w:lang w:val="en-GB"/>
        </w:rPr>
        <w:t>O</w:t>
      </w:r>
      <w:r w:rsidRPr="00D2206C">
        <w:rPr>
          <w:sz w:val="24"/>
          <w:szCs w:val="24"/>
          <w:lang w:val="en-GB"/>
        </w:rPr>
        <w:t>ther Health Professions (CAAM-HP) was established in 200</w:t>
      </w:r>
      <w:r w:rsidR="005B6A11">
        <w:rPr>
          <w:sz w:val="24"/>
          <w:szCs w:val="24"/>
          <w:lang w:val="en-GB"/>
        </w:rPr>
        <w:t>4</w:t>
      </w:r>
      <w:r w:rsidRPr="00D2206C">
        <w:rPr>
          <w:sz w:val="24"/>
          <w:szCs w:val="24"/>
          <w:lang w:val="en-GB"/>
        </w:rPr>
        <w:t xml:space="preserve"> to ensure that medical and other degree granting health professional schools in participating countries are recognised to be of high standard at national, regional and</w:t>
      </w:r>
      <w:r w:rsidR="007341D4">
        <w:rPr>
          <w:sz w:val="24"/>
          <w:szCs w:val="24"/>
          <w:lang w:val="en-GB"/>
        </w:rPr>
        <w:t xml:space="preserve"> international levels.  Recognis</w:t>
      </w:r>
      <w:r w:rsidRPr="00D2206C">
        <w:rPr>
          <w:sz w:val="24"/>
          <w:szCs w:val="24"/>
          <w:lang w:val="en-GB"/>
        </w:rPr>
        <w:t xml:space="preserve">ing the importance of affiliations, linkages and connections with other accrediting bodies in ensuring international recognition, </w:t>
      </w:r>
      <w:r w:rsidR="00DD589D">
        <w:rPr>
          <w:sz w:val="24"/>
          <w:szCs w:val="24"/>
          <w:lang w:val="en-GB"/>
        </w:rPr>
        <w:t>CAAM</w:t>
      </w:r>
      <w:r w:rsidR="005B6A11">
        <w:rPr>
          <w:sz w:val="24"/>
          <w:szCs w:val="24"/>
          <w:lang w:val="en-GB"/>
        </w:rPr>
        <w:t>-</w:t>
      </w:r>
      <w:r w:rsidR="00DD589D">
        <w:rPr>
          <w:sz w:val="24"/>
          <w:szCs w:val="24"/>
          <w:lang w:val="en-GB"/>
        </w:rPr>
        <w:t xml:space="preserve">HP has followed closely </w:t>
      </w:r>
      <w:r w:rsidRPr="00D2206C">
        <w:rPr>
          <w:sz w:val="24"/>
          <w:szCs w:val="24"/>
          <w:lang w:val="en-GB"/>
        </w:rPr>
        <w:t xml:space="preserve">the standards </w:t>
      </w:r>
      <w:r w:rsidR="00DD589D">
        <w:rPr>
          <w:sz w:val="24"/>
          <w:szCs w:val="24"/>
          <w:lang w:val="en-GB"/>
        </w:rPr>
        <w:t>used in</w:t>
      </w:r>
      <w:r w:rsidRPr="00D2206C">
        <w:rPr>
          <w:sz w:val="24"/>
          <w:szCs w:val="24"/>
          <w:lang w:val="en-GB"/>
        </w:rPr>
        <w:t xml:space="preserve"> the United Kingdom</w:t>
      </w:r>
      <w:r w:rsidR="00DD589D">
        <w:rPr>
          <w:sz w:val="24"/>
          <w:szCs w:val="24"/>
          <w:lang w:val="en-GB"/>
        </w:rPr>
        <w:t xml:space="preserve"> and North America</w:t>
      </w:r>
      <w:r w:rsidRPr="00D2206C">
        <w:rPr>
          <w:sz w:val="24"/>
          <w:szCs w:val="24"/>
          <w:lang w:val="en-GB"/>
        </w:rPr>
        <w:t xml:space="preserve"> </w:t>
      </w:r>
      <w:r w:rsidR="00DD589D">
        <w:rPr>
          <w:sz w:val="24"/>
          <w:szCs w:val="24"/>
          <w:lang w:val="en-GB"/>
        </w:rPr>
        <w:t>with adaptations to the regional environment.  More recently, revisions were made to the standards for medical programmes</w:t>
      </w:r>
      <w:r w:rsidRPr="00D2206C">
        <w:rPr>
          <w:sz w:val="24"/>
          <w:szCs w:val="24"/>
          <w:lang w:val="en-GB"/>
        </w:rPr>
        <w:t>.</w:t>
      </w:r>
    </w:p>
    <w:p w14:paraId="37A2D762" w14:textId="4A67A501" w:rsidR="0052429C" w:rsidRDefault="0052429C" w:rsidP="006756B5">
      <w:pPr>
        <w:spacing w:before="180" w:after="0" w:line="240" w:lineRule="atLeast"/>
        <w:jc w:val="both"/>
        <w:rPr>
          <w:sz w:val="24"/>
          <w:szCs w:val="24"/>
          <w:lang w:val="en-GB"/>
        </w:rPr>
      </w:pPr>
      <w:r>
        <w:rPr>
          <w:sz w:val="24"/>
          <w:szCs w:val="24"/>
          <w:lang w:val="en-GB"/>
        </w:rPr>
        <w:t>Membership of t</w:t>
      </w:r>
      <w:r w:rsidR="00D2206C" w:rsidRPr="00D2206C">
        <w:rPr>
          <w:sz w:val="24"/>
          <w:szCs w:val="24"/>
          <w:lang w:val="en-GB"/>
        </w:rPr>
        <w:t>he CAAM-HP comp</w:t>
      </w:r>
      <w:r>
        <w:rPr>
          <w:sz w:val="24"/>
          <w:szCs w:val="24"/>
          <w:lang w:val="en-GB"/>
        </w:rPr>
        <w:t>rises</w:t>
      </w:r>
      <w:r w:rsidR="00D2206C" w:rsidRPr="00D2206C">
        <w:rPr>
          <w:sz w:val="24"/>
          <w:szCs w:val="24"/>
          <w:lang w:val="en-GB"/>
        </w:rPr>
        <w:t xml:space="preserve"> medical, and other health professions educators, administrators, and practitioners, students, and representatives of the public. </w:t>
      </w:r>
      <w:r>
        <w:rPr>
          <w:sz w:val="24"/>
          <w:szCs w:val="24"/>
          <w:lang w:val="en-GB"/>
        </w:rPr>
        <w:t>S</w:t>
      </w:r>
      <w:r w:rsidR="00D2206C" w:rsidRPr="00D2206C">
        <w:rPr>
          <w:sz w:val="24"/>
          <w:szCs w:val="24"/>
          <w:lang w:val="en-GB"/>
        </w:rPr>
        <w:t xml:space="preserve">tudent members </w:t>
      </w:r>
      <w:r>
        <w:rPr>
          <w:sz w:val="24"/>
          <w:szCs w:val="24"/>
          <w:lang w:val="en-GB"/>
        </w:rPr>
        <w:t xml:space="preserve">nominated </w:t>
      </w:r>
      <w:r w:rsidR="00D2206C" w:rsidRPr="00D2206C">
        <w:rPr>
          <w:sz w:val="24"/>
          <w:szCs w:val="24"/>
          <w:lang w:val="en-GB"/>
        </w:rPr>
        <w:t xml:space="preserve">by participating institutions are full </w:t>
      </w:r>
      <w:r>
        <w:rPr>
          <w:sz w:val="24"/>
          <w:szCs w:val="24"/>
          <w:lang w:val="en-GB"/>
        </w:rPr>
        <w:t xml:space="preserve">members </w:t>
      </w:r>
      <w:r w:rsidR="00D2206C" w:rsidRPr="00D2206C">
        <w:rPr>
          <w:sz w:val="24"/>
          <w:szCs w:val="24"/>
          <w:lang w:val="en-GB"/>
        </w:rPr>
        <w:t xml:space="preserve">of the CAAM-HP. </w:t>
      </w:r>
    </w:p>
    <w:p w14:paraId="7D2DA6FC" w14:textId="6ABE4D33" w:rsidR="00D2206C" w:rsidRDefault="00D2206C" w:rsidP="006756B5">
      <w:pPr>
        <w:spacing w:before="180" w:after="0" w:line="240" w:lineRule="atLeast"/>
        <w:jc w:val="both"/>
        <w:rPr>
          <w:sz w:val="24"/>
          <w:szCs w:val="24"/>
          <w:lang w:val="en-GB"/>
        </w:rPr>
      </w:pPr>
      <w:r w:rsidRPr="00D2206C">
        <w:rPr>
          <w:sz w:val="24"/>
          <w:szCs w:val="24"/>
          <w:lang w:val="en-GB"/>
        </w:rPr>
        <w:lastRenderedPageBreak/>
        <w:t xml:space="preserve">Administration of the CAAM-HP is provided by a secretariat based at </w:t>
      </w:r>
      <w:r w:rsidR="0052429C">
        <w:rPr>
          <w:sz w:val="24"/>
          <w:szCs w:val="24"/>
          <w:lang w:val="en-GB"/>
        </w:rPr>
        <w:t>53 Lady Musgrave Road</w:t>
      </w:r>
      <w:r w:rsidR="00971637">
        <w:rPr>
          <w:sz w:val="24"/>
          <w:szCs w:val="24"/>
          <w:lang w:val="en-GB"/>
        </w:rPr>
        <w:t>,</w:t>
      </w:r>
      <w:r w:rsidRPr="00D2206C">
        <w:rPr>
          <w:sz w:val="24"/>
          <w:szCs w:val="24"/>
          <w:lang w:val="en-GB"/>
        </w:rPr>
        <w:t xml:space="preserve"> Kingston </w:t>
      </w:r>
      <w:r w:rsidR="0052429C">
        <w:rPr>
          <w:sz w:val="24"/>
          <w:szCs w:val="24"/>
          <w:lang w:val="en-GB"/>
        </w:rPr>
        <w:t>10</w:t>
      </w:r>
      <w:r w:rsidRPr="00D2206C">
        <w:rPr>
          <w:sz w:val="24"/>
          <w:szCs w:val="24"/>
          <w:lang w:val="en-GB"/>
        </w:rPr>
        <w:t xml:space="preserve">, JAMAICA. </w:t>
      </w:r>
    </w:p>
    <w:p w14:paraId="5B6C1053" w14:textId="67404EF1" w:rsidR="007B2019" w:rsidRDefault="007B2019" w:rsidP="00D2206C">
      <w:pPr>
        <w:spacing w:before="120" w:after="0" w:line="240" w:lineRule="atLeast"/>
        <w:jc w:val="both"/>
        <w:rPr>
          <w:sz w:val="24"/>
          <w:szCs w:val="24"/>
          <w:lang w:val="en-GB"/>
        </w:rPr>
      </w:pPr>
      <w:r>
        <w:rPr>
          <w:sz w:val="24"/>
          <w:szCs w:val="24"/>
          <w:lang w:val="en-GB"/>
        </w:rPr>
        <w:t>The CAAM-HP meets at least once a year</w:t>
      </w:r>
      <w:r w:rsidR="0052429C">
        <w:rPr>
          <w:sz w:val="24"/>
          <w:szCs w:val="24"/>
          <w:lang w:val="en-GB"/>
        </w:rPr>
        <w:t>.</w:t>
      </w:r>
    </w:p>
    <w:p w14:paraId="5BBB26E1" w14:textId="77777777" w:rsidR="007B2019" w:rsidRPr="00AE6570" w:rsidRDefault="007B2019" w:rsidP="00BE20FD">
      <w:pPr>
        <w:pStyle w:val="Heading1"/>
        <w:spacing w:before="480"/>
        <w:rPr>
          <w:sz w:val="32"/>
        </w:rPr>
      </w:pPr>
      <w:r w:rsidRPr="00AE6570">
        <w:rPr>
          <w:sz w:val="32"/>
        </w:rPr>
        <w:t>THE ACCREDITATION PROCESS</w:t>
      </w:r>
    </w:p>
    <w:p w14:paraId="35CF60B4" w14:textId="2C2D351D" w:rsidR="007B2019" w:rsidRPr="007B2019" w:rsidRDefault="007B2019" w:rsidP="007B2019">
      <w:pPr>
        <w:spacing w:before="240" w:after="0" w:line="240" w:lineRule="atLeast"/>
        <w:jc w:val="both"/>
        <w:rPr>
          <w:sz w:val="24"/>
          <w:szCs w:val="24"/>
          <w:lang w:val="en-GB"/>
        </w:rPr>
      </w:pPr>
      <w:r w:rsidRPr="007B2019">
        <w:rPr>
          <w:sz w:val="24"/>
          <w:szCs w:val="24"/>
          <w:lang w:val="en-GB"/>
        </w:rPr>
        <w:t xml:space="preserve">The CAAM-HP is recognised by the Contracting </w:t>
      </w:r>
      <w:r w:rsidR="002F753F">
        <w:rPr>
          <w:sz w:val="24"/>
          <w:szCs w:val="24"/>
          <w:lang w:val="en-GB"/>
        </w:rPr>
        <w:t>Parties</w:t>
      </w:r>
      <w:r w:rsidR="002F753F" w:rsidRPr="007B2019">
        <w:rPr>
          <w:sz w:val="24"/>
          <w:szCs w:val="24"/>
          <w:lang w:val="en-GB"/>
        </w:rPr>
        <w:t xml:space="preserve"> </w:t>
      </w:r>
      <w:r>
        <w:rPr>
          <w:sz w:val="24"/>
          <w:szCs w:val="24"/>
          <w:lang w:val="en-GB"/>
        </w:rPr>
        <w:t>to</w:t>
      </w:r>
      <w:r w:rsidRPr="007B2019">
        <w:rPr>
          <w:sz w:val="24"/>
          <w:szCs w:val="24"/>
          <w:lang w:val="en-GB"/>
        </w:rPr>
        <w:t xml:space="preserve"> the </w:t>
      </w:r>
      <w:r w:rsidR="003711F9">
        <w:rPr>
          <w:sz w:val="24"/>
          <w:szCs w:val="24"/>
          <w:lang w:val="en-GB"/>
        </w:rPr>
        <w:t>A</w:t>
      </w:r>
      <w:r w:rsidRPr="007B2019">
        <w:rPr>
          <w:sz w:val="24"/>
          <w:szCs w:val="24"/>
          <w:lang w:val="en-GB"/>
        </w:rPr>
        <w:t xml:space="preserve">greement </w:t>
      </w:r>
      <w:r w:rsidR="003711F9">
        <w:rPr>
          <w:sz w:val="24"/>
          <w:szCs w:val="24"/>
          <w:lang w:val="en-GB"/>
        </w:rPr>
        <w:t>establishing</w:t>
      </w:r>
      <w:r w:rsidRPr="007B2019">
        <w:rPr>
          <w:sz w:val="24"/>
          <w:szCs w:val="24"/>
          <w:lang w:val="en-GB"/>
        </w:rPr>
        <w:t xml:space="preserve"> the </w:t>
      </w:r>
      <w:r w:rsidR="003711F9">
        <w:rPr>
          <w:sz w:val="24"/>
          <w:szCs w:val="24"/>
          <w:lang w:val="en-GB"/>
        </w:rPr>
        <w:t>A</w:t>
      </w:r>
      <w:r w:rsidRPr="007B2019">
        <w:rPr>
          <w:sz w:val="24"/>
          <w:szCs w:val="24"/>
          <w:lang w:val="en-GB"/>
        </w:rPr>
        <w:t>uthority for accreditation of degree programmes in undergraduate medical and other health professions education. By establishing international standards of quality the CAAM-HP seek</w:t>
      </w:r>
      <w:r w:rsidR="003711F9">
        <w:rPr>
          <w:sz w:val="24"/>
          <w:szCs w:val="24"/>
          <w:lang w:val="en-GB"/>
        </w:rPr>
        <w:t>s</w:t>
      </w:r>
      <w:r w:rsidRPr="007B2019">
        <w:rPr>
          <w:sz w:val="24"/>
          <w:szCs w:val="24"/>
          <w:lang w:val="en-GB"/>
        </w:rPr>
        <w:t xml:space="preserve"> to have the programmes it accredits recognised for entry into graduate medical, dental, veterinary, nursing or other health professions education programmes internationally.</w:t>
      </w:r>
    </w:p>
    <w:p w14:paraId="6FBDA07F" w14:textId="08E3627B" w:rsidR="007B2019" w:rsidRPr="007B2019" w:rsidRDefault="007B2019" w:rsidP="007B2019">
      <w:pPr>
        <w:spacing w:before="120" w:after="0" w:line="240" w:lineRule="atLeast"/>
        <w:jc w:val="both"/>
        <w:rPr>
          <w:sz w:val="24"/>
          <w:szCs w:val="24"/>
          <w:lang w:val="en-GB"/>
        </w:rPr>
      </w:pPr>
      <w:r w:rsidRPr="007B2019">
        <w:rPr>
          <w:sz w:val="24"/>
          <w:szCs w:val="24"/>
          <w:lang w:val="en-GB"/>
        </w:rPr>
        <w:t>Accreditation is awarded or renewed when a school’s or university’s education programme meets CAAM-HP standards. After reviewing a school’s education programme, the CAAM-HP will take one of several actions</w:t>
      </w:r>
      <w:r w:rsidR="00FD5744">
        <w:rPr>
          <w:sz w:val="24"/>
          <w:szCs w:val="24"/>
          <w:lang w:val="en-GB"/>
        </w:rPr>
        <w:t xml:space="preserve"> as outlined in Appendix A of the document </w:t>
      </w:r>
      <w:r w:rsidR="00D06BED">
        <w:rPr>
          <w:sz w:val="24"/>
          <w:szCs w:val="24"/>
          <w:lang w:val="en-GB"/>
        </w:rPr>
        <w:t>‘</w:t>
      </w:r>
      <w:r w:rsidR="00FD5744" w:rsidRPr="00FD5744">
        <w:rPr>
          <w:i/>
          <w:sz w:val="24"/>
          <w:szCs w:val="24"/>
          <w:lang w:val="en-GB"/>
        </w:rPr>
        <w:t xml:space="preserve">Procedures of the </w:t>
      </w:r>
      <w:r w:rsidR="00D06BED">
        <w:rPr>
          <w:i/>
          <w:sz w:val="24"/>
          <w:szCs w:val="24"/>
          <w:lang w:val="en-GB"/>
        </w:rPr>
        <w:t>Caribbean Accreditation Authority for Education in Medicine and Other Health Professions’</w:t>
      </w:r>
      <w:r w:rsidR="00FD5744">
        <w:rPr>
          <w:sz w:val="24"/>
          <w:szCs w:val="24"/>
          <w:lang w:val="en-GB"/>
        </w:rPr>
        <w:t>.</w:t>
      </w:r>
    </w:p>
    <w:p w14:paraId="4046A15C" w14:textId="77777777" w:rsidR="00BF66CD" w:rsidRDefault="00BF66CD" w:rsidP="00BF66CD">
      <w:pPr>
        <w:pStyle w:val="Header"/>
        <w:rPr>
          <w:lang w:val="en-GB"/>
        </w:rPr>
      </w:pPr>
    </w:p>
    <w:p w14:paraId="70A92B46" w14:textId="77777777" w:rsidR="00BF66CD" w:rsidRPr="00AE6570" w:rsidRDefault="00BF66CD" w:rsidP="00ED3F9C">
      <w:pPr>
        <w:pStyle w:val="Heading1"/>
        <w:spacing w:before="0"/>
        <w:rPr>
          <w:sz w:val="32"/>
        </w:rPr>
      </w:pPr>
      <w:bookmarkStart w:id="0" w:name="_Toc495915925"/>
      <w:r w:rsidRPr="00AE6570">
        <w:rPr>
          <w:sz w:val="32"/>
        </w:rPr>
        <w:t>OPPORTUNITIES FOR STUDENT INPUT IN THE ACCREDITATION PROCESS</w:t>
      </w:r>
    </w:p>
    <w:p w14:paraId="24EE0901" w14:textId="1EA4E9B8" w:rsidR="00BF66CD" w:rsidRPr="00BF66CD" w:rsidRDefault="00BF66CD" w:rsidP="00AE6570">
      <w:pPr>
        <w:spacing w:before="240" w:after="0" w:line="240" w:lineRule="atLeast"/>
        <w:jc w:val="both"/>
        <w:rPr>
          <w:sz w:val="24"/>
          <w:szCs w:val="24"/>
          <w:lang w:val="en-GB"/>
        </w:rPr>
      </w:pPr>
      <w:r w:rsidRPr="00BF66CD">
        <w:rPr>
          <w:sz w:val="24"/>
          <w:szCs w:val="24"/>
          <w:lang w:val="en-GB"/>
        </w:rPr>
        <w:t>Students should participate in the institutional self-study during the year before the school's site visit. In addition, students carry out an independent student analysis and prepare a summary document that will be reviewed by the survey team. Finally, students participate in meetings with the survey team during the site visit itself.</w:t>
      </w:r>
    </w:p>
    <w:p w14:paraId="5ADC267B" w14:textId="5D96A3F9" w:rsidR="00BF66CD" w:rsidRPr="00AE6570" w:rsidRDefault="00BF66CD" w:rsidP="00BF66CD">
      <w:pPr>
        <w:pStyle w:val="Heading1"/>
        <w:spacing w:before="480"/>
        <w:rPr>
          <w:sz w:val="32"/>
        </w:rPr>
      </w:pPr>
      <w:r w:rsidRPr="00AE6570">
        <w:rPr>
          <w:sz w:val="32"/>
        </w:rPr>
        <w:t>STEPS IN THE ACCREDITATION PROCESS</w:t>
      </w:r>
    </w:p>
    <w:p w14:paraId="4ABD2296" w14:textId="77777777" w:rsidR="00BF66CD" w:rsidRPr="000044B4" w:rsidRDefault="00784673" w:rsidP="00BF66CD">
      <w:pPr>
        <w:spacing w:before="120" w:after="0"/>
        <w:jc w:val="both"/>
        <w:rPr>
          <w:rFonts w:asciiTheme="majorHAnsi" w:eastAsiaTheme="majorEastAsia" w:hAnsiTheme="majorHAnsi" w:cstheme="majorBidi"/>
          <w:color w:val="365F91" w:themeColor="accent1" w:themeShade="BF"/>
          <w:sz w:val="28"/>
          <w:szCs w:val="36"/>
        </w:rPr>
      </w:pPr>
      <w:r w:rsidRPr="000044B4">
        <w:rPr>
          <w:rFonts w:asciiTheme="majorHAnsi" w:eastAsiaTheme="majorEastAsia" w:hAnsiTheme="majorHAnsi" w:cstheme="majorBidi"/>
          <w:color w:val="365F91" w:themeColor="accent1" w:themeShade="BF"/>
          <w:sz w:val="28"/>
          <w:szCs w:val="36"/>
        </w:rPr>
        <w:t>Timetable</w:t>
      </w:r>
    </w:p>
    <w:p w14:paraId="54E4AF87" w14:textId="11FC987B" w:rsidR="00BF66CD" w:rsidRPr="00DD1C78" w:rsidRDefault="00BF66CD" w:rsidP="00BF66CD">
      <w:pPr>
        <w:spacing w:before="120" w:after="0" w:line="240" w:lineRule="atLeast"/>
        <w:jc w:val="both"/>
        <w:rPr>
          <w:sz w:val="24"/>
          <w:lang w:val="en-GB"/>
        </w:rPr>
      </w:pPr>
      <w:r w:rsidRPr="00DD1C78">
        <w:rPr>
          <w:sz w:val="24"/>
          <w:lang w:val="en-GB"/>
        </w:rPr>
        <w:t xml:space="preserve">A likely </w:t>
      </w:r>
      <w:r w:rsidR="00D34CF4">
        <w:rPr>
          <w:sz w:val="24"/>
          <w:lang w:val="en-GB"/>
        </w:rPr>
        <w:t xml:space="preserve">generic </w:t>
      </w:r>
      <w:r w:rsidRPr="00DD1C78">
        <w:rPr>
          <w:sz w:val="24"/>
          <w:lang w:val="en-GB"/>
        </w:rPr>
        <w:t xml:space="preserve">timetable of activities associated with </w:t>
      </w:r>
      <w:r w:rsidR="00D34CF4">
        <w:rPr>
          <w:sz w:val="24"/>
          <w:lang w:val="en-GB"/>
        </w:rPr>
        <w:t>a</w:t>
      </w:r>
      <w:r w:rsidR="00D34CF4" w:rsidRPr="00DD1C78">
        <w:rPr>
          <w:sz w:val="24"/>
          <w:lang w:val="en-GB"/>
        </w:rPr>
        <w:t xml:space="preserve"> </w:t>
      </w:r>
      <w:r w:rsidRPr="00DD1C78">
        <w:rPr>
          <w:sz w:val="24"/>
          <w:lang w:val="en-GB"/>
        </w:rPr>
        <w:t xml:space="preserve">CAAM-HP survey visit is </w:t>
      </w:r>
      <w:r w:rsidR="009B4176">
        <w:rPr>
          <w:sz w:val="24"/>
          <w:lang w:val="en-GB"/>
        </w:rPr>
        <w:t xml:space="preserve">outlined in the document </w:t>
      </w:r>
      <w:r w:rsidR="007341D4">
        <w:rPr>
          <w:sz w:val="24"/>
          <w:lang w:val="en-GB"/>
        </w:rPr>
        <w:t>‘</w:t>
      </w:r>
      <w:r w:rsidR="009B4176" w:rsidRPr="009B4176">
        <w:rPr>
          <w:i/>
          <w:sz w:val="24"/>
          <w:lang w:val="en-GB"/>
        </w:rPr>
        <w:t>Guide to the Institutional Self Study for Programmes of Education in Medicine</w:t>
      </w:r>
      <w:r w:rsidRPr="00DD1C78">
        <w:rPr>
          <w:sz w:val="24"/>
          <w:lang w:val="en-GB"/>
        </w:rPr>
        <w:t>.</w:t>
      </w:r>
      <w:r w:rsidR="007341D4">
        <w:rPr>
          <w:sz w:val="24"/>
          <w:lang w:val="en-GB"/>
        </w:rPr>
        <w:t>’</w:t>
      </w:r>
    </w:p>
    <w:p w14:paraId="642EC27B" w14:textId="77777777" w:rsidR="00BF66CD" w:rsidRPr="000044B4" w:rsidRDefault="00BF66CD" w:rsidP="00BF66CD">
      <w:pPr>
        <w:spacing w:before="120" w:after="0"/>
        <w:jc w:val="both"/>
        <w:rPr>
          <w:rFonts w:asciiTheme="majorHAnsi" w:eastAsiaTheme="majorEastAsia" w:hAnsiTheme="majorHAnsi" w:cstheme="majorBidi"/>
          <w:color w:val="365F91" w:themeColor="accent1" w:themeShade="BF"/>
          <w:sz w:val="28"/>
          <w:szCs w:val="36"/>
        </w:rPr>
      </w:pPr>
      <w:r w:rsidRPr="000044B4">
        <w:rPr>
          <w:rFonts w:asciiTheme="majorHAnsi" w:eastAsiaTheme="majorEastAsia" w:hAnsiTheme="majorHAnsi" w:cstheme="majorBidi"/>
          <w:color w:val="365F91" w:themeColor="accent1" w:themeShade="BF"/>
          <w:sz w:val="28"/>
          <w:szCs w:val="36"/>
        </w:rPr>
        <w:t>The Education D</w:t>
      </w:r>
      <w:r w:rsidR="00784673" w:rsidRPr="000044B4">
        <w:rPr>
          <w:rFonts w:asciiTheme="majorHAnsi" w:eastAsiaTheme="majorEastAsia" w:hAnsiTheme="majorHAnsi" w:cstheme="majorBidi"/>
          <w:color w:val="365F91" w:themeColor="accent1" w:themeShade="BF"/>
          <w:sz w:val="28"/>
          <w:szCs w:val="36"/>
        </w:rPr>
        <w:t>atabase</w:t>
      </w:r>
    </w:p>
    <w:p w14:paraId="70E7CCDC" w14:textId="227254B1" w:rsidR="00BF66CD" w:rsidRDefault="00BF66CD" w:rsidP="00BF66CD">
      <w:pPr>
        <w:spacing w:before="120" w:after="0" w:line="240" w:lineRule="atLeast"/>
        <w:jc w:val="both"/>
        <w:rPr>
          <w:lang w:val="en-GB"/>
        </w:rPr>
      </w:pPr>
      <w:r w:rsidRPr="00DD1C78">
        <w:rPr>
          <w:sz w:val="24"/>
          <w:lang w:val="en-GB"/>
        </w:rPr>
        <w:t xml:space="preserve">The database catalogues information from schools that will help determine whether accreditation standards are being met. The database is divided into sections that correspond to the chapters in the documents on </w:t>
      </w:r>
      <w:r w:rsidR="007341D4">
        <w:rPr>
          <w:sz w:val="24"/>
          <w:lang w:val="en-GB"/>
        </w:rPr>
        <w:t xml:space="preserve">the </w:t>
      </w:r>
      <w:r w:rsidRPr="007341D4">
        <w:rPr>
          <w:sz w:val="24"/>
          <w:lang w:val="en-GB"/>
        </w:rPr>
        <w:t>Standards for the Accreditation of Medical, and other individual health professions programmes:</w:t>
      </w:r>
      <w:r w:rsidRPr="00DD1C78">
        <w:rPr>
          <w:sz w:val="24"/>
          <w:lang w:val="en-GB"/>
        </w:rPr>
        <w:t xml:space="preserve"> ‘Institutional Setting’, ‘The Students’, ‘Educational Programmes’, ‘Faculty’ and ‘Educational Resources’ where applicable. The database is completed by administrators and faculty members</w:t>
      </w:r>
      <w:r>
        <w:rPr>
          <w:lang w:val="en-GB"/>
        </w:rPr>
        <w:t xml:space="preserve">. </w:t>
      </w:r>
    </w:p>
    <w:p w14:paraId="07AB0E82" w14:textId="77777777" w:rsidR="00BF66CD" w:rsidRPr="000044B4" w:rsidRDefault="00BF66CD" w:rsidP="00BF66CD">
      <w:pPr>
        <w:spacing w:before="120" w:after="0"/>
        <w:jc w:val="both"/>
        <w:rPr>
          <w:rFonts w:asciiTheme="majorHAnsi" w:eastAsiaTheme="majorEastAsia" w:hAnsiTheme="majorHAnsi" w:cstheme="majorBidi"/>
          <w:color w:val="365F91" w:themeColor="accent1" w:themeShade="BF"/>
          <w:sz w:val="28"/>
          <w:szCs w:val="36"/>
        </w:rPr>
      </w:pPr>
      <w:r w:rsidRPr="000044B4">
        <w:rPr>
          <w:rFonts w:asciiTheme="majorHAnsi" w:eastAsiaTheme="majorEastAsia" w:hAnsiTheme="majorHAnsi" w:cstheme="majorBidi"/>
          <w:color w:val="365F91" w:themeColor="accent1" w:themeShade="BF"/>
          <w:sz w:val="28"/>
          <w:szCs w:val="36"/>
        </w:rPr>
        <w:t>Institutional Self-S</w:t>
      </w:r>
      <w:r w:rsidR="00784673" w:rsidRPr="000044B4">
        <w:rPr>
          <w:rFonts w:asciiTheme="majorHAnsi" w:eastAsiaTheme="majorEastAsia" w:hAnsiTheme="majorHAnsi" w:cstheme="majorBidi"/>
          <w:color w:val="365F91" w:themeColor="accent1" w:themeShade="BF"/>
          <w:sz w:val="28"/>
          <w:szCs w:val="36"/>
        </w:rPr>
        <w:t>tudy</w:t>
      </w:r>
    </w:p>
    <w:p w14:paraId="48584AFF" w14:textId="18343B35" w:rsidR="00BF66CD" w:rsidRPr="00DD1C78" w:rsidRDefault="005E3358" w:rsidP="00784673">
      <w:pPr>
        <w:spacing w:before="120" w:after="0" w:line="240" w:lineRule="atLeast"/>
        <w:jc w:val="both"/>
        <w:rPr>
          <w:sz w:val="24"/>
          <w:lang w:val="en-GB"/>
        </w:rPr>
      </w:pPr>
      <w:r>
        <w:rPr>
          <w:sz w:val="24"/>
          <w:lang w:val="en-GB"/>
        </w:rPr>
        <w:t>In preparation for</w:t>
      </w:r>
      <w:r w:rsidR="00BF66CD" w:rsidRPr="00DD1C78">
        <w:rPr>
          <w:sz w:val="24"/>
          <w:lang w:val="en-GB"/>
        </w:rPr>
        <w:t xml:space="preserve"> the survey visit, the dean appoints a self-study task force and committees corresponding to the chapters in </w:t>
      </w:r>
      <w:r w:rsidR="00784673" w:rsidRPr="00DD1C78">
        <w:rPr>
          <w:sz w:val="24"/>
          <w:lang w:val="en-GB"/>
        </w:rPr>
        <w:t xml:space="preserve">the appropriate </w:t>
      </w:r>
      <w:r w:rsidR="00BF66CD" w:rsidRPr="00DD1C78">
        <w:rPr>
          <w:sz w:val="24"/>
          <w:lang w:val="en-GB"/>
        </w:rPr>
        <w:t>Standards for the Accreditation</w:t>
      </w:r>
      <w:r w:rsidR="00784673" w:rsidRPr="00DD1C78">
        <w:rPr>
          <w:sz w:val="24"/>
          <w:lang w:val="en-GB"/>
        </w:rPr>
        <w:t xml:space="preserve"> of Schools noted above. </w:t>
      </w:r>
      <w:r w:rsidR="00BF66CD" w:rsidRPr="00DD1C78">
        <w:rPr>
          <w:sz w:val="24"/>
          <w:lang w:val="en-GB"/>
        </w:rPr>
        <w:t xml:space="preserve">These committees may include administrators, department heads, faculty, students, </w:t>
      </w:r>
      <w:r w:rsidR="00BF66CD" w:rsidRPr="00DD1C78">
        <w:rPr>
          <w:sz w:val="24"/>
          <w:lang w:val="en-GB"/>
        </w:rPr>
        <w:lastRenderedPageBreak/>
        <w:t xml:space="preserve">residents, alumni, and sometimes members of the public. Using the completed education database and the </w:t>
      </w:r>
      <w:r w:rsidR="007341D4">
        <w:rPr>
          <w:sz w:val="24"/>
          <w:lang w:val="en-GB"/>
        </w:rPr>
        <w:t>appropriate g</w:t>
      </w:r>
      <w:r w:rsidR="00BF66CD" w:rsidRPr="007341D4">
        <w:rPr>
          <w:sz w:val="24"/>
          <w:lang w:val="en-GB"/>
        </w:rPr>
        <w:t>uide to the Institutional Self-Study for Programmes of Education in Medical and other health professions programmes</w:t>
      </w:r>
      <w:r w:rsidR="00BF66CD" w:rsidRPr="00DD1C78">
        <w:rPr>
          <w:sz w:val="24"/>
          <w:lang w:val="en-GB"/>
        </w:rPr>
        <w:t>, the institutional committees prepare a written analysis of each section, identifying the strengths and weaknesses in compliance with accreditation standards. A summary of the self-study findings, including strengths, perceived areas of non-compliance with accreditation standards/</w:t>
      </w:r>
      <w:r w:rsidR="006907DD">
        <w:rPr>
          <w:sz w:val="24"/>
          <w:lang w:val="en-GB"/>
        </w:rPr>
        <w:t>challenges</w:t>
      </w:r>
      <w:r w:rsidR="00BF66CD" w:rsidRPr="00DD1C78">
        <w:rPr>
          <w:sz w:val="24"/>
          <w:lang w:val="en-GB"/>
        </w:rPr>
        <w:t>, and recommendations for the future</w:t>
      </w:r>
      <w:r w:rsidR="006907DD">
        <w:rPr>
          <w:sz w:val="24"/>
          <w:lang w:val="en-GB"/>
        </w:rPr>
        <w:t>,</w:t>
      </w:r>
      <w:r w:rsidR="00BF66CD" w:rsidRPr="00DD1C78">
        <w:rPr>
          <w:sz w:val="24"/>
          <w:lang w:val="en-GB"/>
        </w:rPr>
        <w:t xml:space="preserve"> is prepared. </w:t>
      </w:r>
    </w:p>
    <w:p w14:paraId="7E41F432" w14:textId="77777777" w:rsidR="00784673" w:rsidRPr="000044B4" w:rsidRDefault="00784673" w:rsidP="00784673">
      <w:pPr>
        <w:spacing w:before="120" w:after="0"/>
        <w:jc w:val="both"/>
        <w:rPr>
          <w:rFonts w:asciiTheme="majorHAnsi" w:eastAsiaTheme="majorEastAsia" w:hAnsiTheme="majorHAnsi" w:cstheme="majorBidi"/>
          <w:color w:val="365F91" w:themeColor="accent1" w:themeShade="BF"/>
          <w:sz w:val="28"/>
          <w:szCs w:val="36"/>
        </w:rPr>
      </w:pPr>
      <w:r w:rsidRPr="000044B4">
        <w:rPr>
          <w:rFonts w:asciiTheme="majorHAnsi" w:eastAsiaTheme="majorEastAsia" w:hAnsiTheme="majorHAnsi" w:cstheme="majorBidi"/>
          <w:color w:val="365F91" w:themeColor="accent1" w:themeShade="BF"/>
          <w:sz w:val="28"/>
          <w:szCs w:val="36"/>
        </w:rPr>
        <w:t>Independent Student Analysis</w:t>
      </w:r>
    </w:p>
    <w:p w14:paraId="43422105" w14:textId="093B15B8" w:rsidR="00BF66CD" w:rsidRPr="00DD1C78" w:rsidRDefault="00BF66CD" w:rsidP="00784673">
      <w:pPr>
        <w:spacing w:before="120" w:after="0" w:line="240" w:lineRule="atLeast"/>
        <w:jc w:val="both"/>
        <w:rPr>
          <w:sz w:val="24"/>
          <w:lang w:val="en-GB"/>
        </w:rPr>
      </w:pPr>
      <w:r w:rsidRPr="00DD1C78">
        <w:rPr>
          <w:sz w:val="24"/>
          <w:lang w:val="en-GB"/>
        </w:rPr>
        <w:t xml:space="preserve">At the same time that the school initiates the self-study process, the student leadership begins an independent review of the school’s education programme, educational resources, and student services. The results of the student analysis are compiled into a document that forms part of the package </w:t>
      </w:r>
      <w:r w:rsidR="00C2456F">
        <w:rPr>
          <w:sz w:val="24"/>
          <w:lang w:val="en-GB"/>
        </w:rPr>
        <w:t xml:space="preserve">submitted to the Authority for </w:t>
      </w:r>
      <w:r w:rsidRPr="00DD1C78">
        <w:rPr>
          <w:sz w:val="24"/>
          <w:lang w:val="en-GB"/>
        </w:rPr>
        <w:t>review by the survey team.</w:t>
      </w:r>
    </w:p>
    <w:p w14:paraId="5AF98439" w14:textId="22950380" w:rsidR="00BF66CD" w:rsidRDefault="00BF66CD" w:rsidP="00784673">
      <w:pPr>
        <w:spacing w:before="120" w:after="0" w:line="240" w:lineRule="atLeast"/>
        <w:jc w:val="both"/>
        <w:rPr>
          <w:sz w:val="24"/>
          <w:lang w:val="en-GB"/>
        </w:rPr>
      </w:pPr>
      <w:r w:rsidRPr="00DD1C78">
        <w:rPr>
          <w:sz w:val="24"/>
          <w:lang w:val="en-GB"/>
        </w:rPr>
        <w:t>The self-study report, student analysis, and the completed database</w:t>
      </w:r>
      <w:r w:rsidR="00B31364">
        <w:rPr>
          <w:sz w:val="24"/>
          <w:lang w:val="en-GB"/>
        </w:rPr>
        <w:t>s</w:t>
      </w:r>
      <w:r w:rsidRPr="00DD1C78">
        <w:rPr>
          <w:sz w:val="24"/>
          <w:lang w:val="en-GB"/>
        </w:rPr>
        <w:t xml:space="preserve"> are submitted to the survey team </w:t>
      </w:r>
      <w:r w:rsidR="00547C15">
        <w:rPr>
          <w:sz w:val="24"/>
          <w:lang w:val="en-GB"/>
        </w:rPr>
        <w:t xml:space="preserve">through </w:t>
      </w:r>
      <w:r w:rsidRPr="00DD1C78">
        <w:rPr>
          <w:sz w:val="24"/>
          <w:lang w:val="en-GB"/>
        </w:rPr>
        <w:t>the CAAM-HP offices three months before the visit. The survey team reviews these documents before arriving on site, and uses them as a basis for verification of data and evaluation of the education programme.</w:t>
      </w:r>
    </w:p>
    <w:p w14:paraId="31525C85" w14:textId="77777777" w:rsidR="00784673" w:rsidRPr="000044B4" w:rsidRDefault="00784673" w:rsidP="00784673">
      <w:pPr>
        <w:spacing w:before="120" w:after="0"/>
        <w:jc w:val="both"/>
        <w:rPr>
          <w:rFonts w:asciiTheme="majorHAnsi" w:eastAsiaTheme="majorEastAsia" w:hAnsiTheme="majorHAnsi" w:cstheme="majorBidi"/>
          <w:color w:val="365F91" w:themeColor="accent1" w:themeShade="BF"/>
          <w:sz w:val="28"/>
          <w:szCs w:val="36"/>
        </w:rPr>
      </w:pPr>
      <w:r w:rsidRPr="000044B4">
        <w:rPr>
          <w:rFonts w:asciiTheme="majorHAnsi" w:eastAsiaTheme="majorEastAsia" w:hAnsiTheme="majorHAnsi" w:cstheme="majorBidi"/>
          <w:color w:val="365F91" w:themeColor="accent1" w:themeShade="BF"/>
          <w:sz w:val="28"/>
          <w:szCs w:val="36"/>
        </w:rPr>
        <w:t>The S</w:t>
      </w:r>
      <w:r w:rsidR="00BF66CD" w:rsidRPr="000044B4">
        <w:rPr>
          <w:rFonts w:asciiTheme="majorHAnsi" w:eastAsiaTheme="majorEastAsia" w:hAnsiTheme="majorHAnsi" w:cstheme="majorBidi"/>
          <w:color w:val="365F91" w:themeColor="accent1" w:themeShade="BF"/>
          <w:sz w:val="28"/>
          <w:szCs w:val="36"/>
        </w:rPr>
        <w:t xml:space="preserve">urvey </w:t>
      </w:r>
      <w:r w:rsidRPr="000044B4">
        <w:rPr>
          <w:rFonts w:asciiTheme="majorHAnsi" w:eastAsiaTheme="majorEastAsia" w:hAnsiTheme="majorHAnsi" w:cstheme="majorBidi"/>
          <w:color w:val="365F91" w:themeColor="accent1" w:themeShade="BF"/>
          <w:sz w:val="28"/>
          <w:szCs w:val="36"/>
        </w:rPr>
        <w:t>Visit</w:t>
      </w:r>
    </w:p>
    <w:p w14:paraId="3FB41DAD" w14:textId="785E12ED" w:rsidR="00BF66CD" w:rsidRPr="00DD1C78" w:rsidRDefault="00BF66CD" w:rsidP="00784673">
      <w:pPr>
        <w:spacing w:before="120" w:after="0" w:line="240" w:lineRule="atLeast"/>
        <w:jc w:val="both"/>
        <w:rPr>
          <w:sz w:val="24"/>
          <w:lang w:val="en-GB"/>
        </w:rPr>
      </w:pPr>
      <w:r w:rsidRPr="00DD1C78">
        <w:rPr>
          <w:sz w:val="24"/>
          <w:lang w:val="en-GB"/>
        </w:rPr>
        <w:t>A survey team is appointed by the CAAM-HP from a roster of persons who are knowledgeable and experienced in the appropriate education program</w:t>
      </w:r>
      <w:r w:rsidR="00547C15">
        <w:rPr>
          <w:sz w:val="24"/>
          <w:lang w:val="en-GB"/>
        </w:rPr>
        <w:t>me</w:t>
      </w:r>
      <w:r w:rsidRPr="00DD1C78">
        <w:rPr>
          <w:sz w:val="24"/>
          <w:lang w:val="en-GB"/>
        </w:rPr>
        <w:t xml:space="preserve"> and in the practice of the discipline. The team usually contains members from the international academic community. Observers from local, regional or international organisations may apply to attend during a survey visit.</w:t>
      </w:r>
    </w:p>
    <w:p w14:paraId="7BE35AFF" w14:textId="0E3995DA" w:rsidR="00BF66CD" w:rsidRPr="00DD1C78" w:rsidRDefault="00BF66CD" w:rsidP="00784673">
      <w:pPr>
        <w:spacing w:before="120" w:after="0" w:line="240" w:lineRule="atLeast"/>
        <w:jc w:val="both"/>
        <w:rPr>
          <w:sz w:val="24"/>
          <w:lang w:val="en-GB"/>
        </w:rPr>
      </w:pPr>
      <w:r w:rsidRPr="00DD1C78">
        <w:rPr>
          <w:sz w:val="24"/>
          <w:lang w:val="en-GB"/>
        </w:rPr>
        <w:t xml:space="preserve">During the survey visit, the team meets with the dean, members of the dean's administrative staff, department chairs, </w:t>
      </w:r>
      <w:proofErr w:type="gramStart"/>
      <w:r w:rsidRPr="00DD1C78">
        <w:rPr>
          <w:sz w:val="24"/>
          <w:lang w:val="en-GB"/>
        </w:rPr>
        <w:t>representatives</w:t>
      </w:r>
      <w:proofErr w:type="gramEnd"/>
      <w:r w:rsidRPr="00DD1C78">
        <w:rPr>
          <w:sz w:val="24"/>
          <w:lang w:val="en-GB"/>
        </w:rPr>
        <w:t xml:space="preserve"> from affiliated clinical teaching sites, faculty members, and students. Meetings with student body representatives generally take place at informal luncheon sessions to discuss student issues and perspectives. Student representatives should include student leadership and one or more of the students responsible for preparation of the student analysis should </w:t>
      </w:r>
      <w:r w:rsidR="000C6346">
        <w:rPr>
          <w:sz w:val="24"/>
          <w:lang w:val="en-GB"/>
        </w:rPr>
        <w:t xml:space="preserve">be included </w:t>
      </w:r>
      <w:r w:rsidRPr="00DD1C78">
        <w:rPr>
          <w:sz w:val="24"/>
          <w:lang w:val="en-GB"/>
        </w:rPr>
        <w:t>during the sessions.</w:t>
      </w:r>
    </w:p>
    <w:p w14:paraId="5C26F114" w14:textId="77777777" w:rsidR="00BF66CD" w:rsidRPr="00DD1C78" w:rsidRDefault="00BF66CD" w:rsidP="00784673">
      <w:pPr>
        <w:spacing w:before="120" w:after="0" w:line="240" w:lineRule="atLeast"/>
        <w:jc w:val="both"/>
        <w:rPr>
          <w:sz w:val="24"/>
          <w:lang w:val="en-GB"/>
        </w:rPr>
      </w:pPr>
      <w:r w:rsidRPr="00DD1C78">
        <w:rPr>
          <w:sz w:val="24"/>
          <w:lang w:val="en-GB"/>
        </w:rPr>
        <w:t xml:space="preserve">At the end of the visit, the survey team gives a confidential oral summation of its findings and conclusions to the dean and to the university chief executive. </w:t>
      </w:r>
    </w:p>
    <w:p w14:paraId="5CFB83A0" w14:textId="60997FBD" w:rsidR="00784673" w:rsidRPr="000044B4" w:rsidRDefault="00C76628" w:rsidP="00DD1C78">
      <w:pPr>
        <w:spacing w:before="240" w:after="0"/>
        <w:jc w:val="both"/>
        <w:rPr>
          <w:rFonts w:asciiTheme="majorHAnsi" w:eastAsiaTheme="majorEastAsia" w:hAnsiTheme="majorHAnsi" w:cstheme="majorBidi"/>
          <w:color w:val="365F91" w:themeColor="accent1" w:themeShade="BF"/>
          <w:sz w:val="28"/>
          <w:szCs w:val="36"/>
        </w:rPr>
      </w:pPr>
      <w:r w:rsidRPr="000044B4">
        <w:rPr>
          <w:rFonts w:asciiTheme="majorHAnsi" w:eastAsiaTheme="majorEastAsia" w:hAnsiTheme="majorHAnsi" w:cstheme="majorBidi"/>
          <w:color w:val="365F91" w:themeColor="accent1" w:themeShade="BF"/>
          <w:sz w:val="28"/>
          <w:szCs w:val="36"/>
        </w:rPr>
        <w:t>R</w:t>
      </w:r>
      <w:r w:rsidR="00EE1F5E">
        <w:rPr>
          <w:rFonts w:asciiTheme="majorHAnsi" w:eastAsiaTheme="majorEastAsia" w:hAnsiTheme="majorHAnsi" w:cstheme="majorBidi"/>
          <w:color w:val="365F91" w:themeColor="accent1" w:themeShade="BF"/>
          <w:sz w:val="28"/>
          <w:szCs w:val="36"/>
        </w:rPr>
        <w:t>eport Development and R</w:t>
      </w:r>
      <w:r w:rsidRPr="000044B4">
        <w:rPr>
          <w:rFonts w:asciiTheme="majorHAnsi" w:eastAsiaTheme="majorEastAsia" w:hAnsiTheme="majorHAnsi" w:cstheme="majorBidi"/>
          <w:color w:val="365F91" w:themeColor="accent1" w:themeShade="BF"/>
          <w:sz w:val="28"/>
          <w:szCs w:val="36"/>
        </w:rPr>
        <w:t>eview</w:t>
      </w:r>
      <w:r w:rsidR="00BF66CD" w:rsidRPr="000044B4">
        <w:rPr>
          <w:rFonts w:asciiTheme="majorHAnsi" w:eastAsiaTheme="majorEastAsia" w:hAnsiTheme="majorHAnsi" w:cstheme="majorBidi"/>
          <w:color w:val="365F91" w:themeColor="accent1" w:themeShade="BF"/>
          <w:sz w:val="28"/>
          <w:szCs w:val="36"/>
        </w:rPr>
        <w:t xml:space="preserve"> </w:t>
      </w:r>
    </w:p>
    <w:p w14:paraId="37F57887" w14:textId="13DAC4AA" w:rsidR="00BF66CD" w:rsidRPr="00DD1C78" w:rsidRDefault="00BF66CD" w:rsidP="00784673">
      <w:pPr>
        <w:spacing w:before="120" w:after="0" w:line="240" w:lineRule="atLeast"/>
        <w:jc w:val="both"/>
        <w:rPr>
          <w:sz w:val="24"/>
          <w:lang w:val="en-GB"/>
        </w:rPr>
      </w:pPr>
      <w:r w:rsidRPr="00DD1C78">
        <w:rPr>
          <w:sz w:val="24"/>
          <w:lang w:val="en-GB"/>
        </w:rPr>
        <w:t xml:space="preserve">The survey team prepares a report that is sent to the dean for review and correction of </w:t>
      </w:r>
      <w:r w:rsidR="005D559F">
        <w:rPr>
          <w:sz w:val="24"/>
          <w:lang w:val="en-GB"/>
        </w:rPr>
        <w:t xml:space="preserve">any </w:t>
      </w:r>
      <w:r w:rsidRPr="00DD1C78">
        <w:rPr>
          <w:sz w:val="24"/>
          <w:lang w:val="en-GB"/>
        </w:rPr>
        <w:t xml:space="preserve">factual errors. The survey team's final report is then reviewed by the CAAM-HP, which decides the programme's accreditation status. </w:t>
      </w:r>
    </w:p>
    <w:p w14:paraId="5F1D9FFE" w14:textId="00DF0AAB" w:rsidR="00106CD1" w:rsidRPr="00DD1C78" w:rsidRDefault="00BF66CD" w:rsidP="00784673">
      <w:pPr>
        <w:spacing w:before="120" w:after="120" w:line="240" w:lineRule="atLeast"/>
        <w:jc w:val="both"/>
        <w:rPr>
          <w:sz w:val="24"/>
          <w:lang w:val="en-GB"/>
        </w:rPr>
      </w:pPr>
      <w:r w:rsidRPr="00DD1C78">
        <w:rPr>
          <w:sz w:val="24"/>
          <w:lang w:val="en-GB"/>
        </w:rPr>
        <w:t>The CAAM-HP only makes public the accreditation status of a programme. The survey report and all relevant data and pre-survey materials are held confidential. Barring an appeal</w:t>
      </w:r>
      <w:r w:rsidR="003929CE">
        <w:rPr>
          <w:sz w:val="24"/>
          <w:lang w:val="en-GB"/>
        </w:rPr>
        <w:t xml:space="preserve"> that must be submitted</w:t>
      </w:r>
      <w:r w:rsidRPr="00DD1C78">
        <w:rPr>
          <w:sz w:val="24"/>
          <w:lang w:val="en-GB"/>
        </w:rPr>
        <w:t xml:space="preserve"> </w:t>
      </w:r>
      <w:r w:rsidR="00BB064E">
        <w:rPr>
          <w:sz w:val="24"/>
          <w:lang w:val="en-GB"/>
        </w:rPr>
        <w:t>within seven (7) days of notification of the adverse decision</w:t>
      </w:r>
      <w:r w:rsidR="003929CE">
        <w:rPr>
          <w:sz w:val="24"/>
          <w:lang w:val="en-GB"/>
        </w:rPr>
        <w:t>,</w:t>
      </w:r>
      <w:r w:rsidR="00BB064E" w:rsidRPr="00DD1C78">
        <w:rPr>
          <w:sz w:val="24"/>
          <w:lang w:val="en-GB"/>
        </w:rPr>
        <w:t xml:space="preserve"> </w:t>
      </w:r>
      <w:r w:rsidRPr="00DD1C78">
        <w:rPr>
          <w:sz w:val="24"/>
          <w:lang w:val="en-GB"/>
        </w:rPr>
        <w:t xml:space="preserve">the decision of the CAAM-HP is final. </w:t>
      </w:r>
    </w:p>
    <w:p w14:paraId="0E8FC205" w14:textId="13BD7FC1" w:rsidR="00BF66CD" w:rsidRPr="00DD1C78" w:rsidRDefault="00BF66CD" w:rsidP="00784673">
      <w:pPr>
        <w:spacing w:before="120" w:after="120" w:line="240" w:lineRule="atLeast"/>
        <w:jc w:val="both"/>
        <w:rPr>
          <w:sz w:val="24"/>
          <w:lang w:val="en-GB"/>
        </w:rPr>
      </w:pPr>
      <w:r w:rsidRPr="00DD1C78">
        <w:rPr>
          <w:sz w:val="24"/>
          <w:lang w:val="en-GB"/>
        </w:rPr>
        <w:t xml:space="preserve">The accreditation status of participating </w:t>
      </w:r>
      <w:r w:rsidR="00225FAF">
        <w:rPr>
          <w:sz w:val="24"/>
          <w:lang w:val="en-GB"/>
        </w:rPr>
        <w:t xml:space="preserve">programmes </w:t>
      </w:r>
      <w:r w:rsidR="00225FAF" w:rsidRPr="00DD1C78">
        <w:rPr>
          <w:sz w:val="24"/>
          <w:lang w:val="en-GB"/>
        </w:rPr>
        <w:t>is</w:t>
      </w:r>
      <w:r w:rsidRPr="00DD1C78">
        <w:rPr>
          <w:sz w:val="24"/>
          <w:lang w:val="en-GB"/>
        </w:rPr>
        <w:t xml:space="preserve"> published annually on the CAAM-HP website and can be viewed at </w:t>
      </w:r>
      <w:hyperlink r:id="rId13" w:history="1">
        <w:r w:rsidRPr="00DD1C78">
          <w:rPr>
            <w:rStyle w:val="Hyperlink"/>
            <w:sz w:val="24"/>
            <w:lang w:val="en-GB"/>
          </w:rPr>
          <w:t>http://www.caam-hp.org/assessedprogrammes.html</w:t>
        </w:r>
      </w:hyperlink>
      <w:r w:rsidRPr="00DD1C78">
        <w:rPr>
          <w:sz w:val="24"/>
          <w:lang w:val="en-GB"/>
        </w:rPr>
        <w:t xml:space="preserve">. Further </w:t>
      </w:r>
      <w:r w:rsidRPr="00DD1C78">
        <w:rPr>
          <w:sz w:val="24"/>
          <w:lang w:val="en-GB"/>
        </w:rPr>
        <w:lastRenderedPageBreak/>
        <w:t xml:space="preserve">information on CAAM-HP surveys and the preparation and handling of survey team reports can be found in </w:t>
      </w:r>
      <w:r w:rsidRPr="00DD1C78">
        <w:rPr>
          <w:i/>
          <w:iCs/>
          <w:sz w:val="24"/>
          <w:lang w:val="en-GB"/>
        </w:rPr>
        <w:t>‘Procedures of the CAAM-HP’</w:t>
      </w:r>
      <w:r w:rsidRPr="00DD1C78">
        <w:rPr>
          <w:sz w:val="24"/>
          <w:lang w:val="en-GB"/>
        </w:rPr>
        <w:t xml:space="preserve"> and </w:t>
      </w:r>
      <w:r w:rsidRPr="00DD1C78">
        <w:rPr>
          <w:i/>
          <w:iCs/>
          <w:sz w:val="24"/>
          <w:lang w:val="en-GB"/>
        </w:rPr>
        <w:t>‘Guide for Writing a Report on a Visit by a Survey Team’.</w:t>
      </w:r>
    </w:p>
    <w:p w14:paraId="3C12FF20" w14:textId="77777777" w:rsidR="00784673" w:rsidRPr="000044B4" w:rsidRDefault="00784673" w:rsidP="00DD1C78">
      <w:pPr>
        <w:pStyle w:val="Heading1"/>
        <w:spacing w:before="480"/>
        <w:rPr>
          <w:sz w:val="32"/>
        </w:rPr>
      </w:pPr>
      <w:r w:rsidRPr="000044B4">
        <w:rPr>
          <w:sz w:val="32"/>
        </w:rPr>
        <w:t>CAAM-HP INFORMATION RESOURCES</w:t>
      </w:r>
    </w:p>
    <w:p w14:paraId="3FD24924" w14:textId="01B0F581" w:rsidR="00784673" w:rsidRPr="00DD1C78" w:rsidRDefault="00106CD1" w:rsidP="00784673">
      <w:pPr>
        <w:spacing w:before="120" w:after="0" w:line="240" w:lineRule="atLeast"/>
        <w:jc w:val="both"/>
        <w:rPr>
          <w:sz w:val="24"/>
          <w:lang w:val="en-GB"/>
        </w:rPr>
      </w:pPr>
      <w:r w:rsidRPr="00DD1C78">
        <w:rPr>
          <w:sz w:val="24"/>
          <w:lang w:val="en-GB"/>
        </w:rPr>
        <w:t>In addition to the above noted published i</w:t>
      </w:r>
      <w:r w:rsidR="00784673" w:rsidRPr="00DD1C78">
        <w:rPr>
          <w:sz w:val="24"/>
          <w:lang w:val="en-GB"/>
        </w:rPr>
        <w:t xml:space="preserve">nformation about the accreditation status of medical and health professions </w:t>
      </w:r>
      <w:r w:rsidR="00236CC6">
        <w:rPr>
          <w:sz w:val="24"/>
          <w:lang w:val="en-GB"/>
        </w:rPr>
        <w:t xml:space="preserve">programmes </w:t>
      </w:r>
      <w:r w:rsidR="00784673" w:rsidRPr="00DD1C78">
        <w:rPr>
          <w:sz w:val="24"/>
          <w:lang w:val="en-GB"/>
        </w:rPr>
        <w:t xml:space="preserve">in the CARICOM countries, a listing of schools scheduled for site visits in the current year, can be obtained from the CAAM-HP </w:t>
      </w:r>
      <w:r w:rsidR="00EE1F5E">
        <w:rPr>
          <w:sz w:val="24"/>
          <w:lang w:val="en-GB"/>
        </w:rPr>
        <w:t>Se</w:t>
      </w:r>
      <w:r w:rsidR="00784673" w:rsidRPr="00DD1C78">
        <w:rPr>
          <w:sz w:val="24"/>
          <w:lang w:val="en-GB"/>
        </w:rPr>
        <w:t>cretariat.</w:t>
      </w:r>
    </w:p>
    <w:p w14:paraId="014CADBE" w14:textId="50B12EF1" w:rsidR="00106CD1" w:rsidRPr="00DD1C78" w:rsidRDefault="00106CD1" w:rsidP="00106CD1">
      <w:pPr>
        <w:spacing w:before="120" w:after="120" w:line="240" w:lineRule="atLeast"/>
        <w:jc w:val="both"/>
        <w:rPr>
          <w:sz w:val="24"/>
          <w:lang w:val="en-GB"/>
        </w:rPr>
      </w:pPr>
      <w:r w:rsidRPr="00DD1C78">
        <w:rPr>
          <w:sz w:val="24"/>
          <w:lang w:val="en-GB"/>
        </w:rPr>
        <w:t>The accreditation standards and procedures used by the CAAM-HP along with documents containing information and guidance to schools and survey teams can be downloaded from the CAAM-HP website at</w:t>
      </w:r>
      <w:r w:rsidR="003929CE">
        <w:rPr>
          <w:sz w:val="24"/>
          <w:lang w:val="en-GB"/>
        </w:rPr>
        <w:t xml:space="preserve"> </w:t>
      </w:r>
      <w:hyperlink r:id="rId14" w:history="1">
        <w:r w:rsidRPr="00DD1C78">
          <w:rPr>
            <w:rStyle w:val="Hyperlink"/>
            <w:sz w:val="24"/>
            <w:lang w:val="en-GB"/>
          </w:rPr>
          <w:t>http://www.caam-hp.org/</w:t>
        </w:r>
      </w:hyperlink>
    </w:p>
    <w:p w14:paraId="75B20652" w14:textId="45AF5004" w:rsidR="00106CD1" w:rsidRPr="00DD1C78" w:rsidRDefault="00106CD1" w:rsidP="00106CD1">
      <w:pPr>
        <w:spacing w:before="120" w:after="120" w:line="240" w:lineRule="atLeast"/>
        <w:jc w:val="both"/>
        <w:rPr>
          <w:sz w:val="24"/>
          <w:lang w:val="en-GB"/>
        </w:rPr>
      </w:pPr>
      <w:r w:rsidRPr="00DD1C78">
        <w:rPr>
          <w:sz w:val="24"/>
          <w:lang w:val="en-GB"/>
        </w:rPr>
        <w:t xml:space="preserve">A full listing of </w:t>
      </w:r>
      <w:r w:rsidR="00447DDF" w:rsidRPr="00DD1C78">
        <w:rPr>
          <w:sz w:val="24"/>
          <w:lang w:val="en-GB"/>
        </w:rPr>
        <w:t xml:space="preserve">these </w:t>
      </w:r>
      <w:r w:rsidRPr="00DD1C78">
        <w:rPr>
          <w:sz w:val="24"/>
          <w:lang w:val="en-GB"/>
        </w:rPr>
        <w:t xml:space="preserve">available documents is provided in </w:t>
      </w:r>
      <w:r w:rsidR="00236CC6">
        <w:rPr>
          <w:sz w:val="24"/>
          <w:lang w:val="en-GB"/>
        </w:rPr>
        <w:t>A</w:t>
      </w:r>
      <w:r w:rsidRPr="00DD1C78">
        <w:rPr>
          <w:sz w:val="24"/>
          <w:lang w:val="en-GB"/>
        </w:rPr>
        <w:t xml:space="preserve">ppendix </w:t>
      </w:r>
      <w:r w:rsidR="00EE1F5E">
        <w:rPr>
          <w:sz w:val="24"/>
          <w:lang w:val="en-GB"/>
        </w:rPr>
        <w:t>G</w:t>
      </w:r>
      <w:r w:rsidR="003929CE">
        <w:rPr>
          <w:sz w:val="24"/>
          <w:lang w:val="en-GB"/>
        </w:rPr>
        <w:t>.</w:t>
      </w:r>
    </w:p>
    <w:p w14:paraId="49A96FC0" w14:textId="77777777" w:rsidR="00447DDF" w:rsidRPr="000044B4" w:rsidRDefault="00447DDF" w:rsidP="00447DDF">
      <w:pPr>
        <w:pStyle w:val="Heading1"/>
        <w:spacing w:before="480"/>
        <w:rPr>
          <w:sz w:val="32"/>
        </w:rPr>
      </w:pPr>
      <w:r w:rsidRPr="000044B4">
        <w:rPr>
          <w:sz w:val="32"/>
        </w:rPr>
        <w:t>STUDENT PARTICIPATION IN THE ACCREDITATION PROCESS</w:t>
      </w:r>
    </w:p>
    <w:p w14:paraId="0430F6CA" w14:textId="77777777" w:rsidR="00447DDF" w:rsidRPr="00DD1C78" w:rsidRDefault="00447DDF" w:rsidP="00FC11D8">
      <w:pPr>
        <w:spacing w:before="120" w:after="0" w:line="240" w:lineRule="atLeast"/>
        <w:jc w:val="both"/>
        <w:rPr>
          <w:sz w:val="24"/>
          <w:lang w:val="en-GB"/>
        </w:rPr>
      </w:pPr>
      <w:r w:rsidRPr="00DD1C78">
        <w:rPr>
          <w:sz w:val="24"/>
          <w:lang w:val="en-GB"/>
        </w:rPr>
        <w:t>The following describes the roles for students in the various stages of the CAAM-HP accreditation process:</w:t>
      </w:r>
    </w:p>
    <w:p w14:paraId="65785548" w14:textId="77777777" w:rsidR="00447DDF" w:rsidRPr="000044B4" w:rsidRDefault="00447DDF" w:rsidP="00447DDF">
      <w:pPr>
        <w:spacing w:before="120" w:after="0"/>
        <w:jc w:val="both"/>
        <w:rPr>
          <w:rFonts w:asciiTheme="majorHAnsi" w:eastAsiaTheme="majorEastAsia" w:hAnsiTheme="majorHAnsi" w:cstheme="majorBidi"/>
          <w:color w:val="365F91" w:themeColor="accent1" w:themeShade="BF"/>
          <w:sz w:val="28"/>
          <w:szCs w:val="36"/>
        </w:rPr>
      </w:pPr>
      <w:r w:rsidRPr="000044B4">
        <w:rPr>
          <w:rFonts w:asciiTheme="majorHAnsi" w:eastAsiaTheme="majorEastAsia" w:hAnsiTheme="majorHAnsi" w:cstheme="majorBidi"/>
          <w:color w:val="365F91" w:themeColor="accent1" w:themeShade="BF"/>
          <w:sz w:val="28"/>
          <w:szCs w:val="36"/>
        </w:rPr>
        <w:t>Dean's Alert to Students</w:t>
      </w:r>
    </w:p>
    <w:p w14:paraId="546CAA4F" w14:textId="06586588" w:rsidR="00447DDF" w:rsidRPr="00DD1C78" w:rsidRDefault="00447DDF" w:rsidP="00447DDF">
      <w:pPr>
        <w:spacing w:before="120" w:after="0" w:line="240" w:lineRule="atLeast"/>
        <w:jc w:val="both"/>
        <w:rPr>
          <w:sz w:val="24"/>
          <w:lang w:val="en-GB"/>
        </w:rPr>
      </w:pPr>
      <w:r w:rsidRPr="00DD1C78">
        <w:rPr>
          <w:sz w:val="24"/>
          <w:lang w:val="en-GB"/>
        </w:rPr>
        <w:t xml:space="preserve">The dean should alert the student body about the upcoming accreditation survey at the time the schedule for the visit is first set by the CAAM-HP. </w:t>
      </w:r>
      <w:r w:rsidR="005B40D4">
        <w:rPr>
          <w:sz w:val="24"/>
          <w:lang w:val="en-GB"/>
        </w:rPr>
        <w:t>S</w:t>
      </w:r>
      <w:r w:rsidRPr="00DD1C78">
        <w:rPr>
          <w:sz w:val="24"/>
          <w:lang w:val="en-GB"/>
        </w:rPr>
        <w:t xml:space="preserve">tudents representatives should meet with the dean at the beginning of the process to discuss </w:t>
      </w:r>
      <w:r w:rsidR="005B40D4">
        <w:rPr>
          <w:sz w:val="24"/>
          <w:lang w:val="en-GB"/>
        </w:rPr>
        <w:t>their involvement in data collection and participation in the survey visit.</w:t>
      </w:r>
      <w:r w:rsidRPr="00DD1C78">
        <w:rPr>
          <w:sz w:val="24"/>
          <w:lang w:val="en-GB"/>
        </w:rPr>
        <w:t xml:space="preserve"> If required the CAAM-HP will arrange orientation sessions </w:t>
      </w:r>
      <w:r w:rsidR="005B40D4">
        <w:rPr>
          <w:sz w:val="24"/>
          <w:lang w:val="en-GB"/>
        </w:rPr>
        <w:t xml:space="preserve">for the school </w:t>
      </w:r>
      <w:r w:rsidRPr="00DD1C78">
        <w:rPr>
          <w:sz w:val="24"/>
          <w:lang w:val="en-GB"/>
        </w:rPr>
        <w:t xml:space="preserve">on request. </w:t>
      </w:r>
    </w:p>
    <w:p w14:paraId="67CE7BE7" w14:textId="77777777" w:rsidR="00447DDF" w:rsidRPr="000044B4" w:rsidRDefault="00447DDF" w:rsidP="00447DDF">
      <w:pPr>
        <w:spacing w:before="120" w:after="0"/>
        <w:jc w:val="both"/>
        <w:rPr>
          <w:rFonts w:asciiTheme="majorHAnsi" w:eastAsiaTheme="majorEastAsia" w:hAnsiTheme="majorHAnsi" w:cstheme="majorBidi"/>
          <w:color w:val="365F91" w:themeColor="accent1" w:themeShade="BF"/>
          <w:sz w:val="28"/>
          <w:szCs w:val="36"/>
        </w:rPr>
      </w:pPr>
      <w:r w:rsidRPr="000044B4">
        <w:rPr>
          <w:rFonts w:asciiTheme="majorHAnsi" w:eastAsiaTheme="majorEastAsia" w:hAnsiTheme="majorHAnsi" w:cstheme="majorBidi"/>
          <w:color w:val="365F91" w:themeColor="accent1" w:themeShade="BF"/>
          <w:sz w:val="28"/>
          <w:szCs w:val="36"/>
        </w:rPr>
        <w:t>Appointment of Students to the Self-Study Task Force and Committees</w:t>
      </w:r>
    </w:p>
    <w:p w14:paraId="777439A3" w14:textId="534E81F3" w:rsidR="00447DDF" w:rsidRPr="00DD1C78" w:rsidRDefault="00447DDF" w:rsidP="00447DDF">
      <w:pPr>
        <w:spacing w:before="120" w:after="0" w:line="240" w:lineRule="atLeast"/>
        <w:jc w:val="both"/>
        <w:rPr>
          <w:sz w:val="24"/>
          <w:lang w:val="en-GB"/>
        </w:rPr>
      </w:pPr>
      <w:r w:rsidRPr="00DD1C78">
        <w:rPr>
          <w:sz w:val="24"/>
          <w:lang w:val="en-GB"/>
        </w:rPr>
        <w:t xml:space="preserve">Students are included on the self-study task force and its committees. </w:t>
      </w:r>
      <w:r w:rsidR="005B40D4" w:rsidRPr="00DD1C78">
        <w:rPr>
          <w:sz w:val="24"/>
          <w:lang w:val="en-GB"/>
        </w:rPr>
        <w:t>Each school organises the self-study according to its particular structure and needs, and the specific role of students will depend on the school and its self-study committee organisation.</w:t>
      </w:r>
      <w:r w:rsidR="005B40D4">
        <w:rPr>
          <w:sz w:val="24"/>
          <w:lang w:val="en-GB"/>
        </w:rPr>
        <w:t xml:space="preserve"> </w:t>
      </w:r>
      <w:r w:rsidRPr="00DD1C78">
        <w:rPr>
          <w:sz w:val="24"/>
          <w:lang w:val="en-GB"/>
        </w:rPr>
        <w:t xml:space="preserve">The most common committees to include students are: ‘Educational Programmes’, ‘the Students’, and ‘Educational Resources’ (General Facilities, Clinical Teaching Facilities, Information Resources and Library Services). </w:t>
      </w:r>
    </w:p>
    <w:p w14:paraId="40D4118F" w14:textId="77777777" w:rsidR="00447DDF" w:rsidRPr="000044B4" w:rsidRDefault="00447DDF" w:rsidP="00447DDF">
      <w:pPr>
        <w:spacing w:before="120" w:after="0"/>
        <w:jc w:val="both"/>
        <w:rPr>
          <w:rFonts w:asciiTheme="majorHAnsi" w:eastAsiaTheme="majorEastAsia" w:hAnsiTheme="majorHAnsi" w:cstheme="majorBidi"/>
          <w:color w:val="365F91" w:themeColor="accent1" w:themeShade="BF"/>
          <w:sz w:val="28"/>
          <w:szCs w:val="36"/>
        </w:rPr>
      </w:pPr>
      <w:r w:rsidRPr="000044B4">
        <w:rPr>
          <w:rFonts w:asciiTheme="majorHAnsi" w:eastAsiaTheme="majorEastAsia" w:hAnsiTheme="majorHAnsi" w:cstheme="majorBidi"/>
          <w:color w:val="365F91" w:themeColor="accent1" w:themeShade="BF"/>
          <w:sz w:val="28"/>
          <w:szCs w:val="36"/>
        </w:rPr>
        <w:t>Independent Student Analysis</w:t>
      </w:r>
    </w:p>
    <w:p w14:paraId="22B271CB" w14:textId="6B614913" w:rsidR="00447DDF" w:rsidRPr="00DD1C78" w:rsidRDefault="00447DDF" w:rsidP="00DD1C78">
      <w:pPr>
        <w:spacing w:before="120" w:after="0" w:line="240" w:lineRule="atLeast"/>
        <w:jc w:val="both"/>
        <w:rPr>
          <w:sz w:val="24"/>
          <w:lang w:val="en-GB"/>
        </w:rPr>
      </w:pPr>
      <w:r w:rsidRPr="00DD1C78">
        <w:rPr>
          <w:sz w:val="24"/>
          <w:lang w:val="en-GB"/>
        </w:rPr>
        <w:t xml:space="preserve">A separate analysis, conducted by students, is a critical element of the accreditation process. This should be started twelve months prior to the site visit and completed in time for </w:t>
      </w:r>
      <w:r w:rsidR="007A2FCF">
        <w:rPr>
          <w:sz w:val="24"/>
          <w:lang w:val="en-GB"/>
        </w:rPr>
        <w:t>submission</w:t>
      </w:r>
      <w:r w:rsidRPr="00DD1C78">
        <w:rPr>
          <w:sz w:val="24"/>
          <w:lang w:val="en-GB"/>
        </w:rPr>
        <w:t xml:space="preserve"> with the school’s education database and institutional self-study. Assistance may be obtained from the school administration in handling the logistics of the student review, but the analysis and conclusions should be the students' own. </w:t>
      </w:r>
    </w:p>
    <w:p w14:paraId="32C4403B" w14:textId="5B30FA57" w:rsidR="00447DDF" w:rsidRPr="00DD1C78" w:rsidRDefault="00447DDF" w:rsidP="00DD1C78">
      <w:pPr>
        <w:spacing w:before="120" w:after="0" w:line="240" w:lineRule="atLeast"/>
        <w:jc w:val="both"/>
        <w:rPr>
          <w:sz w:val="24"/>
          <w:lang w:val="en-GB"/>
        </w:rPr>
      </w:pPr>
      <w:r w:rsidRPr="00DD1C78">
        <w:rPr>
          <w:sz w:val="24"/>
          <w:lang w:val="en-GB"/>
        </w:rPr>
        <w:t xml:space="preserve">The student analysis should be based on comprehensive data collection that includes input from students in all years and covers a wide range of subjects of importance to students. In preparing </w:t>
      </w:r>
      <w:r w:rsidRPr="00DD1C78">
        <w:rPr>
          <w:sz w:val="24"/>
          <w:lang w:val="en-GB"/>
        </w:rPr>
        <w:lastRenderedPageBreak/>
        <w:t xml:space="preserve">the student analysis, it is important to consider </w:t>
      </w:r>
      <w:r w:rsidR="00383298">
        <w:rPr>
          <w:sz w:val="24"/>
          <w:lang w:val="en-GB"/>
        </w:rPr>
        <w:t xml:space="preserve">that </w:t>
      </w:r>
      <w:r w:rsidRPr="00DD1C78">
        <w:rPr>
          <w:sz w:val="24"/>
          <w:lang w:val="en-GB"/>
        </w:rPr>
        <w:t>quantified data from the student body (for example, through a questionnaire distributed to all students) are needed.</w:t>
      </w:r>
    </w:p>
    <w:p w14:paraId="2DE0D5DA" w14:textId="0EC5C63F" w:rsidR="00447DDF" w:rsidRPr="00DD1C78" w:rsidRDefault="00447DDF" w:rsidP="00DD1C78">
      <w:pPr>
        <w:spacing w:before="120" w:after="0" w:line="240" w:lineRule="atLeast"/>
        <w:jc w:val="both"/>
        <w:rPr>
          <w:sz w:val="24"/>
          <w:lang w:val="en-GB"/>
        </w:rPr>
      </w:pPr>
      <w:r w:rsidRPr="00DD1C78">
        <w:rPr>
          <w:sz w:val="24"/>
          <w:lang w:val="en-GB"/>
        </w:rPr>
        <w:t>The organisers of the student review should familiarise themselves with the appropriate document</w:t>
      </w:r>
      <w:r w:rsidR="00D06BED">
        <w:rPr>
          <w:sz w:val="24"/>
          <w:lang w:val="en-GB"/>
        </w:rPr>
        <w:t xml:space="preserve"> on</w:t>
      </w:r>
      <w:r w:rsidRPr="00DD1C78">
        <w:rPr>
          <w:sz w:val="24"/>
          <w:lang w:val="en-GB"/>
        </w:rPr>
        <w:t xml:space="preserve"> </w:t>
      </w:r>
      <w:r w:rsidRPr="00D06BED">
        <w:rPr>
          <w:sz w:val="24"/>
          <w:lang w:val="en-GB"/>
        </w:rPr>
        <w:t xml:space="preserve">‘Standards for the Accreditation of Medical or other health professions </w:t>
      </w:r>
      <w:r w:rsidR="006206B9" w:rsidRPr="00D06BED">
        <w:rPr>
          <w:sz w:val="24"/>
          <w:lang w:val="en-GB"/>
        </w:rPr>
        <w:t xml:space="preserve">programmes </w:t>
      </w:r>
      <w:r w:rsidRPr="00D06BED">
        <w:rPr>
          <w:sz w:val="24"/>
          <w:lang w:val="en-GB"/>
        </w:rPr>
        <w:t>in the Caribbean Community’</w:t>
      </w:r>
      <w:r w:rsidRPr="00DD1C78">
        <w:rPr>
          <w:sz w:val="24"/>
          <w:lang w:val="en-GB"/>
        </w:rPr>
        <w:t xml:space="preserve"> which contain the accreditation standards used by the CAAM-HP.</w:t>
      </w:r>
    </w:p>
    <w:p w14:paraId="2578CB70" w14:textId="77777777" w:rsidR="00447DDF" w:rsidRPr="00DD1C78" w:rsidRDefault="00447DDF" w:rsidP="00DD1C78">
      <w:pPr>
        <w:spacing w:before="120" w:after="0" w:line="240" w:lineRule="atLeast"/>
        <w:jc w:val="both"/>
        <w:rPr>
          <w:sz w:val="24"/>
          <w:lang w:val="en-GB"/>
        </w:rPr>
      </w:pPr>
      <w:r w:rsidRPr="00DD1C78">
        <w:rPr>
          <w:sz w:val="24"/>
          <w:lang w:val="en-GB"/>
        </w:rPr>
        <w:t>The following general areas should be included in the student analysis:</w:t>
      </w:r>
    </w:p>
    <w:p w14:paraId="262146DB" w14:textId="77777777" w:rsidR="00447DDF" w:rsidRPr="00DD1C78" w:rsidRDefault="00447DDF" w:rsidP="00FF755A">
      <w:pPr>
        <w:pStyle w:val="ListParagraph"/>
        <w:numPr>
          <w:ilvl w:val="0"/>
          <w:numId w:val="3"/>
        </w:numPr>
        <w:spacing w:before="120" w:after="0" w:line="240" w:lineRule="atLeast"/>
        <w:contextualSpacing w:val="0"/>
        <w:jc w:val="both"/>
        <w:rPr>
          <w:sz w:val="24"/>
          <w:szCs w:val="24"/>
          <w:lang w:val="en-GB"/>
        </w:rPr>
      </w:pPr>
      <w:r w:rsidRPr="00DD1C78">
        <w:rPr>
          <w:sz w:val="24"/>
          <w:szCs w:val="24"/>
          <w:lang w:val="en-GB"/>
        </w:rPr>
        <w:t xml:space="preserve">Accessibility of dean(s) and faculty members </w:t>
      </w:r>
    </w:p>
    <w:p w14:paraId="65A7F7C1" w14:textId="77777777" w:rsidR="00447DDF" w:rsidRPr="00DD1C78" w:rsidRDefault="00447DDF" w:rsidP="00FF755A">
      <w:pPr>
        <w:pStyle w:val="ListParagraph"/>
        <w:numPr>
          <w:ilvl w:val="0"/>
          <w:numId w:val="3"/>
        </w:numPr>
        <w:spacing w:before="80" w:after="0" w:line="240" w:lineRule="atLeast"/>
        <w:jc w:val="both"/>
        <w:rPr>
          <w:sz w:val="24"/>
          <w:szCs w:val="24"/>
          <w:lang w:val="en-GB"/>
        </w:rPr>
      </w:pPr>
      <w:r w:rsidRPr="00DD1C78">
        <w:rPr>
          <w:sz w:val="24"/>
          <w:szCs w:val="24"/>
          <w:lang w:val="en-GB"/>
        </w:rPr>
        <w:t xml:space="preserve">Participation of students in school committees </w:t>
      </w:r>
    </w:p>
    <w:p w14:paraId="77D889CA" w14:textId="78557A76" w:rsidR="00447DDF" w:rsidRPr="00DD1C78" w:rsidRDefault="00447DDF" w:rsidP="00FF755A">
      <w:pPr>
        <w:pStyle w:val="ListParagraph"/>
        <w:numPr>
          <w:ilvl w:val="0"/>
          <w:numId w:val="3"/>
        </w:numPr>
        <w:spacing w:before="80" w:after="0" w:line="240" w:lineRule="atLeast"/>
        <w:jc w:val="both"/>
        <w:rPr>
          <w:sz w:val="24"/>
          <w:szCs w:val="24"/>
          <w:lang w:val="en-GB"/>
        </w:rPr>
      </w:pPr>
      <w:r w:rsidRPr="00DD1C78">
        <w:rPr>
          <w:sz w:val="24"/>
          <w:szCs w:val="24"/>
          <w:lang w:val="en-GB"/>
        </w:rPr>
        <w:t>Curriculum, including workload, quality of required courses and clerkships/clinical experiences</w:t>
      </w:r>
      <w:r w:rsidR="00766039" w:rsidRPr="00971637">
        <w:rPr>
          <w:sz w:val="24"/>
          <w:szCs w:val="24"/>
          <w:lang w:val="en-GB"/>
        </w:rPr>
        <w:t>/ supervised practice</w:t>
      </w:r>
      <w:r w:rsidRPr="00DD1C78">
        <w:rPr>
          <w:sz w:val="24"/>
          <w:szCs w:val="24"/>
          <w:lang w:val="en-GB"/>
        </w:rPr>
        <w:t xml:space="preserve">, instructional formats, balance between scheduled class time and time for independent learning </w:t>
      </w:r>
    </w:p>
    <w:p w14:paraId="492B130D" w14:textId="5D14C38A" w:rsidR="00447DDF" w:rsidRPr="00DD1C78" w:rsidRDefault="00447DDF" w:rsidP="00FF755A">
      <w:pPr>
        <w:pStyle w:val="ListParagraph"/>
        <w:numPr>
          <w:ilvl w:val="0"/>
          <w:numId w:val="3"/>
        </w:numPr>
        <w:spacing w:before="80" w:after="0" w:line="240" w:lineRule="atLeast"/>
        <w:jc w:val="both"/>
        <w:rPr>
          <w:sz w:val="24"/>
          <w:szCs w:val="24"/>
          <w:lang w:val="en-GB"/>
        </w:rPr>
      </w:pPr>
      <w:r w:rsidRPr="00DD1C78">
        <w:rPr>
          <w:sz w:val="24"/>
          <w:szCs w:val="24"/>
          <w:lang w:val="en-GB"/>
        </w:rPr>
        <w:t xml:space="preserve">Student </w:t>
      </w:r>
      <w:r w:rsidR="006206B9">
        <w:rPr>
          <w:sz w:val="24"/>
          <w:szCs w:val="24"/>
          <w:lang w:val="en-GB"/>
        </w:rPr>
        <w:t>assessment</w:t>
      </w:r>
      <w:r w:rsidRPr="00DD1C78">
        <w:rPr>
          <w:sz w:val="24"/>
          <w:szCs w:val="24"/>
          <w:lang w:val="en-GB"/>
        </w:rPr>
        <w:t xml:space="preserve">, including the grading system, and amount and timeliness of feedback </w:t>
      </w:r>
    </w:p>
    <w:p w14:paraId="1486BF8E" w14:textId="0248057F" w:rsidR="00447DDF" w:rsidRPr="00DD1C78" w:rsidRDefault="00447DDF" w:rsidP="00FF755A">
      <w:pPr>
        <w:pStyle w:val="ListParagraph"/>
        <w:numPr>
          <w:ilvl w:val="0"/>
          <w:numId w:val="3"/>
        </w:numPr>
        <w:spacing w:before="80" w:after="0" w:line="240" w:lineRule="atLeast"/>
        <w:jc w:val="both"/>
        <w:rPr>
          <w:sz w:val="24"/>
          <w:szCs w:val="24"/>
          <w:lang w:val="en-GB"/>
        </w:rPr>
      </w:pPr>
      <w:r w:rsidRPr="00DD1C78">
        <w:rPr>
          <w:sz w:val="24"/>
          <w:szCs w:val="24"/>
          <w:lang w:val="en-GB"/>
        </w:rPr>
        <w:t>System for the evaluation of courses or clerkships/clinical experiences</w:t>
      </w:r>
      <w:r w:rsidR="00766039">
        <w:rPr>
          <w:sz w:val="24"/>
          <w:szCs w:val="24"/>
          <w:lang w:val="en-GB"/>
        </w:rPr>
        <w:t>/</w:t>
      </w:r>
      <w:r w:rsidR="00766039" w:rsidRPr="00971637">
        <w:rPr>
          <w:sz w:val="24"/>
          <w:szCs w:val="24"/>
          <w:lang w:val="en-GB"/>
        </w:rPr>
        <w:t>supervised practice</w:t>
      </w:r>
      <w:r w:rsidRPr="00DD1C78">
        <w:rPr>
          <w:sz w:val="24"/>
          <w:szCs w:val="24"/>
          <w:lang w:val="en-GB"/>
        </w:rPr>
        <w:t xml:space="preserve"> and teachers, and whether identified problems are corrected </w:t>
      </w:r>
    </w:p>
    <w:p w14:paraId="106F584C" w14:textId="77777777" w:rsidR="00447DDF" w:rsidRPr="00DD1C78" w:rsidRDefault="00447DDF" w:rsidP="00FF755A">
      <w:pPr>
        <w:pStyle w:val="ListParagraph"/>
        <w:numPr>
          <w:ilvl w:val="0"/>
          <w:numId w:val="3"/>
        </w:numPr>
        <w:spacing w:before="80" w:after="0" w:line="240" w:lineRule="atLeast"/>
        <w:jc w:val="both"/>
        <w:rPr>
          <w:sz w:val="24"/>
          <w:szCs w:val="24"/>
          <w:lang w:val="en-GB"/>
        </w:rPr>
      </w:pPr>
      <w:r w:rsidRPr="00DD1C78">
        <w:rPr>
          <w:sz w:val="24"/>
          <w:szCs w:val="24"/>
          <w:lang w:val="en-GB"/>
        </w:rPr>
        <w:t xml:space="preserve">Student support services and counselling systems (personal, academic, career, financial aid), including adequacy and availability </w:t>
      </w:r>
    </w:p>
    <w:p w14:paraId="1A9B0772" w14:textId="77777777" w:rsidR="00447DDF" w:rsidRPr="00DD1C78" w:rsidRDefault="00447DDF" w:rsidP="00FF755A">
      <w:pPr>
        <w:pStyle w:val="ListParagraph"/>
        <w:numPr>
          <w:ilvl w:val="0"/>
          <w:numId w:val="3"/>
        </w:numPr>
        <w:spacing w:before="80" w:after="0" w:line="240" w:lineRule="atLeast"/>
        <w:jc w:val="both"/>
        <w:rPr>
          <w:sz w:val="24"/>
          <w:szCs w:val="24"/>
          <w:lang w:val="en-GB"/>
        </w:rPr>
      </w:pPr>
      <w:r w:rsidRPr="00DD1C78">
        <w:rPr>
          <w:sz w:val="24"/>
          <w:szCs w:val="24"/>
          <w:lang w:val="en-GB"/>
        </w:rPr>
        <w:t xml:space="preserve">Student health, including adequacy, availability, and confidentiality, and availability and cost of health and disability insurance </w:t>
      </w:r>
    </w:p>
    <w:p w14:paraId="48795DDB" w14:textId="77777777" w:rsidR="00447DDF" w:rsidRPr="00DD1C78" w:rsidRDefault="00447DDF" w:rsidP="00FF755A">
      <w:pPr>
        <w:pStyle w:val="ListParagraph"/>
        <w:numPr>
          <w:ilvl w:val="0"/>
          <w:numId w:val="3"/>
        </w:numPr>
        <w:spacing w:before="80" w:after="0" w:line="240" w:lineRule="atLeast"/>
        <w:jc w:val="both"/>
        <w:rPr>
          <w:sz w:val="24"/>
          <w:szCs w:val="24"/>
          <w:lang w:val="en-GB"/>
        </w:rPr>
      </w:pPr>
      <w:r w:rsidRPr="00DD1C78">
        <w:rPr>
          <w:sz w:val="24"/>
          <w:szCs w:val="24"/>
          <w:lang w:val="en-GB"/>
        </w:rPr>
        <w:t xml:space="preserve">Facilities, including quality of educational space, availability of study and relaxation space, security on campus and at affiliated clinical sites </w:t>
      </w:r>
    </w:p>
    <w:p w14:paraId="7312724C" w14:textId="1A3182E3" w:rsidR="00447DDF" w:rsidRPr="00DD1C78" w:rsidRDefault="00447DDF" w:rsidP="00FF755A">
      <w:pPr>
        <w:pStyle w:val="ListParagraph"/>
        <w:numPr>
          <w:ilvl w:val="0"/>
          <w:numId w:val="3"/>
        </w:numPr>
        <w:spacing w:before="80" w:after="0" w:line="240" w:lineRule="atLeast"/>
        <w:jc w:val="both"/>
        <w:rPr>
          <w:sz w:val="24"/>
          <w:szCs w:val="24"/>
          <w:lang w:val="en-GB"/>
        </w:rPr>
      </w:pPr>
      <w:r w:rsidRPr="00DD1C78">
        <w:rPr>
          <w:sz w:val="24"/>
          <w:szCs w:val="24"/>
          <w:lang w:val="en-GB"/>
        </w:rPr>
        <w:t xml:space="preserve">Library facilities, including access and quality of holdings, and </w:t>
      </w:r>
      <w:r w:rsidR="00263458">
        <w:rPr>
          <w:sz w:val="24"/>
          <w:szCs w:val="24"/>
          <w:lang w:val="en-GB"/>
        </w:rPr>
        <w:t>IT and information</w:t>
      </w:r>
      <w:r w:rsidR="00263458" w:rsidRPr="00DD1C78">
        <w:rPr>
          <w:sz w:val="24"/>
          <w:szCs w:val="24"/>
          <w:lang w:val="en-GB"/>
        </w:rPr>
        <w:t xml:space="preserve"> </w:t>
      </w:r>
      <w:r w:rsidRPr="00DD1C78">
        <w:rPr>
          <w:sz w:val="24"/>
          <w:szCs w:val="24"/>
          <w:lang w:val="en-GB"/>
        </w:rPr>
        <w:t xml:space="preserve">resources </w:t>
      </w:r>
    </w:p>
    <w:p w14:paraId="25B7C259" w14:textId="77777777" w:rsidR="00447DDF" w:rsidRPr="00DD1C78" w:rsidRDefault="00447DDF" w:rsidP="00FF755A">
      <w:pPr>
        <w:pStyle w:val="ListParagraph"/>
        <w:numPr>
          <w:ilvl w:val="0"/>
          <w:numId w:val="3"/>
        </w:numPr>
        <w:spacing w:before="80" w:after="0" w:line="240" w:lineRule="atLeast"/>
        <w:jc w:val="both"/>
        <w:rPr>
          <w:sz w:val="24"/>
          <w:szCs w:val="24"/>
          <w:lang w:val="en-GB"/>
        </w:rPr>
      </w:pPr>
      <w:r w:rsidRPr="00DD1C78">
        <w:rPr>
          <w:sz w:val="24"/>
          <w:szCs w:val="24"/>
          <w:lang w:val="en-GB"/>
        </w:rPr>
        <w:t xml:space="preserve">The learning environment, including policies and procedures to deal with harassment or abuse. </w:t>
      </w:r>
    </w:p>
    <w:p w14:paraId="15A7AA2D" w14:textId="4AB77550" w:rsidR="00447DDF" w:rsidRPr="00DD1C78" w:rsidRDefault="00447DDF" w:rsidP="00447DDF">
      <w:pPr>
        <w:spacing w:before="120" w:after="0" w:line="240" w:lineRule="atLeast"/>
        <w:jc w:val="both"/>
        <w:rPr>
          <w:sz w:val="24"/>
          <w:lang w:val="en-GB"/>
        </w:rPr>
      </w:pPr>
      <w:r w:rsidRPr="00DD1C78">
        <w:rPr>
          <w:sz w:val="24"/>
          <w:lang w:val="en-GB"/>
        </w:rPr>
        <w:t xml:space="preserve">Appendix </w:t>
      </w:r>
      <w:r w:rsidR="00D466D7">
        <w:rPr>
          <w:sz w:val="24"/>
          <w:lang w:val="en-GB"/>
        </w:rPr>
        <w:t>A</w:t>
      </w:r>
      <w:r w:rsidRPr="00DD1C78">
        <w:rPr>
          <w:sz w:val="24"/>
          <w:lang w:val="en-GB"/>
        </w:rPr>
        <w:t xml:space="preserve"> outlines some logistical considerations related to the collection and reporting of data for the student analysis. In general, groups of students get together to define th</w:t>
      </w:r>
      <w:r w:rsidR="009D226B">
        <w:rPr>
          <w:sz w:val="24"/>
          <w:lang w:val="en-GB"/>
        </w:rPr>
        <w:t>os</w:t>
      </w:r>
      <w:r w:rsidRPr="00DD1C78">
        <w:rPr>
          <w:sz w:val="24"/>
          <w:lang w:val="en-GB"/>
        </w:rPr>
        <w:t xml:space="preserve">e areas outlined above. </w:t>
      </w:r>
      <w:r w:rsidR="009D226B">
        <w:rPr>
          <w:sz w:val="24"/>
          <w:lang w:val="en-GB"/>
        </w:rPr>
        <w:t>A</w:t>
      </w:r>
      <w:r w:rsidRPr="00DD1C78">
        <w:rPr>
          <w:sz w:val="24"/>
          <w:lang w:val="en-GB"/>
        </w:rPr>
        <w:t xml:space="preserve"> survey instrument should be developed that allows quantitative data to be collected about each area. Data from the survey should be analysed and findings and conclusions developed. The</w:t>
      </w:r>
      <w:r w:rsidR="009D226B">
        <w:rPr>
          <w:sz w:val="24"/>
          <w:lang w:val="en-GB"/>
        </w:rPr>
        <w:t xml:space="preserve"> final</w:t>
      </w:r>
      <w:r w:rsidRPr="00DD1C78">
        <w:rPr>
          <w:sz w:val="24"/>
          <w:lang w:val="en-GB"/>
        </w:rPr>
        <w:t xml:space="preserve"> student analysis should contain both the data from the questionnaire, preferably presented in tabular or figure form (with results by class), and summary results and conclusions. </w:t>
      </w:r>
    </w:p>
    <w:p w14:paraId="5C382BA8" w14:textId="61E827DD" w:rsidR="00447DDF" w:rsidRPr="00DD1C78" w:rsidRDefault="00447DDF" w:rsidP="00447DDF">
      <w:pPr>
        <w:spacing w:before="120" w:after="0" w:line="240" w:lineRule="atLeast"/>
        <w:jc w:val="both"/>
        <w:rPr>
          <w:sz w:val="24"/>
          <w:lang w:val="en-GB"/>
        </w:rPr>
      </w:pPr>
      <w:r w:rsidRPr="000044B4">
        <w:rPr>
          <w:sz w:val="24"/>
          <w:lang w:val="en-GB"/>
        </w:rPr>
        <w:t xml:space="preserve">Appendix </w:t>
      </w:r>
      <w:r w:rsidR="00D466D7" w:rsidRPr="000044B4">
        <w:rPr>
          <w:sz w:val="24"/>
          <w:lang w:val="en-GB"/>
        </w:rPr>
        <w:t>B</w:t>
      </w:r>
      <w:r w:rsidR="000044B4">
        <w:rPr>
          <w:sz w:val="24"/>
          <w:lang w:val="en-GB"/>
        </w:rPr>
        <w:t xml:space="preserve"> provides a typical questionnaire that can be used for all educational programmes while Appendices C, D E</w:t>
      </w:r>
      <w:r w:rsidR="00766039">
        <w:rPr>
          <w:sz w:val="24"/>
          <w:lang w:val="en-GB"/>
        </w:rPr>
        <w:t>, F and G</w:t>
      </w:r>
      <w:r w:rsidR="000044B4">
        <w:rPr>
          <w:sz w:val="24"/>
          <w:lang w:val="en-GB"/>
        </w:rPr>
        <w:t xml:space="preserve"> </w:t>
      </w:r>
      <w:r w:rsidRPr="00DD1C78">
        <w:rPr>
          <w:sz w:val="24"/>
          <w:lang w:val="en-GB"/>
        </w:rPr>
        <w:t>contain sample</w:t>
      </w:r>
      <w:r w:rsidR="000044B4">
        <w:rPr>
          <w:sz w:val="24"/>
          <w:lang w:val="en-GB"/>
        </w:rPr>
        <w:t xml:space="preserve">s that </w:t>
      </w:r>
      <w:r w:rsidRPr="00DD1C78">
        <w:rPr>
          <w:sz w:val="24"/>
          <w:lang w:val="en-GB"/>
        </w:rPr>
        <w:t xml:space="preserve">reflect specific characteristics of </w:t>
      </w:r>
      <w:r w:rsidR="000044B4">
        <w:rPr>
          <w:sz w:val="24"/>
          <w:lang w:val="en-GB"/>
        </w:rPr>
        <w:t xml:space="preserve">each of the different </w:t>
      </w:r>
      <w:r w:rsidR="00956F37">
        <w:rPr>
          <w:sz w:val="24"/>
          <w:lang w:val="en-GB"/>
        </w:rPr>
        <w:t>programme</w:t>
      </w:r>
      <w:r w:rsidR="000044B4">
        <w:rPr>
          <w:sz w:val="24"/>
          <w:lang w:val="en-GB"/>
        </w:rPr>
        <w:t>s.</w:t>
      </w:r>
      <w:r w:rsidRPr="00DD1C78">
        <w:rPr>
          <w:sz w:val="24"/>
          <w:lang w:val="en-GB"/>
        </w:rPr>
        <w:t xml:space="preserve"> In order to </w:t>
      </w:r>
      <w:r w:rsidR="00A877FA">
        <w:rPr>
          <w:sz w:val="24"/>
          <w:lang w:val="en-GB"/>
        </w:rPr>
        <w:t>en</w:t>
      </w:r>
      <w:r w:rsidRPr="00DD1C78">
        <w:rPr>
          <w:sz w:val="24"/>
          <w:lang w:val="en-GB"/>
        </w:rPr>
        <w:t xml:space="preserve">sure a good response to </w:t>
      </w:r>
      <w:r w:rsidR="00A877FA">
        <w:rPr>
          <w:sz w:val="24"/>
          <w:lang w:val="en-GB"/>
        </w:rPr>
        <w:t>the</w:t>
      </w:r>
      <w:r w:rsidR="00A877FA" w:rsidRPr="00DD1C78">
        <w:rPr>
          <w:sz w:val="24"/>
          <w:lang w:val="en-GB"/>
        </w:rPr>
        <w:t xml:space="preserve"> </w:t>
      </w:r>
      <w:r w:rsidRPr="00DD1C78">
        <w:rPr>
          <w:sz w:val="24"/>
          <w:lang w:val="en-GB"/>
        </w:rPr>
        <w:t xml:space="preserve">survey, </w:t>
      </w:r>
      <w:r w:rsidR="00A877FA">
        <w:rPr>
          <w:sz w:val="24"/>
          <w:lang w:val="en-GB"/>
        </w:rPr>
        <w:t>t</w:t>
      </w:r>
      <w:r w:rsidRPr="00DD1C78">
        <w:rPr>
          <w:sz w:val="24"/>
          <w:lang w:val="en-GB"/>
        </w:rPr>
        <w:t xml:space="preserve">he class coordinators should inform their classmates about the importance of participating and the seriousness with which the CAAM-HP regards the results. </w:t>
      </w:r>
    </w:p>
    <w:p w14:paraId="224E4166" w14:textId="77777777" w:rsidR="00766039" w:rsidRDefault="00766039" w:rsidP="006756B5">
      <w:pPr>
        <w:spacing w:before="360" w:after="0"/>
        <w:jc w:val="both"/>
        <w:rPr>
          <w:rFonts w:asciiTheme="majorHAnsi" w:eastAsiaTheme="majorEastAsia" w:hAnsiTheme="majorHAnsi" w:cstheme="majorBidi"/>
          <w:color w:val="365F91" w:themeColor="accent1" w:themeShade="BF"/>
          <w:sz w:val="28"/>
          <w:szCs w:val="36"/>
        </w:rPr>
      </w:pPr>
    </w:p>
    <w:p w14:paraId="11A9EE76" w14:textId="77777777" w:rsidR="00FC11D8" w:rsidRPr="000044B4" w:rsidRDefault="00FC11D8" w:rsidP="006756B5">
      <w:pPr>
        <w:spacing w:before="360" w:after="0"/>
        <w:jc w:val="both"/>
        <w:rPr>
          <w:rFonts w:asciiTheme="majorHAnsi" w:eastAsiaTheme="majorEastAsia" w:hAnsiTheme="majorHAnsi" w:cstheme="majorBidi"/>
          <w:color w:val="365F91" w:themeColor="accent1" w:themeShade="BF"/>
          <w:sz w:val="28"/>
          <w:szCs w:val="36"/>
        </w:rPr>
      </w:pPr>
      <w:r w:rsidRPr="000044B4">
        <w:rPr>
          <w:rFonts w:asciiTheme="majorHAnsi" w:eastAsiaTheme="majorEastAsia" w:hAnsiTheme="majorHAnsi" w:cstheme="majorBidi"/>
          <w:color w:val="365F91" w:themeColor="accent1" w:themeShade="BF"/>
          <w:sz w:val="28"/>
          <w:szCs w:val="36"/>
        </w:rPr>
        <w:lastRenderedPageBreak/>
        <w:t>Student P</w:t>
      </w:r>
      <w:r w:rsidR="00447DDF" w:rsidRPr="000044B4">
        <w:rPr>
          <w:rFonts w:asciiTheme="majorHAnsi" w:eastAsiaTheme="majorEastAsia" w:hAnsiTheme="majorHAnsi" w:cstheme="majorBidi"/>
          <w:color w:val="365F91" w:themeColor="accent1" w:themeShade="BF"/>
          <w:sz w:val="28"/>
          <w:szCs w:val="36"/>
        </w:rPr>
        <w:t>arti</w:t>
      </w:r>
      <w:r w:rsidRPr="000044B4">
        <w:rPr>
          <w:rFonts w:asciiTheme="majorHAnsi" w:eastAsiaTheme="majorEastAsia" w:hAnsiTheme="majorHAnsi" w:cstheme="majorBidi"/>
          <w:color w:val="365F91" w:themeColor="accent1" w:themeShade="BF"/>
          <w:sz w:val="28"/>
          <w:szCs w:val="36"/>
        </w:rPr>
        <w:t>cipation d</w:t>
      </w:r>
      <w:r w:rsidR="00447DDF" w:rsidRPr="000044B4">
        <w:rPr>
          <w:rFonts w:asciiTheme="majorHAnsi" w:eastAsiaTheme="majorEastAsia" w:hAnsiTheme="majorHAnsi" w:cstheme="majorBidi"/>
          <w:color w:val="365F91" w:themeColor="accent1" w:themeShade="BF"/>
          <w:sz w:val="28"/>
          <w:szCs w:val="36"/>
        </w:rPr>
        <w:t>uring the CAAM-HP</w:t>
      </w:r>
      <w:r w:rsidRPr="000044B4">
        <w:rPr>
          <w:rFonts w:asciiTheme="majorHAnsi" w:eastAsiaTheme="majorEastAsia" w:hAnsiTheme="majorHAnsi" w:cstheme="majorBidi"/>
          <w:color w:val="365F91" w:themeColor="accent1" w:themeShade="BF"/>
          <w:sz w:val="28"/>
          <w:szCs w:val="36"/>
        </w:rPr>
        <w:t xml:space="preserve"> Site Visit</w:t>
      </w:r>
    </w:p>
    <w:p w14:paraId="3F2DF09F" w14:textId="1C58E25C" w:rsidR="00447DDF" w:rsidRPr="00DD1C78" w:rsidRDefault="00447DDF" w:rsidP="00FC11D8">
      <w:pPr>
        <w:spacing w:before="120" w:after="0" w:line="240" w:lineRule="atLeast"/>
        <w:jc w:val="both"/>
        <w:rPr>
          <w:sz w:val="24"/>
          <w:lang w:val="en-GB"/>
        </w:rPr>
      </w:pPr>
      <w:r w:rsidRPr="00DD1C78">
        <w:rPr>
          <w:sz w:val="24"/>
          <w:lang w:val="en-GB"/>
        </w:rPr>
        <w:t xml:space="preserve">Early consultation with the dean is important, since it is the responsibility of the dean to ensure appropriate student representation for the meetings with the survey team. It is important that these students be well prepared to provide representative student opinion and be familiar with the results of the student analysis. </w:t>
      </w:r>
      <w:r w:rsidRPr="00971637">
        <w:rPr>
          <w:sz w:val="24"/>
          <w:lang w:val="en-GB"/>
        </w:rPr>
        <w:t xml:space="preserve">The survey team </w:t>
      </w:r>
      <w:r w:rsidR="00A877FA" w:rsidRPr="00971637">
        <w:rPr>
          <w:sz w:val="24"/>
          <w:lang w:val="en-GB"/>
        </w:rPr>
        <w:t xml:space="preserve">usually </w:t>
      </w:r>
      <w:r w:rsidRPr="00971637">
        <w:rPr>
          <w:sz w:val="24"/>
          <w:lang w:val="en-GB"/>
        </w:rPr>
        <w:t>meet</w:t>
      </w:r>
      <w:r w:rsidR="00A877FA" w:rsidRPr="00971637">
        <w:rPr>
          <w:sz w:val="24"/>
          <w:lang w:val="en-GB"/>
        </w:rPr>
        <w:t>s</w:t>
      </w:r>
      <w:r w:rsidRPr="00971637">
        <w:rPr>
          <w:sz w:val="24"/>
          <w:lang w:val="en-GB"/>
        </w:rPr>
        <w:t xml:space="preserve"> with</w:t>
      </w:r>
      <w:r w:rsidR="00A877FA" w:rsidRPr="00971637">
        <w:rPr>
          <w:sz w:val="24"/>
          <w:lang w:val="en-GB"/>
        </w:rPr>
        <w:t xml:space="preserve"> student</w:t>
      </w:r>
      <w:r w:rsidRPr="00971637">
        <w:rPr>
          <w:sz w:val="24"/>
          <w:lang w:val="en-GB"/>
        </w:rPr>
        <w:t xml:space="preserve"> representatives from </w:t>
      </w:r>
      <w:r w:rsidR="00971637" w:rsidRPr="00971637">
        <w:rPr>
          <w:sz w:val="24"/>
          <w:lang w:val="en-GB"/>
        </w:rPr>
        <w:t>all stages of the programme</w:t>
      </w:r>
      <w:r w:rsidRPr="00DD1C78">
        <w:rPr>
          <w:sz w:val="24"/>
          <w:lang w:val="en-GB"/>
        </w:rPr>
        <w:t xml:space="preserve">. The surveyors </w:t>
      </w:r>
      <w:r w:rsidR="00A877FA">
        <w:rPr>
          <w:sz w:val="24"/>
          <w:lang w:val="en-GB"/>
        </w:rPr>
        <w:t>encourage</w:t>
      </w:r>
      <w:r w:rsidRPr="00DD1C78">
        <w:rPr>
          <w:sz w:val="24"/>
          <w:lang w:val="en-GB"/>
        </w:rPr>
        <w:t xml:space="preserve"> candid discussion and assure students that individual comments will remain anonymous. </w:t>
      </w:r>
      <w:r w:rsidR="00A877FA">
        <w:rPr>
          <w:sz w:val="24"/>
          <w:lang w:val="en-GB"/>
        </w:rPr>
        <w:t>S</w:t>
      </w:r>
      <w:r w:rsidRPr="00DD1C78">
        <w:rPr>
          <w:sz w:val="24"/>
          <w:lang w:val="en-GB"/>
        </w:rPr>
        <w:t xml:space="preserve">tudents </w:t>
      </w:r>
      <w:r w:rsidR="00A877FA">
        <w:rPr>
          <w:sz w:val="24"/>
          <w:lang w:val="en-GB"/>
        </w:rPr>
        <w:t>are also asked to</w:t>
      </w:r>
      <w:r w:rsidR="00A877FA" w:rsidRPr="00DD1C78">
        <w:rPr>
          <w:sz w:val="24"/>
          <w:lang w:val="en-GB"/>
        </w:rPr>
        <w:t xml:space="preserve"> </w:t>
      </w:r>
      <w:r w:rsidRPr="00DD1C78">
        <w:rPr>
          <w:sz w:val="24"/>
          <w:lang w:val="en-GB"/>
        </w:rPr>
        <w:t>serve as guides in the inspection of classrooms, laboratories, library and computer-learning centre</w:t>
      </w:r>
      <w:r w:rsidR="00F0524D">
        <w:rPr>
          <w:sz w:val="24"/>
          <w:lang w:val="en-GB"/>
        </w:rPr>
        <w:t>s</w:t>
      </w:r>
      <w:r w:rsidRPr="00DD1C78">
        <w:rPr>
          <w:sz w:val="24"/>
          <w:lang w:val="en-GB"/>
        </w:rPr>
        <w:t xml:space="preserve">, student </w:t>
      </w:r>
      <w:r w:rsidR="00F0524D">
        <w:rPr>
          <w:sz w:val="24"/>
          <w:lang w:val="en-GB"/>
        </w:rPr>
        <w:t>lounge areas</w:t>
      </w:r>
      <w:r w:rsidRPr="00DD1C78">
        <w:rPr>
          <w:sz w:val="24"/>
          <w:lang w:val="en-GB"/>
        </w:rPr>
        <w:t>, and the clinical settings used for required clerkships/clinical</w:t>
      </w:r>
      <w:r w:rsidR="00766039">
        <w:rPr>
          <w:sz w:val="24"/>
          <w:lang w:val="en-GB"/>
        </w:rPr>
        <w:t>/</w:t>
      </w:r>
      <w:r w:rsidR="00766039" w:rsidRPr="00971637">
        <w:rPr>
          <w:sz w:val="24"/>
          <w:lang w:val="en-GB"/>
        </w:rPr>
        <w:t>supervised practice</w:t>
      </w:r>
      <w:r w:rsidRPr="00971637">
        <w:rPr>
          <w:sz w:val="24"/>
          <w:lang w:val="en-GB"/>
        </w:rPr>
        <w:t xml:space="preserve"> experiences</w:t>
      </w:r>
      <w:r w:rsidRPr="00DD1C78">
        <w:rPr>
          <w:sz w:val="24"/>
          <w:lang w:val="en-GB"/>
        </w:rPr>
        <w:t>.</w:t>
      </w:r>
    </w:p>
    <w:p w14:paraId="6FE55135" w14:textId="77777777" w:rsidR="00C76628" w:rsidRDefault="00C76628" w:rsidP="00C76628">
      <w:pPr>
        <w:rPr>
          <w:rFonts w:asciiTheme="majorHAnsi" w:eastAsiaTheme="majorEastAsia" w:hAnsiTheme="majorHAnsi" w:cstheme="majorBidi"/>
          <w:color w:val="244061" w:themeColor="accent1" w:themeShade="80"/>
          <w:sz w:val="32"/>
          <w:szCs w:val="36"/>
        </w:rPr>
      </w:pPr>
    </w:p>
    <w:p w14:paraId="7C52668A" w14:textId="1F67E5BD" w:rsidR="00FC11D8" w:rsidRPr="000044B4" w:rsidRDefault="00447DDF" w:rsidP="00BE20FD">
      <w:pPr>
        <w:keepNext/>
        <w:rPr>
          <w:rFonts w:asciiTheme="majorHAnsi" w:eastAsiaTheme="majorEastAsia" w:hAnsiTheme="majorHAnsi" w:cstheme="majorBidi"/>
          <w:color w:val="365F91" w:themeColor="accent1" w:themeShade="BF"/>
          <w:sz w:val="28"/>
          <w:szCs w:val="36"/>
        </w:rPr>
      </w:pPr>
      <w:r w:rsidRPr="000044B4">
        <w:rPr>
          <w:rFonts w:asciiTheme="majorHAnsi" w:eastAsiaTheme="majorEastAsia" w:hAnsiTheme="majorHAnsi" w:cstheme="majorBidi"/>
          <w:color w:val="365F91" w:themeColor="accent1" w:themeShade="BF"/>
          <w:sz w:val="28"/>
          <w:szCs w:val="36"/>
        </w:rPr>
        <w:t xml:space="preserve">CAAM-HP </w:t>
      </w:r>
      <w:r w:rsidR="00FC11D8" w:rsidRPr="000044B4">
        <w:rPr>
          <w:rFonts w:asciiTheme="majorHAnsi" w:eastAsiaTheme="majorEastAsia" w:hAnsiTheme="majorHAnsi" w:cstheme="majorBidi"/>
          <w:color w:val="365F91" w:themeColor="accent1" w:themeShade="BF"/>
          <w:sz w:val="28"/>
          <w:szCs w:val="36"/>
        </w:rPr>
        <w:t>Student Members</w:t>
      </w:r>
    </w:p>
    <w:p w14:paraId="0034B705" w14:textId="586D0A02" w:rsidR="00447DDF" w:rsidRPr="00DD1C78" w:rsidRDefault="00447DDF" w:rsidP="00FC11D8">
      <w:pPr>
        <w:spacing w:before="120" w:after="0" w:line="240" w:lineRule="atLeast"/>
        <w:jc w:val="both"/>
        <w:rPr>
          <w:sz w:val="24"/>
          <w:lang w:val="en-GB"/>
        </w:rPr>
      </w:pPr>
      <w:r w:rsidRPr="00DD1C78">
        <w:rPr>
          <w:sz w:val="24"/>
          <w:lang w:val="en-GB"/>
        </w:rPr>
        <w:t>Students are members of the CAAM-HP itself</w:t>
      </w:r>
      <w:r w:rsidR="00974F1F">
        <w:rPr>
          <w:sz w:val="24"/>
          <w:lang w:val="en-GB"/>
        </w:rPr>
        <w:t xml:space="preserve"> and serve for a period of two years.</w:t>
      </w:r>
      <w:r w:rsidRPr="00DD1C78">
        <w:rPr>
          <w:sz w:val="24"/>
          <w:lang w:val="en-GB"/>
        </w:rPr>
        <w:t xml:space="preserve"> These students are usually in their penultimate year of study</w:t>
      </w:r>
      <w:r w:rsidR="00A877FA">
        <w:rPr>
          <w:sz w:val="24"/>
          <w:lang w:val="en-GB"/>
        </w:rPr>
        <w:t>.</w:t>
      </w:r>
      <w:r w:rsidRPr="00DD1C78">
        <w:rPr>
          <w:sz w:val="24"/>
          <w:lang w:val="en-GB"/>
        </w:rPr>
        <w:t xml:space="preserve">  The selection of such students is set out in </w:t>
      </w:r>
      <w:r w:rsidRPr="00A877FA">
        <w:rPr>
          <w:i/>
          <w:sz w:val="24"/>
          <w:lang w:val="en-GB"/>
        </w:rPr>
        <w:t>Procedures of the CAAM-HP</w:t>
      </w:r>
      <w:r w:rsidRPr="00DD1C78">
        <w:rPr>
          <w:sz w:val="24"/>
          <w:lang w:val="en-GB"/>
        </w:rPr>
        <w:t xml:space="preserve">. Student members of the CAAM-HP </w:t>
      </w:r>
      <w:r w:rsidR="00974F1F">
        <w:rPr>
          <w:sz w:val="24"/>
          <w:lang w:val="en-GB"/>
        </w:rPr>
        <w:t xml:space="preserve">may be </w:t>
      </w:r>
      <w:r w:rsidR="00A877FA">
        <w:rPr>
          <w:sz w:val="24"/>
          <w:lang w:val="en-GB"/>
        </w:rPr>
        <w:t>asked</w:t>
      </w:r>
      <w:r w:rsidRPr="00DD1C78">
        <w:rPr>
          <w:sz w:val="24"/>
          <w:lang w:val="en-GB"/>
        </w:rPr>
        <w:t xml:space="preserve"> to offer orientation workshops for students at schools with upcoming survey visits.</w:t>
      </w:r>
    </w:p>
    <w:p w14:paraId="015DEA1A" w14:textId="7A51DEF5" w:rsidR="00447DDF" w:rsidRPr="00DD1C78" w:rsidRDefault="00FE7728" w:rsidP="00E27EF3">
      <w:pPr>
        <w:spacing w:line="240" w:lineRule="auto"/>
        <w:jc w:val="both"/>
        <w:rPr>
          <w:sz w:val="24"/>
          <w:lang w:val="en-GB"/>
        </w:rPr>
      </w:pPr>
      <w:r w:rsidRPr="00DD1C78">
        <w:rPr>
          <w:sz w:val="24"/>
        </w:rPr>
        <w:fldChar w:fldCharType="begin"/>
      </w:r>
      <w:r w:rsidR="00447DDF" w:rsidRPr="00DD1C78">
        <w:rPr>
          <w:sz w:val="24"/>
        </w:rPr>
        <w:instrText>ADVANCE \d 4</w:instrText>
      </w:r>
      <w:r w:rsidRPr="00DD1C78">
        <w:rPr>
          <w:sz w:val="24"/>
        </w:rPr>
        <w:fldChar w:fldCharType="end"/>
      </w:r>
      <w:r w:rsidR="00447DDF" w:rsidRPr="00DD1C78">
        <w:rPr>
          <w:sz w:val="24"/>
          <w:lang w:val="en-GB"/>
        </w:rPr>
        <w:t xml:space="preserve">Subject to the Conflict of Interest Guidelines of the CAAM-HP (see </w:t>
      </w:r>
      <w:r w:rsidR="00D06BED">
        <w:rPr>
          <w:sz w:val="24"/>
          <w:lang w:val="en-GB"/>
        </w:rPr>
        <w:t>‘</w:t>
      </w:r>
      <w:r w:rsidR="00447DDF" w:rsidRPr="00A877FA">
        <w:rPr>
          <w:i/>
          <w:sz w:val="24"/>
          <w:lang w:val="en-GB"/>
        </w:rPr>
        <w:t xml:space="preserve">Procedures of the </w:t>
      </w:r>
      <w:r w:rsidR="00D06BED">
        <w:rPr>
          <w:i/>
          <w:sz w:val="24"/>
          <w:lang w:val="en-GB"/>
        </w:rPr>
        <w:t>Caribbean Accreditation Authority for Education in Medicine and Other Health Professions’</w:t>
      </w:r>
      <w:r w:rsidR="00447DDF" w:rsidRPr="00DD1C78">
        <w:rPr>
          <w:sz w:val="24"/>
          <w:lang w:val="en-GB"/>
        </w:rPr>
        <w:t>) each student member on the CAAM-HP may participate as a team surveyor</w:t>
      </w:r>
      <w:r w:rsidR="00A877FA">
        <w:rPr>
          <w:sz w:val="24"/>
          <w:lang w:val="en-GB"/>
        </w:rPr>
        <w:t>.</w:t>
      </w:r>
      <w:r w:rsidR="00447DDF" w:rsidRPr="00DD1C78">
        <w:rPr>
          <w:sz w:val="24"/>
          <w:lang w:val="en-GB"/>
        </w:rPr>
        <w:t xml:space="preserve"> </w:t>
      </w:r>
      <w:r w:rsidR="003D564A">
        <w:rPr>
          <w:sz w:val="24"/>
          <w:lang w:val="en-GB"/>
        </w:rPr>
        <w:t>In these circumstances</w:t>
      </w:r>
      <w:r w:rsidR="00447DDF" w:rsidRPr="00DD1C78">
        <w:rPr>
          <w:sz w:val="24"/>
          <w:lang w:val="en-GB"/>
        </w:rPr>
        <w:t xml:space="preserve"> the student assumes full responsibility of team membership and is assigned to gather data on specific areas during the site visit and prepare corresponding sections of the team report.  CAAM-HP student members participate fully in the discussions and vote on accreditation determinations. </w:t>
      </w:r>
    </w:p>
    <w:p w14:paraId="0AEA8C2A" w14:textId="77777777" w:rsidR="00DD1C78" w:rsidRDefault="00DD1C78">
      <w:pPr>
        <w:rPr>
          <w:rFonts w:asciiTheme="majorHAnsi" w:eastAsiaTheme="majorEastAsia" w:hAnsiTheme="majorHAnsi" w:cstheme="majorBidi"/>
          <w:color w:val="244061" w:themeColor="accent1" w:themeShade="80"/>
          <w:sz w:val="32"/>
          <w:szCs w:val="36"/>
        </w:rPr>
      </w:pPr>
      <w:r>
        <w:rPr>
          <w:sz w:val="32"/>
        </w:rPr>
        <w:br w:type="page"/>
      </w:r>
    </w:p>
    <w:p w14:paraId="306717B2" w14:textId="44F1A95F" w:rsidR="001703A1" w:rsidRPr="001703A1" w:rsidRDefault="001703A1" w:rsidP="001703A1">
      <w:pPr>
        <w:pStyle w:val="Heading1"/>
        <w:spacing w:before="240"/>
        <w:rPr>
          <w:sz w:val="32"/>
        </w:rPr>
      </w:pPr>
      <w:r w:rsidRPr="001703A1">
        <w:rPr>
          <w:sz w:val="32"/>
        </w:rPr>
        <w:lastRenderedPageBreak/>
        <w:t>A</w:t>
      </w:r>
      <w:r w:rsidR="00C25CA8">
        <w:rPr>
          <w:sz w:val="32"/>
        </w:rPr>
        <w:t>ppendix</w:t>
      </w:r>
      <w:r w:rsidRPr="001703A1">
        <w:rPr>
          <w:sz w:val="32"/>
        </w:rPr>
        <w:t xml:space="preserve"> </w:t>
      </w:r>
      <w:proofErr w:type="gramStart"/>
      <w:r w:rsidR="00D466D7">
        <w:rPr>
          <w:sz w:val="32"/>
        </w:rPr>
        <w:t>A</w:t>
      </w:r>
      <w:proofErr w:type="gramEnd"/>
      <w:r>
        <w:rPr>
          <w:sz w:val="32"/>
        </w:rPr>
        <w:t xml:space="preserve"> – </w:t>
      </w:r>
      <w:r w:rsidRPr="001703A1">
        <w:rPr>
          <w:sz w:val="32"/>
        </w:rPr>
        <w:t>L</w:t>
      </w:r>
      <w:r>
        <w:rPr>
          <w:sz w:val="32"/>
        </w:rPr>
        <w:t>ogistics for Student Contribution to the Institutional Self-Study</w:t>
      </w:r>
    </w:p>
    <w:p w14:paraId="7E04D2F7" w14:textId="77777777" w:rsidR="0017377E" w:rsidRPr="00DD1C78" w:rsidRDefault="0017377E" w:rsidP="0017377E">
      <w:pPr>
        <w:spacing w:before="240" w:after="0" w:line="240" w:lineRule="atLeast"/>
        <w:jc w:val="both"/>
        <w:rPr>
          <w:sz w:val="24"/>
          <w:lang w:val="en-GB"/>
        </w:rPr>
      </w:pPr>
      <w:r w:rsidRPr="00DD1C78">
        <w:rPr>
          <w:sz w:val="24"/>
          <w:lang w:val="en-GB"/>
        </w:rPr>
        <w:t>There are a variety of ways to collect and report representative student opinion in the accreditation survey process. The student review process should be coordinated by a small steering committee, preferably selected by the student body. This could include members of the student council, class officers, and representatives of the student organisations. Methods used to solicit input from students should ensure that there is broad and representative response. To accomplish this goal, the steering committee should develop and disseminate a concise questionnaire to each student class. When reporting results of the questionnaire, it is helpful to cite the percentage of the student body responding, by class. This is the preferred method of sampling and analysis.</w:t>
      </w:r>
    </w:p>
    <w:p w14:paraId="1A1E3CA1" w14:textId="77777777" w:rsidR="0017377E" w:rsidRPr="00DD1C78" w:rsidRDefault="0017377E" w:rsidP="0017377E">
      <w:pPr>
        <w:spacing w:before="120" w:after="0" w:line="240" w:lineRule="atLeast"/>
        <w:jc w:val="both"/>
        <w:rPr>
          <w:sz w:val="24"/>
          <w:lang w:val="en-GB"/>
        </w:rPr>
      </w:pPr>
      <w:r w:rsidRPr="00DD1C78">
        <w:rPr>
          <w:sz w:val="24"/>
          <w:lang w:val="en-GB"/>
        </w:rPr>
        <w:t>In addition to conducting a survey of student opinion via a questionnaire, the leaders of the student analysis may also choose to hold class meetings to discuss student concerns or request each class to submit reports delineating problems or areas that require attention. If this method is used, information on the number of participants should be provided.</w:t>
      </w:r>
    </w:p>
    <w:p w14:paraId="15089960" w14:textId="4460934C" w:rsidR="0017377E" w:rsidRPr="00DD1C78" w:rsidRDefault="0017377E" w:rsidP="0017377E">
      <w:pPr>
        <w:spacing w:before="120" w:after="0" w:line="240" w:lineRule="atLeast"/>
        <w:jc w:val="both"/>
        <w:rPr>
          <w:sz w:val="24"/>
          <w:lang w:val="en-GB"/>
        </w:rPr>
      </w:pPr>
      <w:r w:rsidRPr="00DD1C78">
        <w:rPr>
          <w:sz w:val="24"/>
          <w:lang w:val="en-GB"/>
        </w:rPr>
        <w:t xml:space="preserve">Once data have been collected, a small working group should analyse and summarise the data and prepare the student study document. Student input should be organised into a written report that is forwarded to the dean's office at least three months before the survey visit, in time for inclusion in the </w:t>
      </w:r>
      <w:r w:rsidR="00CE63BE">
        <w:rPr>
          <w:sz w:val="24"/>
          <w:lang w:val="en-GB"/>
        </w:rPr>
        <w:t xml:space="preserve">submission </w:t>
      </w:r>
      <w:r w:rsidRPr="00DD1C78">
        <w:rPr>
          <w:sz w:val="24"/>
          <w:lang w:val="en-GB"/>
        </w:rPr>
        <w:t xml:space="preserve">to the CAAM-HP </w:t>
      </w:r>
      <w:r w:rsidR="00EE1F5E">
        <w:rPr>
          <w:sz w:val="24"/>
          <w:lang w:val="en-GB"/>
        </w:rPr>
        <w:t>S</w:t>
      </w:r>
      <w:r w:rsidRPr="00DD1C78">
        <w:rPr>
          <w:sz w:val="24"/>
          <w:lang w:val="en-GB"/>
        </w:rPr>
        <w:t>ecretariat for distribution to surveyors.</w:t>
      </w:r>
    </w:p>
    <w:p w14:paraId="05F0A3C9" w14:textId="77777777" w:rsidR="00880C5D" w:rsidRDefault="00880C5D" w:rsidP="002B500B">
      <w:pPr>
        <w:pStyle w:val="Heading1"/>
        <w:spacing w:before="0"/>
      </w:pPr>
    </w:p>
    <w:p w14:paraId="7BC81A6D" w14:textId="77777777" w:rsidR="0017377E" w:rsidRPr="00DD1C78" w:rsidRDefault="0017377E" w:rsidP="0017377E">
      <w:pPr>
        <w:spacing w:before="120" w:after="0" w:line="240" w:lineRule="atLeast"/>
        <w:jc w:val="both"/>
        <w:rPr>
          <w:sz w:val="24"/>
          <w:szCs w:val="24"/>
          <w:lang w:val="en-GB"/>
        </w:rPr>
      </w:pPr>
      <w:r w:rsidRPr="00DD1C78">
        <w:rPr>
          <w:sz w:val="24"/>
          <w:szCs w:val="24"/>
          <w:lang w:val="en-GB"/>
        </w:rPr>
        <w:t>The following guidelines are suggested for preparing written background materials:</w:t>
      </w:r>
    </w:p>
    <w:p w14:paraId="46AAC195" w14:textId="77777777" w:rsidR="0017377E" w:rsidRPr="00DD1C78" w:rsidRDefault="0017377E" w:rsidP="0017377E">
      <w:pPr>
        <w:ind w:left="697" w:hanging="697"/>
        <w:rPr>
          <w:sz w:val="24"/>
          <w:szCs w:val="24"/>
          <w:lang w:val="en-GB"/>
        </w:rPr>
      </w:pPr>
    </w:p>
    <w:p w14:paraId="1FD13FE1" w14:textId="77777777" w:rsidR="0017377E" w:rsidRPr="00DD1C78" w:rsidRDefault="0017377E" w:rsidP="00FF755A">
      <w:pPr>
        <w:pStyle w:val="BodyText"/>
        <w:widowControl w:val="0"/>
        <w:numPr>
          <w:ilvl w:val="0"/>
          <w:numId w:val="4"/>
        </w:numPr>
        <w:autoSpaceDE w:val="0"/>
        <w:autoSpaceDN w:val="0"/>
        <w:adjustRightInd w:val="0"/>
        <w:spacing w:before="120" w:after="0" w:line="240" w:lineRule="atLeast"/>
        <w:ind w:left="504"/>
        <w:jc w:val="both"/>
        <w:rPr>
          <w:sz w:val="24"/>
          <w:szCs w:val="24"/>
        </w:rPr>
      </w:pPr>
      <w:r w:rsidRPr="00DD1C78">
        <w:rPr>
          <w:sz w:val="24"/>
          <w:szCs w:val="24"/>
        </w:rPr>
        <w:t xml:space="preserve">Begin the student analysis with a description of the method(s) used to collect data or gather student perceptions. Include the response rate to any questionnaire (by class) and, if relevant, the number of students who participated in discussions or focus groups. </w:t>
      </w:r>
    </w:p>
    <w:p w14:paraId="398C70E8" w14:textId="77777777" w:rsidR="0017377E" w:rsidRPr="00DD1C78" w:rsidRDefault="0017377E" w:rsidP="00FF755A">
      <w:pPr>
        <w:pStyle w:val="BodyText"/>
        <w:widowControl w:val="0"/>
        <w:numPr>
          <w:ilvl w:val="0"/>
          <w:numId w:val="4"/>
        </w:numPr>
        <w:autoSpaceDE w:val="0"/>
        <w:autoSpaceDN w:val="0"/>
        <w:adjustRightInd w:val="0"/>
        <w:spacing w:before="120" w:after="0" w:line="240" w:lineRule="atLeast"/>
        <w:ind w:left="504"/>
        <w:jc w:val="both"/>
        <w:rPr>
          <w:sz w:val="24"/>
          <w:szCs w:val="24"/>
        </w:rPr>
      </w:pPr>
      <w:r w:rsidRPr="00DD1C78">
        <w:rPr>
          <w:sz w:val="24"/>
          <w:szCs w:val="24"/>
        </w:rPr>
        <w:t xml:space="preserve">Summarize the results of the data collection in a concise narrative. Highlight areas where the school is doing well and areas that need improvement. Stick to factually supported and consensus issues as much as possible. </w:t>
      </w:r>
    </w:p>
    <w:p w14:paraId="5BD449C6" w14:textId="77777777" w:rsidR="0017377E" w:rsidRPr="00DD1C78" w:rsidRDefault="0017377E" w:rsidP="00FF755A">
      <w:pPr>
        <w:pStyle w:val="BodyText"/>
        <w:widowControl w:val="0"/>
        <w:numPr>
          <w:ilvl w:val="0"/>
          <w:numId w:val="4"/>
        </w:numPr>
        <w:autoSpaceDE w:val="0"/>
        <w:autoSpaceDN w:val="0"/>
        <w:adjustRightInd w:val="0"/>
        <w:spacing w:before="120" w:after="0" w:line="240" w:lineRule="atLeast"/>
        <w:ind w:left="504"/>
        <w:jc w:val="both"/>
        <w:rPr>
          <w:sz w:val="24"/>
          <w:szCs w:val="24"/>
        </w:rPr>
      </w:pPr>
      <w:r w:rsidRPr="00DD1C78">
        <w:rPr>
          <w:sz w:val="24"/>
          <w:szCs w:val="24"/>
        </w:rPr>
        <w:t>Include the "raw" data (responses in individual questionnaire items) in tabular or chart (e.g., histogram) form as an appendix to the report.</w:t>
      </w:r>
    </w:p>
    <w:p w14:paraId="7A1F146E" w14:textId="77777777" w:rsidR="0017377E" w:rsidRDefault="0017377E" w:rsidP="0017377E">
      <w:pPr>
        <w:rPr>
          <w:lang w:val="en-GB"/>
        </w:rPr>
      </w:pPr>
    </w:p>
    <w:p w14:paraId="155FC88F" w14:textId="77777777" w:rsidR="0017377E" w:rsidRDefault="0017377E">
      <w:pPr>
        <w:rPr>
          <w:rFonts w:asciiTheme="majorHAnsi" w:eastAsiaTheme="majorEastAsia" w:hAnsiTheme="majorHAnsi" w:cstheme="majorBidi"/>
          <w:color w:val="244061" w:themeColor="accent1" w:themeShade="80"/>
          <w:sz w:val="36"/>
          <w:szCs w:val="36"/>
        </w:rPr>
      </w:pPr>
      <w:r>
        <w:br w:type="page"/>
      </w:r>
    </w:p>
    <w:p w14:paraId="169DCE86" w14:textId="3E059049" w:rsidR="0017377E" w:rsidRPr="0017377E" w:rsidRDefault="00C25CA8" w:rsidP="0017377E">
      <w:pPr>
        <w:pStyle w:val="Heading1"/>
        <w:spacing w:before="240"/>
        <w:rPr>
          <w:sz w:val="32"/>
        </w:rPr>
      </w:pPr>
      <w:r w:rsidRPr="001703A1">
        <w:rPr>
          <w:sz w:val="32"/>
        </w:rPr>
        <w:lastRenderedPageBreak/>
        <w:t>A</w:t>
      </w:r>
      <w:r>
        <w:rPr>
          <w:sz w:val="32"/>
        </w:rPr>
        <w:t>ppendix</w:t>
      </w:r>
      <w:r w:rsidR="0017377E" w:rsidRPr="0017377E">
        <w:rPr>
          <w:sz w:val="32"/>
        </w:rPr>
        <w:t xml:space="preserve"> </w:t>
      </w:r>
      <w:r w:rsidR="00D466D7">
        <w:rPr>
          <w:sz w:val="32"/>
        </w:rPr>
        <w:t>B</w:t>
      </w:r>
      <w:r w:rsidR="0017377E">
        <w:rPr>
          <w:sz w:val="32"/>
        </w:rPr>
        <w:t xml:space="preserve"> – Sample Questionnaire for Student Analysis</w:t>
      </w:r>
    </w:p>
    <w:p w14:paraId="3F08A37A" w14:textId="5941DB21" w:rsidR="0017377E" w:rsidRDefault="0017377E" w:rsidP="00822C26">
      <w:pPr>
        <w:spacing w:before="120" w:after="60"/>
        <w:ind w:firstLine="720"/>
      </w:pPr>
      <w:r>
        <w:t xml:space="preserve">Please </w:t>
      </w:r>
      <w:r w:rsidR="001048ED">
        <w:t xml:space="preserve">check the appropriate box below </w:t>
      </w:r>
      <w:r>
        <w:t>indicating your level of satisfaction</w:t>
      </w:r>
    </w:p>
    <w:p w14:paraId="49744D05" w14:textId="118C26B1" w:rsidR="0017377E" w:rsidRDefault="0017377E" w:rsidP="001048ED">
      <w:r>
        <w:t xml:space="preserve">1=Very satisfied | </w:t>
      </w:r>
      <w:r w:rsidR="001048ED">
        <w:t xml:space="preserve">  </w:t>
      </w:r>
      <w:r>
        <w:t>2=Satisfied |</w:t>
      </w:r>
      <w:r w:rsidR="001048ED">
        <w:t xml:space="preserve">  </w:t>
      </w:r>
      <w:r>
        <w:t xml:space="preserve"> 3=No opinion/indifferent |</w:t>
      </w:r>
      <w:r w:rsidR="001048ED">
        <w:t xml:space="preserve">  </w:t>
      </w:r>
      <w:r>
        <w:t xml:space="preserve"> 4=Dissatisfied | </w:t>
      </w:r>
      <w:r w:rsidR="001048ED">
        <w:t xml:space="preserve">  </w:t>
      </w:r>
      <w:r>
        <w:t>5=Very dissatisfied</w:t>
      </w:r>
    </w:p>
    <w:tbl>
      <w:tblPr>
        <w:tblStyle w:val="TableGrid"/>
        <w:tblW w:w="0" w:type="auto"/>
        <w:tblLook w:val="04A0" w:firstRow="1" w:lastRow="0" w:firstColumn="1" w:lastColumn="0" w:noHBand="0" w:noVBand="1"/>
      </w:tblPr>
      <w:tblGrid>
        <w:gridCol w:w="440"/>
        <w:gridCol w:w="7200"/>
        <w:gridCol w:w="328"/>
        <w:gridCol w:w="328"/>
        <w:gridCol w:w="328"/>
        <w:gridCol w:w="328"/>
        <w:gridCol w:w="328"/>
      </w:tblGrid>
      <w:tr w:rsidR="001048ED" w:rsidRPr="00766039" w14:paraId="08774A5E" w14:textId="77777777" w:rsidTr="001048ED">
        <w:trPr>
          <w:trHeight w:val="144"/>
        </w:trPr>
        <w:tc>
          <w:tcPr>
            <w:tcW w:w="7640" w:type="dxa"/>
            <w:gridSpan w:val="2"/>
          </w:tcPr>
          <w:p w14:paraId="7FC9FE9D" w14:textId="77777777" w:rsidR="001048ED" w:rsidRPr="00766039" w:rsidRDefault="001048ED" w:rsidP="001048ED">
            <w:pPr>
              <w:rPr>
                <w:sz w:val="18"/>
                <w:szCs w:val="18"/>
              </w:rPr>
            </w:pPr>
            <w:r w:rsidRPr="00766039">
              <w:rPr>
                <w:b/>
                <w:bCs/>
                <w:sz w:val="18"/>
                <w:szCs w:val="18"/>
              </w:rPr>
              <w:t>Student-Faculty-Administration Relationships</w:t>
            </w:r>
          </w:p>
        </w:tc>
        <w:tc>
          <w:tcPr>
            <w:tcW w:w="328" w:type="dxa"/>
          </w:tcPr>
          <w:p w14:paraId="0339D52F" w14:textId="77777777" w:rsidR="001048ED" w:rsidRPr="00766039" w:rsidRDefault="001048ED" w:rsidP="001048ED">
            <w:pPr>
              <w:rPr>
                <w:sz w:val="18"/>
                <w:szCs w:val="18"/>
              </w:rPr>
            </w:pPr>
            <w:r w:rsidRPr="00766039">
              <w:rPr>
                <w:sz w:val="18"/>
                <w:szCs w:val="18"/>
              </w:rPr>
              <w:t>1</w:t>
            </w:r>
          </w:p>
        </w:tc>
        <w:tc>
          <w:tcPr>
            <w:tcW w:w="328" w:type="dxa"/>
          </w:tcPr>
          <w:p w14:paraId="5CB42132" w14:textId="77777777" w:rsidR="001048ED" w:rsidRPr="00766039" w:rsidRDefault="001048ED" w:rsidP="001048ED">
            <w:pPr>
              <w:rPr>
                <w:sz w:val="18"/>
                <w:szCs w:val="18"/>
              </w:rPr>
            </w:pPr>
            <w:r w:rsidRPr="00766039">
              <w:rPr>
                <w:sz w:val="18"/>
                <w:szCs w:val="18"/>
              </w:rPr>
              <w:t>2</w:t>
            </w:r>
          </w:p>
        </w:tc>
        <w:tc>
          <w:tcPr>
            <w:tcW w:w="328" w:type="dxa"/>
          </w:tcPr>
          <w:p w14:paraId="056A730E" w14:textId="77777777" w:rsidR="001048ED" w:rsidRPr="00766039" w:rsidRDefault="001048ED" w:rsidP="001048ED">
            <w:pPr>
              <w:rPr>
                <w:sz w:val="18"/>
                <w:szCs w:val="18"/>
              </w:rPr>
            </w:pPr>
            <w:r w:rsidRPr="00766039">
              <w:rPr>
                <w:sz w:val="18"/>
                <w:szCs w:val="18"/>
              </w:rPr>
              <w:t>3</w:t>
            </w:r>
          </w:p>
        </w:tc>
        <w:tc>
          <w:tcPr>
            <w:tcW w:w="328" w:type="dxa"/>
          </w:tcPr>
          <w:p w14:paraId="5FCC9C2D" w14:textId="77777777" w:rsidR="001048ED" w:rsidRPr="00766039" w:rsidRDefault="001048ED" w:rsidP="001048ED">
            <w:pPr>
              <w:rPr>
                <w:sz w:val="18"/>
                <w:szCs w:val="18"/>
              </w:rPr>
            </w:pPr>
            <w:r w:rsidRPr="00766039">
              <w:rPr>
                <w:sz w:val="18"/>
                <w:szCs w:val="18"/>
              </w:rPr>
              <w:t>4</w:t>
            </w:r>
          </w:p>
        </w:tc>
        <w:tc>
          <w:tcPr>
            <w:tcW w:w="328" w:type="dxa"/>
          </w:tcPr>
          <w:p w14:paraId="47905E1D" w14:textId="77777777" w:rsidR="001048ED" w:rsidRPr="00766039" w:rsidRDefault="001048ED" w:rsidP="001048ED">
            <w:pPr>
              <w:rPr>
                <w:sz w:val="18"/>
                <w:szCs w:val="18"/>
              </w:rPr>
            </w:pPr>
            <w:r w:rsidRPr="00766039">
              <w:rPr>
                <w:sz w:val="18"/>
                <w:szCs w:val="18"/>
              </w:rPr>
              <w:t>5</w:t>
            </w:r>
          </w:p>
        </w:tc>
      </w:tr>
      <w:tr w:rsidR="001048ED" w:rsidRPr="00766039" w14:paraId="6F74E67E" w14:textId="77777777" w:rsidTr="00EE1F5E">
        <w:trPr>
          <w:trHeight w:val="144"/>
        </w:trPr>
        <w:tc>
          <w:tcPr>
            <w:tcW w:w="440" w:type="dxa"/>
          </w:tcPr>
          <w:p w14:paraId="636CA4BB" w14:textId="77777777" w:rsidR="001048ED" w:rsidRPr="00766039" w:rsidRDefault="001048ED" w:rsidP="001048ED">
            <w:pPr>
              <w:rPr>
                <w:sz w:val="18"/>
                <w:szCs w:val="18"/>
              </w:rPr>
            </w:pPr>
            <w:r w:rsidRPr="00766039">
              <w:rPr>
                <w:sz w:val="18"/>
                <w:szCs w:val="18"/>
              </w:rPr>
              <w:t>1</w:t>
            </w:r>
          </w:p>
        </w:tc>
        <w:tc>
          <w:tcPr>
            <w:tcW w:w="7200" w:type="dxa"/>
          </w:tcPr>
          <w:p w14:paraId="59F876B2" w14:textId="77777777" w:rsidR="001048ED" w:rsidRPr="00766039" w:rsidRDefault="001048ED" w:rsidP="001048ED">
            <w:pPr>
              <w:rPr>
                <w:sz w:val="18"/>
                <w:szCs w:val="18"/>
              </w:rPr>
            </w:pPr>
            <w:r w:rsidRPr="00766039">
              <w:rPr>
                <w:sz w:val="18"/>
                <w:szCs w:val="18"/>
              </w:rPr>
              <w:t>Faculty availability</w:t>
            </w:r>
          </w:p>
        </w:tc>
        <w:tc>
          <w:tcPr>
            <w:tcW w:w="328" w:type="dxa"/>
            <w:shd w:val="clear" w:color="auto" w:fill="DAEEF3" w:themeFill="accent5" w:themeFillTint="33"/>
          </w:tcPr>
          <w:p w14:paraId="2BEE5F8F" w14:textId="77777777" w:rsidR="001048ED" w:rsidRPr="00766039" w:rsidRDefault="001048ED" w:rsidP="001048ED">
            <w:pPr>
              <w:rPr>
                <w:sz w:val="18"/>
                <w:szCs w:val="18"/>
              </w:rPr>
            </w:pPr>
          </w:p>
        </w:tc>
        <w:tc>
          <w:tcPr>
            <w:tcW w:w="328" w:type="dxa"/>
            <w:shd w:val="clear" w:color="auto" w:fill="DAEEF3" w:themeFill="accent5" w:themeFillTint="33"/>
          </w:tcPr>
          <w:p w14:paraId="72D4C311" w14:textId="77777777" w:rsidR="001048ED" w:rsidRPr="00766039" w:rsidRDefault="001048ED" w:rsidP="001048ED">
            <w:pPr>
              <w:rPr>
                <w:sz w:val="18"/>
                <w:szCs w:val="18"/>
              </w:rPr>
            </w:pPr>
          </w:p>
        </w:tc>
        <w:tc>
          <w:tcPr>
            <w:tcW w:w="328" w:type="dxa"/>
            <w:shd w:val="clear" w:color="auto" w:fill="DAEEF3" w:themeFill="accent5" w:themeFillTint="33"/>
          </w:tcPr>
          <w:p w14:paraId="674C6660" w14:textId="77777777" w:rsidR="001048ED" w:rsidRPr="00766039" w:rsidRDefault="001048ED" w:rsidP="001048ED">
            <w:pPr>
              <w:rPr>
                <w:sz w:val="18"/>
                <w:szCs w:val="18"/>
              </w:rPr>
            </w:pPr>
          </w:p>
        </w:tc>
        <w:tc>
          <w:tcPr>
            <w:tcW w:w="328" w:type="dxa"/>
            <w:shd w:val="clear" w:color="auto" w:fill="DAEEF3" w:themeFill="accent5" w:themeFillTint="33"/>
          </w:tcPr>
          <w:p w14:paraId="79004CCF" w14:textId="77777777" w:rsidR="001048ED" w:rsidRPr="00766039" w:rsidRDefault="001048ED" w:rsidP="001048ED">
            <w:pPr>
              <w:rPr>
                <w:sz w:val="18"/>
                <w:szCs w:val="18"/>
              </w:rPr>
            </w:pPr>
          </w:p>
        </w:tc>
        <w:tc>
          <w:tcPr>
            <w:tcW w:w="328" w:type="dxa"/>
            <w:shd w:val="clear" w:color="auto" w:fill="DAEEF3" w:themeFill="accent5" w:themeFillTint="33"/>
          </w:tcPr>
          <w:p w14:paraId="1B8F9C89" w14:textId="77777777" w:rsidR="001048ED" w:rsidRPr="00766039" w:rsidRDefault="001048ED" w:rsidP="001048ED">
            <w:pPr>
              <w:rPr>
                <w:sz w:val="18"/>
                <w:szCs w:val="18"/>
              </w:rPr>
            </w:pPr>
          </w:p>
        </w:tc>
      </w:tr>
      <w:tr w:rsidR="001048ED" w:rsidRPr="00766039" w14:paraId="0459A3FA" w14:textId="77777777" w:rsidTr="00EE1F5E">
        <w:trPr>
          <w:trHeight w:val="144"/>
        </w:trPr>
        <w:tc>
          <w:tcPr>
            <w:tcW w:w="440" w:type="dxa"/>
          </w:tcPr>
          <w:p w14:paraId="72BB6ED9" w14:textId="77777777" w:rsidR="001048ED" w:rsidRPr="00766039" w:rsidRDefault="001048ED" w:rsidP="001048ED">
            <w:pPr>
              <w:rPr>
                <w:sz w:val="18"/>
                <w:szCs w:val="18"/>
              </w:rPr>
            </w:pPr>
            <w:r w:rsidRPr="00766039">
              <w:rPr>
                <w:sz w:val="18"/>
                <w:szCs w:val="18"/>
              </w:rPr>
              <w:t>2</w:t>
            </w:r>
          </w:p>
        </w:tc>
        <w:tc>
          <w:tcPr>
            <w:tcW w:w="7200" w:type="dxa"/>
          </w:tcPr>
          <w:p w14:paraId="1B987D6F" w14:textId="77777777" w:rsidR="001048ED" w:rsidRPr="00766039" w:rsidRDefault="001048ED" w:rsidP="001048ED">
            <w:pPr>
              <w:rPr>
                <w:sz w:val="18"/>
                <w:szCs w:val="18"/>
              </w:rPr>
            </w:pPr>
            <w:r w:rsidRPr="00766039">
              <w:rPr>
                <w:sz w:val="18"/>
                <w:szCs w:val="18"/>
              </w:rPr>
              <w:t>Access to the school administration</w:t>
            </w:r>
          </w:p>
        </w:tc>
        <w:tc>
          <w:tcPr>
            <w:tcW w:w="328" w:type="dxa"/>
            <w:shd w:val="clear" w:color="auto" w:fill="DAEEF3" w:themeFill="accent5" w:themeFillTint="33"/>
          </w:tcPr>
          <w:p w14:paraId="4410D5E1" w14:textId="77777777" w:rsidR="001048ED" w:rsidRPr="00766039" w:rsidRDefault="001048ED" w:rsidP="001048ED">
            <w:pPr>
              <w:rPr>
                <w:sz w:val="18"/>
                <w:szCs w:val="18"/>
              </w:rPr>
            </w:pPr>
          </w:p>
        </w:tc>
        <w:tc>
          <w:tcPr>
            <w:tcW w:w="328" w:type="dxa"/>
            <w:shd w:val="clear" w:color="auto" w:fill="DAEEF3" w:themeFill="accent5" w:themeFillTint="33"/>
          </w:tcPr>
          <w:p w14:paraId="54E9E850" w14:textId="77777777" w:rsidR="001048ED" w:rsidRPr="00766039" w:rsidRDefault="001048ED" w:rsidP="001048ED">
            <w:pPr>
              <w:rPr>
                <w:sz w:val="18"/>
                <w:szCs w:val="18"/>
              </w:rPr>
            </w:pPr>
          </w:p>
        </w:tc>
        <w:tc>
          <w:tcPr>
            <w:tcW w:w="328" w:type="dxa"/>
            <w:shd w:val="clear" w:color="auto" w:fill="DAEEF3" w:themeFill="accent5" w:themeFillTint="33"/>
          </w:tcPr>
          <w:p w14:paraId="2C821B28" w14:textId="77777777" w:rsidR="001048ED" w:rsidRPr="00766039" w:rsidRDefault="001048ED" w:rsidP="001048ED">
            <w:pPr>
              <w:rPr>
                <w:sz w:val="18"/>
                <w:szCs w:val="18"/>
              </w:rPr>
            </w:pPr>
          </w:p>
        </w:tc>
        <w:tc>
          <w:tcPr>
            <w:tcW w:w="328" w:type="dxa"/>
            <w:shd w:val="clear" w:color="auto" w:fill="DAEEF3" w:themeFill="accent5" w:themeFillTint="33"/>
          </w:tcPr>
          <w:p w14:paraId="16589C0F" w14:textId="77777777" w:rsidR="001048ED" w:rsidRPr="00766039" w:rsidRDefault="001048ED" w:rsidP="001048ED">
            <w:pPr>
              <w:rPr>
                <w:sz w:val="18"/>
                <w:szCs w:val="18"/>
              </w:rPr>
            </w:pPr>
          </w:p>
        </w:tc>
        <w:tc>
          <w:tcPr>
            <w:tcW w:w="328" w:type="dxa"/>
            <w:shd w:val="clear" w:color="auto" w:fill="DAEEF3" w:themeFill="accent5" w:themeFillTint="33"/>
          </w:tcPr>
          <w:p w14:paraId="6067ACB6" w14:textId="77777777" w:rsidR="001048ED" w:rsidRPr="00766039" w:rsidRDefault="001048ED" w:rsidP="001048ED">
            <w:pPr>
              <w:rPr>
                <w:sz w:val="18"/>
                <w:szCs w:val="18"/>
              </w:rPr>
            </w:pPr>
          </w:p>
        </w:tc>
      </w:tr>
      <w:tr w:rsidR="001048ED" w:rsidRPr="00766039" w14:paraId="464407C4" w14:textId="77777777" w:rsidTr="00EE1F5E">
        <w:trPr>
          <w:trHeight w:val="144"/>
        </w:trPr>
        <w:tc>
          <w:tcPr>
            <w:tcW w:w="440" w:type="dxa"/>
          </w:tcPr>
          <w:p w14:paraId="7DF469D6" w14:textId="77777777" w:rsidR="001048ED" w:rsidRPr="00766039" w:rsidRDefault="001048ED" w:rsidP="001048ED">
            <w:pPr>
              <w:rPr>
                <w:sz w:val="18"/>
                <w:szCs w:val="18"/>
              </w:rPr>
            </w:pPr>
            <w:r w:rsidRPr="00766039">
              <w:rPr>
                <w:sz w:val="18"/>
                <w:szCs w:val="18"/>
              </w:rPr>
              <w:t>3</w:t>
            </w:r>
          </w:p>
        </w:tc>
        <w:tc>
          <w:tcPr>
            <w:tcW w:w="7200" w:type="dxa"/>
          </w:tcPr>
          <w:p w14:paraId="248D238A" w14:textId="77777777" w:rsidR="001048ED" w:rsidRPr="00766039" w:rsidRDefault="001048ED" w:rsidP="001048ED">
            <w:pPr>
              <w:rPr>
                <w:sz w:val="18"/>
                <w:szCs w:val="18"/>
              </w:rPr>
            </w:pPr>
            <w:r w:rsidRPr="00766039">
              <w:rPr>
                <w:sz w:val="18"/>
                <w:szCs w:val="18"/>
              </w:rPr>
              <w:t>Administration awareness of student problems</w:t>
            </w:r>
          </w:p>
        </w:tc>
        <w:tc>
          <w:tcPr>
            <w:tcW w:w="328" w:type="dxa"/>
            <w:shd w:val="clear" w:color="auto" w:fill="DAEEF3" w:themeFill="accent5" w:themeFillTint="33"/>
          </w:tcPr>
          <w:p w14:paraId="55993515" w14:textId="77777777" w:rsidR="001048ED" w:rsidRPr="00766039" w:rsidRDefault="001048ED" w:rsidP="001048ED">
            <w:pPr>
              <w:rPr>
                <w:sz w:val="18"/>
                <w:szCs w:val="18"/>
              </w:rPr>
            </w:pPr>
          </w:p>
        </w:tc>
        <w:tc>
          <w:tcPr>
            <w:tcW w:w="328" w:type="dxa"/>
            <w:shd w:val="clear" w:color="auto" w:fill="DAEEF3" w:themeFill="accent5" w:themeFillTint="33"/>
          </w:tcPr>
          <w:p w14:paraId="71963932" w14:textId="77777777" w:rsidR="001048ED" w:rsidRPr="00766039" w:rsidRDefault="001048ED" w:rsidP="001048ED">
            <w:pPr>
              <w:rPr>
                <w:sz w:val="18"/>
                <w:szCs w:val="18"/>
              </w:rPr>
            </w:pPr>
          </w:p>
        </w:tc>
        <w:tc>
          <w:tcPr>
            <w:tcW w:w="328" w:type="dxa"/>
            <w:shd w:val="clear" w:color="auto" w:fill="DAEEF3" w:themeFill="accent5" w:themeFillTint="33"/>
          </w:tcPr>
          <w:p w14:paraId="2B1D39D0" w14:textId="77777777" w:rsidR="001048ED" w:rsidRPr="00766039" w:rsidRDefault="001048ED" w:rsidP="001048ED">
            <w:pPr>
              <w:rPr>
                <w:sz w:val="18"/>
                <w:szCs w:val="18"/>
              </w:rPr>
            </w:pPr>
          </w:p>
        </w:tc>
        <w:tc>
          <w:tcPr>
            <w:tcW w:w="328" w:type="dxa"/>
            <w:shd w:val="clear" w:color="auto" w:fill="DAEEF3" w:themeFill="accent5" w:themeFillTint="33"/>
          </w:tcPr>
          <w:p w14:paraId="1B3FA3C7" w14:textId="77777777" w:rsidR="001048ED" w:rsidRPr="00766039" w:rsidRDefault="001048ED" w:rsidP="001048ED">
            <w:pPr>
              <w:rPr>
                <w:sz w:val="18"/>
                <w:szCs w:val="18"/>
              </w:rPr>
            </w:pPr>
          </w:p>
        </w:tc>
        <w:tc>
          <w:tcPr>
            <w:tcW w:w="328" w:type="dxa"/>
            <w:shd w:val="clear" w:color="auto" w:fill="DAEEF3" w:themeFill="accent5" w:themeFillTint="33"/>
          </w:tcPr>
          <w:p w14:paraId="737ABA25" w14:textId="77777777" w:rsidR="001048ED" w:rsidRPr="00766039" w:rsidRDefault="001048ED" w:rsidP="001048ED">
            <w:pPr>
              <w:rPr>
                <w:sz w:val="18"/>
                <w:szCs w:val="18"/>
              </w:rPr>
            </w:pPr>
          </w:p>
        </w:tc>
      </w:tr>
      <w:tr w:rsidR="001048ED" w:rsidRPr="00766039" w14:paraId="625B3126" w14:textId="77777777" w:rsidTr="00EE1F5E">
        <w:trPr>
          <w:trHeight w:val="144"/>
        </w:trPr>
        <w:tc>
          <w:tcPr>
            <w:tcW w:w="440" w:type="dxa"/>
          </w:tcPr>
          <w:p w14:paraId="3AEABA74" w14:textId="77777777" w:rsidR="001048ED" w:rsidRPr="00766039" w:rsidRDefault="001048ED" w:rsidP="001048ED">
            <w:pPr>
              <w:rPr>
                <w:sz w:val="18"/>
                <w:szCs w:val="18"/>
              </w:rPr>
            </w:pPr>
            <w:r w:rsidRPr="00766039">
              <w:rPr>
                <w:sz w:val="18"/>
                <w:szCs w:val="18"/>
              </w:rPr>
              <w:t>4</w:t>
            </w:r>
          </w:p>
        </w:tc>
        <w:tc>
          <w:tcPr>
            <w:tcW w:w="7200" w:type="dxa"/>
          </w:tcPr>
          <w:p w14:paraId="59FFBC38" w14:textId="77777777" w:rsidR="001048ED" w:rsidRPr="00766039" w:rsidRDefault="001048ED" w:rsidP="001048ED">
            <w:pPr>
              <w:rPr>
                <w:sz w:val="18"/>
                <w:szCs w:val="18"/>
              </w:rPr>
            </w:pPr>
            <w:r w:rsidRPr="00766039">
              <w:rPr>
                <w:sz w:val="18"/>
                <w:szCs w:val="18"/>
              </w:rPr>
              <w:t>Role of students on key school committees</w:t>
            </w:r>
          </w:p>
        </w:tc>
        <w:tc>
          <w:tcPr>
            <w:tcW w:w="328" w:type="dxa"/>
            <w:shd w:val="clear" w:color="auto" w:fill="DAEEF3" w:themeFill="accent5" w:themeFillTint="33"/>
          </w:tcPr>
          <w:p w14:paraId="42E4A681" w14:textId="77777777" w:rsidR="001048ED" w:rsidRPr="00766039" w:rsidRDefault="001048ED" w:rsidP="001048ED">
            <w:pPr>
              <w:rPr>
                <w:sz w:val="18"/>
                <w:szCs w:val="18"/>
              </w:rPr>
            </w:pPr>
          </w:p>
        </w:tc>
        <w:tc>
          <w:tcPr>
            <w:tcW w:w="328" w:type="dxa"/>
            <w:shd w:val="clear" w:color="auto" w:fill="DAEEF3" w:themeFill="accent5" w:themeFillTint="33"/>
          </w:tcPr>
          <w:p w14:paraId="58D48DDC" w14:textId="77777777" w:rsidR="001048ED" w:rsidRPr="00766039" w:rsidRDefault="001048ED" w:rsidP="001048ED">
            <w:pPr>
              <w:rPr>
                <w:sz w:val="18"/>
                <w:szCs w:val="18"/>
              </w:rPr>
            </w:pPr>
          </w:p>
        </w:tc>
        <w:tc>
          <w:tcPr>
            <w:tcW w:w="328" w:type="dxa"/>
            <w:shd w:val="clear" w:color="auto" w:fill="DAEEF3" w:themeFill="accent5" w:themeFillTint="33"/>
          </w:tcPr>
          <w:p w14:paraId="6D531972" w14:textId="77777777" w:rsidR="001048ED" w:rsidRPr="00766039" w:rsidRDefault="001048ED" w:rsidP="001048ED">
            <w:pPr>
              <w:rPr>
                <w:sz w:val="18"/>
                <w:szCs w:val="18"/>
              </w:rPr>
            </w:pPr>
          </w:p>
        </w:tc>
        <w:tc>
          <w:tcPr>
            <w:tcW w:w="328" w:type="dxa"/>
            <w:shd w:val="clear" w:color="auto" w:fill="DAEEF3" w:themeFill="accent5" w:themeFillTint="33"/>
          </w:tcPr>
          <w:p w14:paraId="2804132A" w14:textId="77777777" w:rsidR="001048ED" w:rsidRPr="00766039" w:rsidRDefault="001048ED" w:rsidP="001048ED">
            <w:pPr>
              <w:rPr>
                <w:sz w:val="18"/>
                <w:szCs w:val="18"/>
              </w:rPr>
            </w:pPr>
          </w:p>
        </w:tc>
        <w:tc>
          <w:tcPr>
            <w:tcW w:w="328" w:type="dxa"/>
            <w:shd w:val="clear" w:color="auto" w:fill="DAEEF3" w:themeFill="accent5" w:themeFillTint="33"/>
          </w:tcPr>
          <w:p w14:paraId="3F60098D" w14:textId="77777777" w:rsidR="001048ED" w:rsidRPr="00766039" w:rsidRDefault="001048ED" w:rsidP="001048ED">
            <w:pPr>
              <w:rPr>
                <w:sz w:val="18"/>
                <w:szCs w:val="18"/>
              </w:rPr>
            </w:pPr>
          </w:p>
        </w:tc>
      </w:tr>
      <w:tr w:rsidR="001048ED" w:rsidRPr="00766039" w14:paraId="5301F305" w14:textId="77777777" w:rsidTr="001048ED">
        <w:trPr>
          <w:trHeight w:val="144"/>
        </w:trPr>
        <w:tc>
          <w:tcPr>
            <w:tcW w:w="7640" w:type="dxa"/>
            <w:gridSpan w:val="2"/>
          </w:tcPr>
          <w:p w14:paraId="5F797138" w14:textId="77777777" w:rsidR="001048ED" w:rsidRPr="00766039" w:rsidRDefault="001048ED" w:rsidP="001048ED">
            <w:pPr>
              <w:rPr>
                <w:sz w:val="18"/>
                <w:szCs w:val="18"/>
              </w:rPr>
            </w:pPr>
            <w:r w:rsidRPr="00766039">
              <w:rPr>
                <w:b/>
                <w:bCs/>
                <w:sz w:val="18"/>
                <w:szCs w:val="18"/>
                <w:lang w:val="en-GB"/>
              </w:rPr>
              <w:t>Student Support</w:t>
            </w:r>
          </w:p>
        </w:tc>
        <w:tc>
          <w:tcPr>
            <w:tcW w:w="328" w:type="dxa"/>
          </w:tcPr>
          <w:p w14:paraId="50F95932" w14:textId="77777777" w:rsidR="001048ED" w:rsidRPr="00766039" w:rsidRDefault="001048ED" w:rsidP="001048ED">
            <w:pPr>
              <w:rPr>
                <w:sz w:val="18"/>
                <w:szCs w:val="18"/>
              </w:rPr>
            </w:pPr>
          </w:p>
        </w:tc>
        <w:tc>
          <w:tcPr>
            <w:tcW w:w="328" w:type="dxa"/>
          </w:tcPr>
          <w:p w14:paraId="08DFA391" w14:textId="77777777" w:rsidR="001048ED" w:rsidRPr="00766039" w:rsidRDefault="001048ED" w:rsidP="001048ED">
            <w:pPr>
              <w:rPr>
                <w:sz w:val="18"/>
                <w:szCs w:val="18"/>
              </w:rPr>
            </w:pPr>
          </w:p>
        </w:tc>
        <w:tc>
          <w:tcPr>
            <w:tcW w:w="328" w:type="dxa"/>
          </w:tcPr>
          <w:p w14:paraId="0692A156" w14:textId="77777777" w:rsidR="001048ED" w:rsidRPr="00766039" w:rsidRDefault="001048ED" w:rsidP="001048ED">
            <w:pPr>
              <w:rPr>
                <w:sz w:val="18"/>
                <w:szCs w:val="18"/>
              </w:rPr>
            </w:pPr>
          </w:p>
        </w:tc>
        <w:tc>
          <w:tcPr>
            <w:tcW w:w="328" w:type="dxa"/>
          </w:tcPr>
          <w:p w14:paraId="42440170" w14:textId="77777777" w:rsidR="001048ED" w:rsidRPr="00766039" w:rsidRDefault="001048ED" w:rsidP="001048ED">
            <w:pPr>
              <w:rPr>
                <w:sz w:val="18"/>
                <w:szCs w:val="18"/>
              </w:rPr>
            </w:pPr>
          </w:p>
        </w:tc>
        <w:tc>
          <w:tcPr>
            <w:tcW w:w="328" w:type="dxa"/>
          </w:tcPr>
          <w:p w14:paraId="45F7EB12" w14:textId="77777777" w:rsidR="001048ED" w:rsidRPr="00766039" w:rsidRDefault="001048ED" w:rsidP="001048ED">
            <w:pPr>
              <w:rPr>
                <w:sz w:val="18"/>
                <w:szCs w:val="18"/>
              </w:rPr>
            </w:pPr>
          </w:p>
        </w:tc>
      </w:tr>
      <w:tr w:rsidR="001048ED" w:rsidRPr="00766039" w14:paraId="0D08AC2F" w14:textId="77777777" w:rsidTr="00EE1F5E">
        <w:trPr>
          <w:trHeight w:val="144"/>
        </w:trPr>
        <w:tc>
          <w:tcPr>
            <w:tcW w:w="440" w:type="dxa"/>
          </w:tcPr>
          <w:p w14:paraId="0CD4ECB9" w14:textId="77777777" w:rsidR="001048ED" w:rsidRPr="00766039" w:rsidRDefault="001048ED" w:rsidP="001048ED">
            <w:pPr>
              <w:rPr>
                <w:sz w:val="18"/>
                <w:szCs w:val="18"/>
              </w:rPr>
            </w:pPr>
            <w:r w:rsidRPr="00766039">
              <w:rPr>
                <w:sz w:val="18"/>
                <w:szCs w:val="18"/>
              </w:rPr>
              <w:t>5</w:t>
            </w:r>
          </w:p>
        </w:tc>
        <w:tc>
          <w:tcPr>
            <w:tcW w:w="7200" w:type="dxa"/>
          </w:tcPr>
          <w:p w14:paraId="5F8A29E1" w14:textId="77777777" w:rsidR="001048ED" w:rsidRPr="00766039" w:rsidRDefault="001048ED" w:rsidP="001048ED">
            <w:pPr>
              <w:rPr>
                <w:sz w:val="18"/>
                <w:szCs w:val="18"/>
              </w:rPr>
            </w:pPr>
            <w:r w:rsidRPr="00766039">
              <w:rPr>
                <w:sz w:val="18"/>
                <w:szCs w:val="18"/>
                <w:lang w:val="en-GB"/>
              </w:rPr>
              <w:t>Availability of academic counselling</w:t>
            </w:r>
          </w:p>
        </w:tc>
        <w:tc>
          <w:tcPr>
            <w:tcW w:w="328" w:type="dxa"/>
            <w:shd w:val="clear" w:color="auto" w:fill="DAEEF3" w:themeFill="accent5" w:themeFillTint="33"/>
          </w:tcPr>
          <w:p w14:paraId="5275912D" w14:textId="77777777" w:rsidR="001048ED" w:rsidRPr="00766039" w:rsidRDefault="001048ED" w:rsidP="001048ED">
            <w:pPr>
              <w:rPr>
                <w:sz w:val="18"/>
                <w:szCs w:val="18"/>
              </w:rPr>
            </w:pPr>
          </w:p>
        </w:tc>
        <w:tc>
          <w:tcPr>
            <w:tcW w:w="328" w:type="dxa"/>
            <w:shd w:val="clear" w:color="auto" w:fill="DAEEF3" w:themeFill="accent5" w:themeFillTint="33"/>
          </w:tcPr>
          <w:p w14:paraId="034F4F88" w14:textId="77777777" w:rsidR="001048ED" w:rsidRPr="00766039" w:rsidRDefault="001048ED" w:rsidP="001048ED">
            <w:pPr>
              <w:rPr>
                <w:sz w:val="18"/>
                <w:szCs w:val="18"/>
              </w:rPr>
            </w:pPr>
          </w:p>
        </w:tc>
        <w:tc>
          <w:tcPr>
            <w:tcW w:w="328" w:type="dxa"/>
            <w:shd w:val="clear" w:color="auto" w:fill="DAEEF3" w:themeFill="accent5" w:themeFillTint="33"/>
          </w:tcPr>
          <w:p w14:paraId="14AAC244" w14:textId="77777777" w:rsidR="001048ED" w:rsidRPr="00766039" w:rsidRDefault="001048ED" w:rsidP="001048ED">
            <w:pPr>
              <w:rPr>
                <w:sz w:val="18"/>
                <w:szCs w:val="18"/>
              </w:rPr>
            </w:pPr>
          </w:p>
        </w:tc>
        <w:tc>
          <w:tcPr>
            <w:tcW w:w="328" w:type="dxa"/>
            <w:shd w:val="clear" w:color="auto" w:fill="DAEEF3" w:themeFill="accent5" w:themeFillTint="33"/>
          </w:tcPr>
          <w:p w14:paraId="75EB6479" w14:textId="77777777" w:rsidR="001048ED" w:rsidRPr="00766039" w:rsidRDefault="001048ED" w:rsidP="001048ED">
            <w:pPr>
              <w:rPr>
                <w:sz w:val="18"/>
                <w:szCs w:val="18"/>
              </w:rPr>
            </w:pPr>
          </w:p>
        </w:tc>
        <w:tc>
          <w:tcPr>
            <w:tcW w:w="328" w:type="dxa"/>
            <w:shd w:val="clear" w:color="auto" w:fill="DAEEF3" w:themeFill="accent5" w:themeFillTint="33"/>
          </w:tcPr>
          <w:p w14:paraId="627A6885" w14:textId="77777777" w:rsidR="001048ED" w:rsidRPr="00766039" w:rsidRDefault="001048ED" w:rsidP="001048ED">
            <w:pPr>
              <w:rPr>
                <w:sz w:val="18"/>
                <w:szCs w:val="18"/>
              </w:rPr>
            </w:pPr>
          </w:p>
        </w:tc>
      </w:tr>
      <w:tr w:rsidR="001048ED" w:rsidRPr="00766039" w14:paraId="67AEE5F7" w14:textId="77777777" w:rsidTr="00EE1F5E">
        <w:trPr>
          <w:trHeight w:val="144"/>
        </w:trPr>
        <w:tc>
          <w:tcPr>
            <w:tcW w:w="440" w:type="dxa"/>
          </w:tcPr>
          <w:p w14:paraId="20C22FD6" w14:textId="77777777" w:rsidR="001048ED" w:rsidRPr="00766039" w:rsidRDefault="001048ED" w:rsidP="001048ED">
            <w:pPr>
              <w:rPr>
                <w:sz w:val="18"/>
                <w:szCs w:val="18"/>
              </w:rPr>
            </w:pPr>
            <w:r w:rsidRPr="00766039">
              <w:rPr>
                <w:sz w:val="18"/>
                <w:szCs w:val="18"/>
              </w:rPr>
              <w:t>6</w:t>
            </w:r>
          </w:p>
        </w:tc>
        <w:tc>
          <w:tcPr>
            <w:tcW w:w="7200" w:type="dxa"/>
          </w:tcPr>
          <w:p w14:paraId="54B1F763" w14:textId="77777777" w:rsidR="001048ED" w:rsidRPr="00766039" w:rsidRDefault="001048ED" w:rsidP="001048ED">
            <w:pPr>
              <w:rPr>
                <w:sz w:val="18"/>
                <w:szCs w:val="18"/>
              </w:rPr>
            </w:pPr>
            <w:r w:rsidRPr="00766039">
              <w:rPr>
                <w:sz w:val="18"/>
                <w:szCs w:val="18"/>
                <w:lang w:val="en-GB"/>
              </w:rPr>
              <w:t>Adequacy of academic counselling</w:t>
            </w:r>
          </w:p>
        </w:tc>
        <w:tc>
          <w:tcPr>
            <w:tcW w:w="328" w:type="dxa"/>
            <w:shd w:val="clear" w:color="auto" w:fill="DAEEF3" w:themeFill="accent5" w:themeFillTint="33"/>
          </w:tcPr>
          <w:p w14:paraId="4A6C7837" w14:textId="77777777" w:rsidR="001048ED" w:rsidRPr="00766039" w:rsidRDefault="001048ED" w:rsidP="001048ED">
            <w:pPr>
              <w:rPr>
                <w:sz w:val="18"/>
                <w:szCs w:val="18"/>
              </w:rPr>
            </w:pPr>
          </w:p>
        </w:tc>
        <w:tc>
          <w:tcPr>
            <w:tcW w:w="328" w:type="dxa"/>
            <w:shd w:val="clear" w:color="auto" w:fill="DAEEF3" w:themeFill="accent5" w:themeFillTint="33"/>
          </w:tcPr>
          <w:p w14:paraId="3E4CBB5C" w14:textId="77777777" w:rsidR="001048ED" w:rsidRPr="00766039" w:rsidRDefault="001048ED" w:rsidP="001048ED">
            <w:pPr>
              <w:rPr>
                <w:sz w:val="18"/>
                <w:szCs w:val="18"/>
              </w:rPr>
            </w:pPr>
          </w:p>
        </w:tc>
        <w:tc>
          <w:tcPr>
            <w:tcW w:w="328" w:type="dxa"/>
            <w:shd w:val="clear" w:color="auto" w:fill="DAEEF3" w:themeFill="accent5" w:themeFillTint="33"/>
          </w:tcPr>
          <w:p w14:paraId="20BC890C" w14:textId="77777777" w:rsidR="001048ED" w:rsidRPr="00766039" w:rsidRDefault="001048ED" w:rsidP="001048ED">
            <w:pPr>
              <w:rPr>
                <w:sz w:val="18"/>
                <w:szCs w:val="18"/>
              </w:rPr>
            </w:pPr>
          </w:p>
        </w:tc>
        <w:tc>
          <w:tcPr>
            <w:tcW w:w="328" w:type="dxa"/>
            <w:shd w:val="clear" w:color="auto" w:fill="DAEEF3" w:themeFill="accent5" w:themeFillTint="33"/>
          </w:tcPr>
          <w:p w14:paraId="7BE255EA" w14:textId="77777777" w:rsidR="001048ED" w:rsidRPr="00766039" w:rsidRDefault="001048ED" w:rsidP="001048ED">
            <w:pPr>
              <w:rPr>
                <w:sz w:val="18"/>
                <w:szCs w:val="18"/>
              </w:rPr>
            </w:pPr>
          </w:p>
        </w:tc>
        <w:tc>
          <w:tcPr>
            <w:tcW w:w="328" w:type="dxa"/>
            <w:shd w:val="clear" w:color="auto" w:fill="DAEEF3" w:themeFill="accent5" w:themeFillTint="33"/>
          </w:tcPr>
          <w:p w14:paraId="3506F9EE" w14:textId="77777777" w:rsidR="001048ED" w:rsidRPr="00766039" w:rsidRDefault="001048ED" w:rsidP="001048ED">
            <w:pPr>
              <w:rPr>
                <w:sz w:val="18"/>
                <w:szCs w:val="18"/>
              </w:rPr>
            </w:pPr>
          </w:p>
        </w:tc>
      </w:tr>
      <w:tr w:rsidR="001048ED" w:rsidRPr="00766039" w14:paraId="3693EE03" w14:textId="77777777" w:rsidTr="00EE1F5E">
        <w:trPr>
          <w:trHeight w:val="144"/>
        </w:trPr>
        <w:tc>
          <w:tcPr>
            <w:tcW w:w="440" w:type="dxa"/>
          </w:tcPr>
          <w:p w14:paraId="3BB93203" w14:textId="77777777" w:rsidR="001048ED" w:rsidRPr="00766039" w:rsidRDefault="001048ED" w:rsidP="001048ED">
            <w:pPr>
              <w:rPr>
                <w:sz w:val="18"/>
                <w:szCs w:val="18"/>
              </w:rPr>
            </w:pPr>
            <w:r w:rsidRPr="00766039">
              <w:rPr>
                <w:sz w:val="18"/>
                <w:szCs w:val="18"/>
              </w:rPr>
              <w:t>7</w:t>
            </w:r>
          </w:p>
        </w:tc>
        <w:tc>
          <w:tcPr>
            <w:tcW w:w="7200" w:type="dxa"/>
          </w:tcPr>
          <w:p w14:paraId="4AC06B8A" w14:textId="77777777" w:rsidR="001048ED" w:rsidRPr="00766039" w:rsidRDefault="001048ED" w:rsidP="001048ED">
            <w:pPr>
              <w:rPr>
                <w:sz w:val="18"/>
                <w:szCs w:val="18"/>
              </w:rPr>
            </w:pPr>
            <w:r w:rsidRPr="00766039">
              <w:rPr>
                <w:sz w:val="18"/>
                <w:szCs w:val="18"/>
                <w:lang w:val="en-GB"/>
              </w:rPr>
              <w:t>Availability of tutorial help</w:t>
            </w:r>
          </w:p>
        </w:tc>
        <w:tc>
          <w:tcPr>
            <w:tcW w:w="328" w:type="dxa"/>
            <w:shd w:val="clear" w:color="auto" w:fill="DAEEF3" w:themeFill="accent5" w:themeFillTint="33"/>
          </w:tcPr>
          <w:p w14:paraId="52EA6DCA" w14:textId="77777777" w:rsidR="001048ED" w:rsidRPr="00766039" w:rsidRDefault="001048ED" w:rsidP="001048ED">
            <w:pPr>
              <w:rPr>
                <w:sz w:val="18"/>
                <w:szCs w:val="18"/>
              </w:rPr>
            </w:pPr>
          </w:p>
        </w:tc>
        <w:tc>
          <w:tcPr>
            <w:tcW w:w="328" w:type="dxa"/>
            <w:shd w:val="clear" w:color="auto" w:fill="DAEEF3" w:themeFill="accent5" w:themeFillTint="33"/>
          </w:tcPr>
          <w:p w14:paraId="0682C45D" w14:textId="77777777" w:rsidR="001048ED" w:rsidRPr="00766039" w:rsidRDefault="001048ED" w:rsidP="001048ED">
            <w:pPr>
              <w:rPr>
                <w:sz w:val="18"/>
                <w:szCs w:val="18"/>
              </w:rPr>
            </w:pPr>
          </w:p>
        </w:tc>
        <w:tc>
          <w:tcPr>
            <w:tcW w:w="328" w:type="dxa"/>
            <w:shd w:val="clear" w:color="auto" w:fill="DAEEF3" w:themeFill="accent5" w:themeFillTint="33"/>
          </w:tcPr>
          <w:p w14:paraId="61B3DF6D" w14:textId="77777777" w:rsidR="001048ED" w:rsidRPr="00766039" w:rsidRDefault="001048ED" w:rsidP="001048ED">
            <w:pPr>
              <w:rPr>
                <w:sz w:val="18"/>
                <w:szCs w:val="18"/>
              </w:rPr>
            </w:pPr>
          </w:p>
        </w:tc>
        <w:tc>
          <w:tcPr>
            <w:tcW w:w="328" w:type="dxa"/>
            <w:shd w:val="clear" w:color="auto" w:fill="DAEEF3" w:themeFill="accent5" w:themeFillTint="33"/>
          </w:tcPr>
          <w:p w14:paraId="4C8F48EA" w14:textId="77777777" w:rsidR="001048ED" w:rsidRPr="00766039" w:rsidRDefault="001048ED" w:rsidP="001048ED">
            <w:pPr>
              <w:rPr>
                <w:sz w:val="18"/>
                <w:szCs w:val="18"/>
              </w:rPr>
            </w:pPr>
          </w:p>
        </w:tc>
        <w:tc>
          <w:tcPr>
            <w:tcW w:w="328" w:type="dxa"/>
            <w:shd w:val="clear" w:color="auto" w:fill="DAEEF3" w:themeFill="accent5" w:themeFillTint="33"/>
          </w:tcPr>
          <w:p w14:paraId="2FED1D90" w14:textId="77777777" w:rsidR="001048ED" w:rsidRPr="00766039" w:rsidRDefault="001048ED" w:rsidP="001048ED">
            <w:pPr>
              <w:rPr>
                <w:sz w:val="18"/>
                <w:szCs w:val="18"/>
              </w:rPr>
            </w:pPr>
          </w:p>
        </w:tc>
      </w:tr>
      <w:tr w:rsidR="001048ED" w:rsidRPr="00766039" w14:paraId="2637E8D2" w14:textId="77777777" w:rsidTr="00EE1F5E">
        <w:trPr>
          <w:trHeight w:val="144"/>
        </w:trPr>
        <w:tc>
          <w:tcPr>
            <w:tcW w:w="440" w:type="dxa"/>
          </w:tcPr>
          <w:p w14:paraId="641EB49E" w14:textId="77777777" w:rsidR="001048ED" w:rsidRPr="00766039" w:rsidRDefault="001048ED" w:rsidP="001048ED">
            <w:pPr>
              <w:rPr>
                <w:sz w:val="18"/>
                <w:szCs w:val="18"/>
              </w:rPr>
            </w:pPr>
            <w:r w:rsidRPr="00766039">
              <w:rPr>
                <w:sz w:val="18"/>
                <w:szCs w:val="18"/>
              </w:rPr>
              <w:t>8</w:t>
            </w:r>
          </w:p>
        </w:tc>
        <w:tc>
          <w:tcPr>
            <w:tcW w:w="7200" w:type="dxa"/>
          </w:tcPr>
          <w:p w14:paraId="0903EED6" w14:textId="77777777" w:rsidR="001048ED" w:rsidRPr="00766039" w:rsidRDefault="001048ED" w:rsidP="001048ED">
            <w:pPr>
              <w:rPr>
                <w:sz w:val="18"/>
                <w:szCs w:val="18"/>
              </w:rPr>
            </w:pPr>
            <w:r w:rsidRPr="00766039">
              <w:rPr>
                <w:sz w:val="18"/>
                <w:szCs w:val="18"/>
                <w:lang w:val="en-GB"/>
              </w:rPr>
              <w:t>Availability of counselling about careers and residency application (if applicable)</w:t>
            </w:r>
          </w:p>
        </w:tc>
        <w:tc>
          <w:tcPr>
            <w:tcW w:w="328" w:type="dxa"/>
            <w:shd w:val="clear" w:color="auto" w:fill="DAEEF3" w:themeFill="accent5" w:themeFillTint="33"/>
          </w:tcPr>
          <w:p w14:paraId="76EE4E9F" w14:textId="77777777" w:rsidR="001048ED" w:rsidRPr="00766039" w:rsidRDefault="001048ED" w:rsidP="001048ED">
            <w:pPr>
              <w:rPr>
                <w:sz w:val="18"/>
                <w:szCs w:val="18"/>
              </w:rPr>
            </w:pPr>
          </w:p>
        </w:tc>
        <w:tc>
          <w:tcPr>
            <w:tcW w:w="328" w:type="dxa"/>
            <w:shd w:val="clear" w:color="auto" w:fill="DAEEF3" w:themeFill="accent5" w:themeFillTint="33"/>
          </w:tcPr>
          <w:p w14:paraId="2F4B2386" w14:textId="77777777" w:rsidR="001048ED" w:rsidRPr="00766039" w:rsidRDefault="001048ED" w:rsidP="001048ED">
            <w:pPr>
              <w:rPr>
                <w:sz w:val="18"/>
                <w:szCs w:val="18"/>
              </w:rPr>
            </w:pPr>
          </w:p>
        </w:tc>
        <w:tc>
          <w:tcPr>
            <w:tcW w:w="328" w:type="dxa"/>
            <w:shd w:val="clear" w:color="auto" w:fill="DAEEF3" w:themeFill="accent5" w:themeFillTint="33"/>
          </w:tcPr>
          <w:p w14:paraId="709E8599" w14:textId="77777777" w:rsidR="001048ED" w:rsidRPr="00766039" w:rsidRDefault="001048ED" w:rsidP="001048ED">
            <w:pPr>
              <w:rPr>
                <w:sz w:val="18"/>
                <w:szCs w:val="18"/>
              </w:rPr>
            </w:pPr>
          </w:p>
        </w:tc>
        <w:tc>
          <w:tcPr>
            <w:tcW w:w="328" w:type="dxa"/>
            <w:shd w:val="clear" w:color="auto" w:fill="DAEEF3" w:themeFill="accent5" w:themeFillTint="33"/>
          </w:tcPr>
          <w:p w14:paraId="0C782816" w14:textId="77777777" w:rsidR="001048ED" w:rsidRPr="00766039" w:rsidRDefault="001048ED" w:rsidP="001048ED">
            <w:pPr>
              <w:rPr>
                <w:sz w:val="18"/>
                <w:szCs w:val="18"/>
              </w:rPr>
            </w:pPr>
          </w:p>
        </w:tc>
        <w:tc>
          <w:tcPr>
            <w:tcW w:w="328" w:type="dxa"/>
            <w:shd w:val="clear" w:color="auto" w:fill="DAEEF3" w:themeFill="accent5" w:themeFillTint="33"/>
          </w:tcPr>
          <w:p w14:paraId="78A67DE0" w14:textId="77777777" w:rsidR="001048ED" w:rsidRPr="00766039" w:rsidRDefault="001048ED" w:rsidP="001048ED">
            <w:pPr>
              <w:rPr>
                <w:sz w:val="18"/>
                <w:szCs w:val="18"/>
              </w:rPr>
            </w:pPr>
          </w:p>
        </w:tc>
      </w:tr>
      <w:tr w:rsidR="001048ED" w:rsidRPr="00766039" w14:paraId="34C054C9" w14:textId="77777777" w:rsidTr="00EE1F5E">
        <w:trPr>
          <w:trHeight w:val="144"/>
        </w:trPr>
        <w:tc>
          <w:tcPr>
            <w:tcW w:w="440" w:type="dxa"/>
          </w:tcPr>
          <w:p w14:paraId="49EB9016" w14:textId="77777777" w:rsidR="001048ED" w:rsidRPr="00766039" w:rsidRDefault="001048ED" w:rsidP="001048ED">
            <w:pPr>
              <w:rPr>
                <w:sz w:val="18"/>
                <w:szCs w:val="18"/>
              </w:rPr>
            </w:pPr>
            <w:r w:rsidRPr="00766039">
              <w:rPr>
                <w:sz w:val="18"/>
                <w:szCs w:val="18"/>
              </w:rPr>
              <w:t>9</w:t>
            </w:r>
          </w:p>
        </w:tc>
        <w:tc>
          <w:tcPr>
            <w:tcW w:w="7200" w:type="dxa"/>
          </w:tcPr>
          <w:p w14:paraId="6D0386FD" w14:textId="77777777" w:rsidR="001048ED" w:rsidRPr="00766039" w:rsidRDefault="001048ED" w:rsidP="001048ED">
            <w:pPr>
              <w:rPr>
                <w:sz w:val="18"/>
                <w:szCs w:val="18"/>
              </w:rPr>
            </w:pPr>
            <w:r w:rsidRPr="00766039">
              <w:rPr>
                <w:sz w:val="18"/>
                <w:szCs w:val="18"/>
                <w:lang w:val="en-GB"/>
              </w:rPr>
              <w:t>Adequacy of counselling about careers (if applicable)</w:t>
            </w:r>
          </w:p>
        </w:tc>
        <w:tc>
          <w:tcPr>
            <w:tcW w:w="328" w:type="dxa"/>
            <w:shd w:val="clear" w:color="auto" w:fill="DAEEF3" w:themeFill="accent5" w:themeFillTint="33"/>
          </w:tcPr>
          <w:p w14:paraId="3B5E8070" w14:textId="77777777" w:rsidR="001048ED" w:rsidRPr="00766039" w:rsidRDefault="001048ED" w:rsidP="001048ED">
            <w:pPr>
              <w:rPr>
                <w:sz w:val="18"/>
                <w:szCs w:val="18"/>
              </w:rPr>
            </w:pPr>
          </w:p>
        </w:tc>
        <w:tc>
          <w:tcPr>
            <w:tcW w:w="328" w:type="dxa"/>
            <w:shd w:val="clear" w:color="auto" w:fill="DAEEF3" w:themeFill="accent5" w:themeFillTint="33"/>
          </w:tcPr>
          <w:p w14:paraId="33720B26" w14:textId="77777777" w:rsidR="001048ED" w:rsidRPr="00766039" w:rsidRDefault="001048ED" w:rsidP="001048ED">
            <w:pPr>
              <w:rPr>
                <w:sz w:val="18"/>
                <w:szCs w:val="18"/>
              </w:rPr>
            </w:pPr>
          </w:p>
        </w:tc>
        <w:tc>
          <w:tcPr>
            <w:tcW w:w="328" w:type="dxa"/>
            <w:shd w:val="clear" w:color="auto" w:fill="DAEEF3" w:themeFill="accent5" w:themeFillTint="33"/>
          </w:tcPr>
          <w:p w14:paraId="39228F11" w14:textId="77777777" w:rsidR="001048ED" w:rsidRPr="00766039" w:rsidRDefault="001048ED" w:rsidP="001048ED">
            <w:pPr>
              <w:rPr>
                <w:sz w:val="18"/>
                <w:szCs w:val="18"/>
              </w:rPr>
            </w:pPr>
          </w:p>
        </w:tc>
        <w:tc>
          <w:tcPr>
            <w:tcW w:w="328" w:type="dxa"/>
            <w:shd w:val="clear" w:color="auto" w:fill="DAEEF3" w:themeFill="accent5" w:themeFillTint="33"/>
          </w:tcPr>
          <w:p w14:paraId="7DD745FB" w14:textId="77777777" w:rsidR="001048ED" w:rsidRPr="00766039" w:rsidRDefault="001048ED" w:rsidP="001048ED">
            <w:pPr>
              <w:rPr>
                <w:sz w:val="18"/>
                <w:szCs w:val="18"/>
              </w:rPr>
            </w:pPr>
          </w:p>
        </w:tc>
        <w:tc>
          <w:tcPr>
            <w:tcW w:w="328" w:type="dxa"/>
            <w:shd w:val="clear" w:color="auto" w:fill="DAEEF3" w:themeFill="accent5" w:themeFillTint="33"/>
          </w:tcPr>
          <w:p w14:paraId="46A4A0F9" w14:textId="77777777" w:rsidR="001048ED" w:rsidRPr="00766039" w:rsidRDefault="001048ED" w:rsidP="001048ED">
            <w:pPr>
              <w:rPr>
                <w:sz w:val="18"/>
                <w:szCs w:val="18"/>
              </w:rPr>
            </w:pPr>
          </w:p>
        </w:tc>
      </w:tr>
      <w:tr w:rsidR="001048ED" w:rsidRPr="00766039" w14:paraId="34E349EB" w14:textId="77777777" w:rsidTr="00EE1F5E">
        <w:trPr>
          <w:trHeight w:val="144"/>
        </w:trPr>
        <w:tc>
          <w:tcPr>
            <w:tcW w:w="440" w:type="dxa"/>
          </w:tcPr>
          <w:p w14:paraId="5181852D" w14:textId="77777777" w:rsidR="001048ED" w:rsidRPr="00766039" w:rsidRDefault="001048ED" w:rsidP="001048ED">
            <w:pPr>
              <w:rPr>
                <w:sz w:val="18"/>
                <w:szCs w:val="18"/>
              </w:rPr>
            </w:pPr>
            <w:r w:rsidRPr="00766039">
              <w:rPr>
                <w:sz w:val="18"/>
                <w:szCs w:val="18"/>
              </w:rPr>
              <w:t>10</w:t>
            </w:r>
          </w:p>
        </w:tc>
        <w:tc>
          <w:tcPr>
            <w:tcW w:w="7200" w:type="dxa"/>
          </w:tcPr>
          <w:p w14:paraId="70DEE73C" w14:textId="77777777" w:rsidR="001048ED" w:rsidRPr="00766039" w:rsidRDefault="001048ED" w:rsidP="001048ED">
            <w:pPr>
              <w:rPr>
                <w:sz w:val="18"/>
                <w:szCs w:val="18"/>
              </w:rPr>
            </w:pPr>
            <w:r w:rsidRPr="00766039">
              <w:rPr>
                <w:sz w:val="18"/>
                <w:szCs w:val="18"/>
                <w:lang w:val="en-GB"/>
              </w:rPr>
              <w:t>Availability of student personal counselling</w:t>
            </w:r>
          </w:p>
        </w:tc>
        <w:tc>
          <w:tcPr>
            <w:tcW w:w="328" w:type="dxa"/>
            <w:shd w:val="clear" w:color="auto" w:fill="DAEEF3" w:themeFill="accent5" w:themeFillTint="33"/>
          </w:tcPr>
          <w:p w14:paraId="3259EB79" w14:textId="77777777" w:rsidR="001048ED" w:rsidRPr="00766039" w:rsidRDefault="001048ED" w:rsidP="001048ED">
            <w:pPr>
              <w:rPr>
                <w:sz w:val="18"/>
                <w:szCs w:val="18"/>
              </w:rPr>
            </w:pPr>
          </w:p>
        </w:tc>
        <w:tc>
          <w:tcPr>
            <w:tcW w:w="328" w:type="dxa"/>
            <w:shd w:val="clear" w:color="auto" w:fill="DAEEF3" w:themeFill="accent5" w:themeFillTint="33"/>
          </w:tcPr>
          <w:p w14:paraId="3EAB5268" w14:textId="77777777" w:rsidR="001048ED" w:rsidRPr="00766039" w:rsidRDefault="001048ED" w:rsidP="001048ED">
            <w:pPr>
              <w:rPr>
                <w:sz w:val="18"/>
                <w:szCs w:val="18"/>
              </w:rPr>
            </w:pPr>
          </w:p>
        </w:tc>
        <w:tc>
          <w:tcPr>
            <w:tcW w:w="328" w:type="dxa"/>
            <w:shd w:val="clear" w:color="auto" w:fill="DAEEF3" w:themeFill="accent5" w:themeFillTint="33"/>
          </w:tcPr>
          <w:p w14:paraId="4D852444" w14:textId="77777777" w:rsidR="001048ED" w:rsidRPr="00766039" w:rsidRDefault="001048ED" w:rsidP="001048ED">
            <w:pPr>
              <w:rPr>
                <w:sz w:val="18"/>
                <w:szCs w:val="18"/>
              </w:rPr>
            </w:pPr>
          </w:p>
        </w:tc>
        <w:tc>
          <w:tcPr>
            <w:tcW w:w="328" w:type="dxa"/>
            <w:shd w:val="clear" w:color="auto" w:fill="DAEEF3" w:themeFill="accent5" w:themeFillTint="33"/>
          </w:tcPr>
          <w:p w14:paraId="07CD1F4C" w14:textId="77777777" w:rsidR="001048ED" w:rsidRPr="00766039" w:rsidRDefault="001048ED" w:rsidP="001048ED">
            <w:pPr>
              <w:rPr>
                <w:sz w:val="18"/>
                <w:szCs w:val="18"/>
              </w:rPr>
            </w:pPr>
          </w:p>
        </w:tc>
        <w:tc>
          <w:tcPr>
            <w:tcW w:w="328" w:type="dxa"/>
            <w:shd w:val="clear" w:color="auto" w:fill="DAEEF3" w:themeFill="accent5" w:themeFillTint="33"/>
          </w:tcPr>
          <w:p w14:paraId="63364ADF" w14:textId="77777777" w:rsidR="001048ED" w:rsidRPr="00766039" w:rsidRDefault="001048ED" w:rsidP="001048ED">
            <w:pPr>
              <w:rPr>
                <w:sz w:val="18"/>
                <w:szCs w:val="18"/>
              </w:rPr>
            </w:pPr>
          </w:p>
        </w:tc>
      </w:tr>
      <w:tr w:rsidR="001048ED" w:rsidRPr="00766039" w14:paraId="4B4C3CE9" w14:textId="77777777" w:rsidTr="00EE1F5E">
        <w:trPr>
          <w:trHeight w:val="144"/>
        </w:trPr>
        <w:tc>
          <w:tcPr>
            <w:tcW w:w="440" w:type="dxa"/>
          </w:tcPr>
          <w:p w14:paraId="0E978E59" w14:textId="77777777" w:rsidR="001048ED" w:rsidRPr="00766039" w:rsidRDefault="001048ED" w:rsidP="001048ED">
            <w:pPr>
              <w:rPr>
                <w:sz w:val="18"/>
                <w:szCs w:val="18"/>
              </w:rPr>
            </w:pPr>
            <w:r w:rsidRPr="00766039">
              <w:rPr>
                <w:sz w:val="18"/>
                <w:szCs w:val="18"/>
              </w:rPr>
              <w:t>11</w:t>
            </w:r>
          </w:p>
        </w:tc>
        <w:tc>
          <w:tcPr>
            <w:tcW w:w="7200" w:type="dxa"/>
          </w:tcPr>
          <w:p w14:paraId="673C94DE" w14:textId="77777777" w:rsidR="001048ED" w:rsidRPr="00766039" w:rsidRDefault="001048ED" w:rsidP="001048ED">
            <w:pPr>
              <w:rPr>
                <w:sz w:val="18"/>
                <w:szCs w:val="18"/>
              </w:rPr>
            </w:pPr>
            <w:r w:rsidRPr="00766039">
              <w:rPr>
                <w:sz w:val="18"/>
                <w:szCs w:val="18"/>
                <w:lang w:val="en-GB"/>
              </w:rPr>
              <w:t>Adequacy of student personal counselling</w:t>
            </w:r>
          </w:p>
        </w:tc>
        <w:tc>
          <w:tcPr>
            <w:tcW w:w="328" w:type="dxa"/>
            <w:shd w:val="clear" w:color="auto" w:fill="DAEEF3" w:themeFill="accent5" w:themeFillTint="33"/>
          </w:tcPr>
          <w:p w14:paraId="1A27ECC1" w14:textId="77777777" w:rsidR="001048ED" w:rsidRPr="00766039" w:rsidRDefault="001048ED" w:rsidP="001048ED">
            <w:pPr>
              <w:rPr>
                <w:sz w:val="18"/>
                <w:szCs w:val="18"/>
              </w:rPr>
            </w:pPr>
          </w:p>
        </w:tc>
        <w:tc>
          <w:tcPr>
            <w:tcW w:w="328" w:type="dxa"/>
            <w:shd w:val="clear" w:color="auto" w:fill="DAEEF3" w:themeFill="accent5" w:themeFillTint="33"/>
          </w:tcPr>
          <w:p w14:paraId="08B2755E" w14:textId="77777777" w:rsidR="001048ED" w:rsidRPr="00766039" w:rsidRDefault="001048ED" w:rsidP="001048ED">
            <w:pPr>
              <w:rPr>
                <w:sz w:val="18"/>
                <w:szCs w:val="18"/>
              </w:rPr>
            </w:pPr>
          </w:p>
        </w:tc>
        <w:tc>
          <w:tcPr>
            <w:tcW w:w="328" w:type="dxa"/>
            <w:shd w:val="clear" w:color="auto" w:fill="DAEEF3" w:themeFill="accent5" w:themeFillTint="33"/>
          </w:tcPr>
          <w:p w14:paraId="414D550A" w14:textId="77777777" w:rsidR="001048ED" w:rsidRPr="00766039" w:rsidRDefault="001048ED" w:rsidP="001048ED">
            <w:pPr>
              <w:rPr>
                <w:sz w:val="18"/>
                <w:szCs w:val="18"/>
              </w:rPr>
            </w:pPr>
          </w:p>
        </w:tc>
        <w:tc>
          <w:tcPr>
            <w:tcW w:w="328" w:type="dxa"/>
            <w:shd w:val="clear" w:color="auto" w:fill="DAEEF3" w:themeFill="accent5" w:themeFillTint="33"/>
          </w:tcPr>
          <w:p w14:paraId="4EC43BD2" w14:textId="77777777" w:rsidR="001048ED" w:rsidRPr="00766039" w:rsidRDefault="001048ED" w:rsidP="001048ED">
            <w:pPr>
              <w:rPr>
                <w:sz w:val="18"/>
                <w:szCs w:val="18"/>
              </w:rPr>
            </w:pPr>
          </w:p>
        </w:tc>
        <w:tc>
          <w:tcPr>
            <w:tcW w:w="328" w:type="dxa"/>
            <w:shd w:val="clear" w:color="auto" w:fill="DAEEF3" w:themeFill="accent5" w:themeFillTint="33"/>
          </w:tcPr>
          <w:p w14:paraId="5937C34D" w14:textId="77777777" w:rsidR="001048ED" w:rsidRPr="00766039" w:rsidRDefault="001048ED" w:rsidP="001048ED">
            <w:pPr>
              <w:rPr>
                <w:sz w:val="18"/>
                <w:szCs w:val="18"/>
              </w:rPr>
            </w:pPr>
          </w:p>
        </w:tc>
      </w:tr>
      <w:tr w:rsidR="001048ED" w:rsidRPr="00766039" w14:paraId="6A60B3C7" w14:textId="77777777" w:rsidTr="00EE1F5E">
        <w:trPr>
          <w:trHeight w:val="144"/>
        </w:trPr>
        <w:tc>
          <w:tcPr>
            <w:tcW w:w="440" w:type="dxa"/>
          </w:tcPr>
          <w:p w14:paraId="46C98B9D" w14:textId="77777777" w:rsidR="001048ED" w:rsidRPr="00766039" w:rsidRDefault="001048ED" w:rsidP="001048ED">
            <w:pPr>
              <w:rPr>
                <w:sz w:val="18"/>
                <w:szCs w:val="18"/>
              </w:rPr>
            </w:pPr>
            <w:r w:rsidRPr="00766039">
              <w:rPr>
                <w:sz w:val="18"/>
                <w:szCs w:val="18"/>
              </w:rPr>
              <w:t>12</w:t>
            </w:r>
          </w:p>
        </w:tc>
        <w:tc>
          <w:tcPr>
            <w:tcW w:w="7200" w:type="dxa"/>
          </w:tcPr>
          <w:p w14:paraId="3CFDDF20" w14:textId="77777777" w:rsidR="001048ED" w:rsidRPr="00766039" w:rsidRDefault="001048ED" w:rsidP="001048ED">
            <w:pPr>
              <w:rPr>
                <w:sz w:val="18"/>
                <w:szCs w:val="18"/>
              </w:rPr>
            </w:pPr>
            <w:r w:rsidRPr="00766039">
              <w:rPr>
                <w:sz w:val="18"/>
                <w:szCs w:val="18"/>
                <w:lang w:val="en-GB"/>
              </w:rPr>
              <w:t>Confidentiality of student personal counselling</w:t>
            </w:r>
          </w:p>
        </w:tc>
        <w:tc>
          <w:tcPr>
            <w:tcW w:w="328" w:type="dxa"/>
            <w:shd w:val="clear" w:color="auto" w:fill="DAEEF3" w:themeFill="accent5" w:themeFillTint="33"/>
          </w:tcPr>
          <w:p w14:paraId="7265A756" w14:textId="77777777" w:rsidR="001048ED" w:rsidRPr="00766039" w:rsidRDefault="001048ED" w:rsidP="001048ED">
            <w:pPr>
              <w:rPr>
                <w:sz w:val="18"/>
                <w:szCs w:val="18"/>
              </w:rPr>
            </w:pPr>
          </w:p>
        </w:tc>
        <w:tc>
          <w:tcPr>
            <w:tcW w:w="328" w:type="dxa"/>
            <w:shd w:val="clear" w:color="auto" w:fill="DAEEF3" w:themeFill="accent5" w:themeFillTint="33"/>
          </w:tcPr>
          <w:p w14:paraId="40D190D8" w14:textId="77777777" w:rsidR="001048ED" w:rsidRPr="00766039" w:rsidRDefault="001048ED" w:rsidP="001048ED">
            <w:pPr>
              <w:rPr>
                <w:sz w:val="18"/>
                <w:szCs w:val="18"/>
              </w:rPr>
            </w:pPr>
          </w:p>
        </w:tc>
        <w:tc>
          <w:tcPr>
            <w:tcW w:w="328" w:type="dxa"/>
            <w:shd w:val="clear" w:color="auto" w:fill="DAEEF3" w:themeFill="accent5" w:themeFillTint="33"/>
          </w:tcPr>
          <w:p w14:paraId="42AE7906" w14:textId="77777777" w:rsidR="001048ED" w:rsidRPr="00766039" w:rsidRDefault="001048ED" w:rsidP="001048ED">
            <w:pPr>
              <w:rPr>
                <w:sz w:val="18"/>
                <w:szCs w:val="18"/>
              </w:rPr>
            </w:pPr>
          </w:p>
        </w:tc>
        <w:tc>
          <w:tcPr>
            <w:tcW w:w="328" w:type="dxa"/>
            <w:shd w:val="clear" w:color="auto" w:fill="DAEEF3" w:themeFill="accent5" w:themeFillTint="33"/>
          </w:tcPr>
          <w:p w14:paraId="3A65AAC1" w14:textId="77777777" w:rsidR="001048ED" w:rsidRPr="00766039" w:rsidRDefault="001048ED" w:rsidP="001048ED">
            <w:pPr>
              <w:rPr>
                <w:sz w:val="18"/>
                <w:szCs w:val="18"/>
              </w:rPr>
            </w:pPr>
          </w:p>
        </w:tc>
        <w:tc>
          <w:tcPr>
            <w:tcW w:w="328" w:type="dxa"/>
            <w:shd w:val="clear" w:color="auto" w:fill="DAEEF3" w:themeFill="accent5" w:themeFillTint="33"/>
          </w:tcPr>
          <w:p w14:paraId="69548434" w14:textId="77777777" w:rsidR="001048ED" w:rsidRPr="00766039" w:rsidRDefault="001048ED" w:rsidP="001048ED">
            <w:pPr>
              <w:rPr>
                <w:sz w:val="18"/>
                <w:szCs w:val="18"/>
              </w:rPr>
            </w:pPr>
          </w:p>
        </w:tc>
      </w:tr>
      <w:tr w:rsidR="001048ED" w:rsidRPr="00766039" w14:paraId="6EABA71E" w14:textId="77777777" w:rsidTr="00EE1F5E">
        <w:trPr>
          <w:trHeight w:val="144"/>
        </w:trPr>
        <w:tc>
          <w:tcPr>
            <w:tcW w:w="440" w:type="dxa"/>
          </w:tcPr>
          <w:p w14:paraId="1ADDC0EC" w14:textId="77777777" w:rsidR="001048ED" w:rsidRPr="00766039" w:rsidRDefault="001048ED" w:rsidP="001048ED">
            <w:pPr>
              <w:rPr>
                <w:sz w:val="18"/>
                <w:szCs w:val="18"/>
              </w:rPr>
            </w:pPr>
            <w:r w:rsidRPr="00766039">
              <w:rPr>
                <w:sz w:val="18"/>
                <w:szCs w:val="18"/>
              </w:rPr>
              <w:t>13</w:t>
            </w:r>
          </w:p>
        </w:tc>
        <w:tc>
          <w:tcPr>
            <w:tcW w:w="7200" w:type="dxa"/>
          </w:tcPr>
          <w:p w14:paraId="483ED93A" w14:textId="77777777" w:rsidR="001048ED" w:rsidRPr="00766039" w:rsidRDefault="001048ED" w:rsidP="001048ED">
            <w:pPr>
              <w:rPr>
                <w:sz w:val="18"/>
                <w:szCs w:val="18"/>
              </w:rPr>
            </w:pPr>
            <w:r w:rsidRPr="00766039">
              <w:rPr>
                <w:sz w:val="18"/>
                <w:szCs w:val="18"/>
                <w:lang w:val="en-GB"/>
              </w:rPr>
              <w:t>Availability of financial aid administrative services</w:t>
            </w:r>
          </w:p>
        </w:tc>
        <w:tc>
          <w:tcPr>
            <w:tcW w:w="328" w:type="dxa"/>
            <w:shd w:val="clear" w:color="auto" w:fill="DAEEF3" w:themeFill="accent5" w:themeFillTint="33"/>
          </w:tcPr>
          <w:p w14:paraId="2E206874" w14:textId="77777777" w:rsidR="001048ED" w:rsidRPr="00766039" w:rsidRDefault="001048ED" w:rsidP="001048ED">
            <w:pPr>
              <w:rPr>
                <w:sz w:val="18"/>
                <w:szCs w:val="18"/>
              </w:rPr>
            </w:pPr>
          </w:p>
        </w:tc>
        <w:tc>
          <w:tcPr>
            <w:tcW w:w="328" w:type="dxa"/>
            <w:shd w:val="clear" w:color="auto" w:fill="DAEEF3" w:themeFill="accent5" w:themeFillTint="33"/>
          </w:tcPr>
          <w:p w14:paraId="2C53F093" w14:textId="77777777" w:rsidR="001048ED" w:rsidRPr="00766039" w:rsidRDefault="001048ED" w:rsidP="001048ED">
            <w:pPr>
              <w:rPr>
                <w:sz w:val="18"/>
                <w:szCs w:val="18"/>
              </w:rPr>
            </w:pPr>
          </w:p>
        </w:tc>
        <w:tc>
          <w:tcPr>
            <w:tcW w:w="328" w:type="dxa"/>
            <w:shd w:val="clear" w:color="auto" w:fill="DAEEF3" w:themeFill="accent5" w:themeFillTint="33"/>
          </w:tcPr>
          <w:p w14:paraId="2B41075A" w14:textId="77777777" w:rsidR="001048ED" w:rsidRPr="00766039" w:rsidRDefault="001048ED" w:rsidP="001048ED">
            <w:pPr>
              <w:rPr>
                <w:sz w:val="18"/>
                <w:szCs w:val="18"/>
              </w:rPr>
            </w:pPr>
          </w:p>
        </w:tc>
        <w:tc>
          <w:tcPr>
            <w:tcW w:w="328" w:type="dxa"/>
            <w:shd w:val="clear" w:color="auto" w:fill="DAEEF3" w:themeFill="accent5" w:themeFillTint="33"/>
          </w:tcPr>
          <w:p w14:paraId="78C3DA43" w14:textId="77777777" w:rsidR="001048ED" w:rsidRPr="00766039" w:rsidRDefault="001048ED" w:rsidP="001048ED">
            <w:pPr>
              <w:rPr>
                <w:sz w:val="18"/>
                <w:szCs w:val="18"/>
              </w:rPr>
            </w:pPr>
          </w:p>
        </w:tc>
        <w:tc>
          <w:tcPr>
            <w:tcW w:w="328" w:type="dxa"/>
            <w:shd w:val="clear" w:color="auto" w:fill="DAEEF3" w:themeFill="accent5" w:themeFillTint="33"/>
          </w:tcPr>
          <w:p w14:paraId="0C9942FD" w14:textId="77777777" w:rsidR="001048ED" w:rsidRPr="00766039" w:rsidRDefault="001048ED" w:rsidP="001048ED">
            <w:pPr>
              <w:rPr>
                <w:sz w:val="18"/>
                <w:szCs w:val="18"/>
              </w:rPr>
            </w:pPr>
          </w:p>
        </w:tc>
      </w:tr>
      <w:tr w:rsidR="001048ED" w:rsidRPr="00766039" w14:paraId="6A50033A" w14:textId="77777777" w:rsidTr="00EE1F5E">
        <w:trPr>
          <w:trHeight w:val="144"/>
        </w:trPr>
        <w:tc>
          <w:tcPr>
            <w:tcW w:w="440" w:type="dxa"/>
          </w:tcPr>
          <w:p w14:paraId="4A37277A" w14:textId="77777777" w:rsidR="001048ED" w:rsidRPr="00766039" w:rsidRDefault="001048ED" w:rsidP="001048ED">
            <w:pPr>
              <w:rPr>
                <w:sz w:val="18"/>
                <w:szCs w:val="18"/>
              </w:rPr>
            </w:pPr>
            <w:r w:rsidRPr="00766039">
              <w:rPr>
                <w:sz w:val="18"/>
                <w:szCs w:val="18"/>
              </w:rPr>
              <w:t>14</w:t>
            </w:r>
          </w:p>
        </w:tc>
        <w:tc>
          <w:tcPr>
            <w:tcW w:w="7200" w:type="dxa"/>
          </w:tcPr>
          <w:p w14:paraId="40F25DA5" w14:textId="77777777" w:rsidR="001048ED" w:rsidRPr="00766039" w:rsidRDefault="001048ED" w:rsidP="001048ED">
            <w:pPr>
              <w:rPr>
                <w:sz w:val="18"/>
                <w:szCs w:val="18"/>
              </w:rPr>
            </w:pPr>
            <w:r w:rsidRPr="00766039">
              <w:rPr>
                <w:sz w:val="18"/>
                <w:szCs w:val="18"/>
                <w:lang w:val="en-GB"/>
              </w:rPr>
              <w:t>Adequacy of financial aid administrative services</w:t>
            </w:r>
          </w:p>
        </w:tc>
        <w:tc>
          <w:tcPr>
            <w:tcW w:w="328" w:type="dxa"/>
            <w:shd w:val="clear" w:color="auto" w:fill="DAEEF3" w:themeFill="accent5" w:themeFillTint="33"/>
          </w:tcPr>
          <w:p w14:paraId="2CFF531E" w14:textId="77777777" w:rsidR="001048ED" w:rsidRPr="00766039" w:rsidRDefault="001048ED" w:rsidP="001048ED">
            <w:pPr>
              <w:rPr>
                <w:sz w:val="18"/>
                <w:szCs w:val="18"/>
              </w:rPr>
            </w:pPr>
          </w:p>
        </w:tc>
        <w:tc>
          <w:tcPr>
            <w:tcW w:w="328" w:type="dxa"/>
            <w:shd w:val="clear" w:color="auto" w:fill="DAEEF3" w:themeFill="accent5" w:themeFillTint="33"/>
          </w:tcPr>
          <w:p w14:paraId="5A246703" w14:textId="77777777" w:rsidR="001048ED" w:rsidRPr="00766039" w:rsidRDefault="001048ED" w:rsidP="001048ED">
            <w:pPr>
              <w:rPr>
                <w:sz w:val="18"/>
                <w:szCs w:val="18"/>
              </w:rPr>
            </w:pPr>
          </w:p>
        </w:tc>
        <w:tc>
          <w:tcPr>
            <w:tcW w:w="328" w:type="dxa"/>
            <w:shd w:val="clear" w:color="auto" w:fill="DAEEF3" w:themeFill="accent5" w:themeFillTint="33"/>
          </w:tcPr>
          <w:p w14:paraId="4190B202" w14:textId="77777777" w:rsidR="001048ED" w:rsidRPr="00766039" w:rsidRDefault="001048ED" w:rsidP="001048ED">
            <w:pPr>
              <w:rPr>
                <w:sz w:val="18"/>
                <w:szCs w:val="18"/>
              </w:rPr>
            </w:pPr>
          </w:p>
        </w:tc>
        <w:tc>
          <w:tcPr>
            <w:tcW w:w="328" w:type="dxa"/>
            <w:shd w:val="clear" w:color="auto" w:fill="DAEEF3" w:themeFill="accent5" w:themeFillTint="33"/>
          </w:tcPr>
          <w:p w14:paraId="6709E159" w14:textId="77777777" w:rsidR="001048ED" w:rsidRPr="00766039" w:rsidRDefault="001048ED" w:rsidP="001048ED">
            <w:pPr>
              <w:rPr>
                <w:sz w:val="18"/>
                <w:szCs w:val="18"/>
              </w:rPr>
            </w:pPr>
          </w:p>
        </w:tc>
        <w:tc>
          <w:tcPr>
            <w:tcW w:w="328" w:type="dxa"/>
            <w:shd w:val="clear" w:color="auto" w:fill="DAEEF3" w:themeFill="accent5" w:themeFillTint="33"/>
          </w:tcPr>
          <w:p w14:paraId="0116FF62" w14:textId="77777777" w:rsidR="001048ED" w:rsidRPr="00766039" w:rsidRDefault="001048ED" w:rsidP="001048ED">
            <w:pPr>
              <w:rPr>
                <w:sz w:val="18"/>
                <w:szCs w:val="18"/>
              </w:rPr>
            </w:pPr>
          </w:p>
        </w:tc>
      </w:tr>
      <w:tr w:rsidR="001048ED" w:rsidRPr="00766039" w14:paraId="50B3E98E" w14:textId="77777777" w:rsidTr="00EE1F5E">
        <w:trPr>
          <w:trHeight w:val="144"/>
        </w:trPr>
        <w:tc>
          <w:tcPr>
            <w:tcW w:w="440" w:type="dxa"/>
          </w:tcPr>
          <w:p w14:paraId="1A98C3DB" w14:textId="77777777" w:rsidR="001048ED" w:rsidRPr="00766039" w:rsidRDefault="001048ED" w:rsidP="001048ED">
            <w:pPr>
              <w:rPr>
                <w:sz w:val="18"/>
                <w:szCs w:val="18"/>
              </w:rPr>
            </w:pPr>
            <w:r w:rsidRPr="00766039">
              <w:rPr>
                <w:sz w:val="18"/>
                <w:szCs w:val="18"/>
              </w:rPr>
              <w:t>15</w:t>
            </w:r>
          </w:p>
        </w:tc>
        <w:tc>
          <w:tcPr>
            <w:tcW w:w="7200" w:type="dxa"/>
          </w:tcPr>
          <w:p w14:paraId="719E6A31" w14:textId="77777777" w:rsidR="001048ED" w:rsidRPr="00766039" w:rsidRDefault="001048ED" w:rsidP="001048ED">
            <w:pPr>
              <w:rPr>
                <w:sz w:val="18"/>
                <w:szCs w:val="18"/>
                <w:lang w:val="en-GB"/>
              </w:rPr>
            </w:pPr>
            <w:r w:rsidRPr="00766039">
              <w:rPr>
                <w:sz w:val="18"/>
                <w:szCs w:val="18"/>
                <w:lang w:val="en-GB"/>
              </w:rPr>
              <w:t>Adequacy of debt counselling</w:t>
            </w:r>
          </w:p>
        </w:tc>
        <w:tc>
          <w:tcPr>
            <w:tcW w:w="328" w:type="dxa"/>
            <w:shd w:val="clear" w:color="auto" w:fill="DAEEF3" w:themeFill="accent5" w:themeFillTint="33"/>
          </w:tcPr>
          <w:p w14:paraId="655CDE7F" w14:textId="77777777" w:rsidR="001048ED" w:rsidRPr="00766039" w:rsidRDefault="001048ED" w:rsidP="001048ED">
            <w:pPr>
              <w:rPr>
                <w:sz w:val="18"/>
                <w:szCs w:val="18"/>
              </w:rPr>
            </w:pPr>
          </w:p>
        </w:tc>
        <w:tc>
          <w:tcPr>
            <w:tcW w:w="328" w:type="dxa"/>
            <w:shd w:val="clear" w:color="auto" w:fill="DAEEF3" w:themeFill="accent5" w:themeFillTint="33"/>
          </w:tcPr>
          <w:p w14:paraId="36D0A25A" w14:textId="77777777" w:rsidR="001048ED" w:rsidRPr="00766039" w:rsidRDefault="001048ED" w:rsidP="001048ED">
            <w:pPr>
              <w:rPr>
                <w:sz w:val="18"/>
                <w:szCs w:val="18"/>
              </w:rPr>
            </w:pPr>
          </w:p>
        </w:tc>
        <w:tc>
          <w:tcPr>
            <w:tcW w:w="328" w:type="dxa"/>
            <w:shd w:val="clear" w:color="auto" w:fill="DAEEF3" w:themeFill="accent5" w:themeFillTint="33"/>
          </w:tcPr>
          <w:p w14:paraId="7CF125F7" w14:textId="77777777" w:rsidR="001048ED" w:rsidRPr="00766039" w:rsidRDefault="001048ED" w:rsidP="001048ED">
            <w:pPr>
              <w:rPr>
                <w:sz w:val="18"/>
                <w:szCs w:val="18"/>
              </w:rPr>
            </w:pPr>
          </w:p>
        </w:tc>
        <w:tc>
          <w:tcPr>
            <w:tcW w:w="328" w:type="dxa"/>
            <w:shd w:val="clear" w:color="auto" w:fill="DAEEF3" w:themeFill="accent5" w:themeFillTint="33"/>
          </w:tcPr>
          <w:p w14:paraId="4A4A7BAD" w14:textId="77777777" w:rsidR="001048ED" w:rsidRPr="00766039" w:rsidRDefault="001048ED" w:rsidP="001048ED">
            <w:pPr>
              <w:rPr>
                <w:sz w:val="18"/>
                <w:szCs w:val="18"/>
              </w:rPr>
            </w:pPr>
          </w:p>
        </w:tc>
        <w:tc>
          <w:tcPr>
            <w:tcW w:w="328" w:type="dxa"/>
            <w:shd w:val="clear" w:color="auto" w:fill="DAEEF3" w:themeFill="accent5" w:themeFillTint="33"/>
          </w:tcPr>
          <w:p w14:paraId="26777AEF" w14:textId="77777777" w:rsidR="001048ED" w:rsidRPr="00766039" w:rsidRDefault="001048ED" w:rsidP="001048ED">
            <w:pPr>
              <w:rPr>
                <w:sz w:val="18"/>
                <w:szCs w:val="18"/>
              </w:rPr>
            </w:pPr>
          </w:p>
        </w:tc>
      </w:tr>
      <w:tr w:rsidR="001048ED" w:rsidRPr="00766039" w14:paraId="4E0F1DF6" w14:textId="77777777" w:rsidTr="001048ED">
        <w:trPr>
          <w:trHeight w:val="144"/>
        </w:trPr>
        <w:tc>
          <w:tcPr>
            <w:tcW w:w="7640" w:type="dxa"/>
            <w:gridSpan w:val="2"/>
          </w:tcPr>
          <w:p w14:paraId="2113D869" w14:textId="77777777" w:rsidR="001048ED" w:rsidRPr="00766039" w:rsidRDefault="001048ED" w:rsidP="001048ED">
            <w:pPr>
              <w:rPr>
                <w:sz w:val="18"/>
                <w:szCs w:val="18"/>
                <w:lang w:val="en-GB"/>
              </w:rPr>
            </w:pPr>
            <w:r w:rsidRPr="00766039">
              <w:rPr>
                <w:b/>
                <w:bCs/>
                <w:sz w:val="18"/>
                <w:szCs w:val="18"/>
                <w:lang w:val="en-GB"/>
              </w:rPr>
              <w:t>Student Health</w:t>
            </w:r>
          </w:p>
        </w:tc>
        <w:tc>
          <w:tcPr>
            <w:tcW w:w="328" w:type="dxa"/>
          </w:tcPr>
          <w:p w14:paraId="1161F63C" w14:textId="77777777" w:rsidR="001048ED" w:rsidRPr="00766039" w:rsidRDefault="001048ED" w:rsidP="001048ED">
            <w:pPr>
              <w:rPr>
                <w:sz w:val="18"/>
                <w:szCs w:val="18"/>
              </w:rPr>
            </w:pPr>
          </w:p>
        </w:tc>
        <w:tc>
          <w:tcPr>
            <w:tcW w:w="328" w:type="dxa"/>
          </w:tcPr>
          <w:p w14:paraId="76301736" w14:textId="77777777" w:rsidR="001048ED" w:rsidRPr="00766039" w:rsidRDefault="001048ED" w:rsidP="001048ED">
            <w:pPr>
              <w:rPr>
                <w:sz w:val="18"/>
                <w:szCs w:val="18"/>
              </w:rPr>
            </w:pPr>
          </w:p>
        </w:tc>
        <w:tc>
          <w:tcPr>
            <w:tcW w:w="328" w:type="dxa"/>
          </w:tcPr>
          <w:p w14:paraId="2DF77465" w14:textId="77777777" w:rsidR="001048ED" w:rsidRPr="00766039" w:rsidRDefault="001048ED" w:rsidP="001048ED">
            <w:pPr>
              <w:rPr>
                <w:sz w:val="18"/>
                <w:szCs w:val="18"/>
              </w:rPr>
            </w:pPr>
          </w:p>
        </w:tc>
        <w:tc>
          <w:tcPr>
            <w:tcW w:w="328" w:type="dxa"/>
          </w:tcPr>
          <w:p w14:paraId="09391140" w14:textId="77777777" w:rsidR="001048ED" w:rsidRPr="00766039" w:rsidRDefault="001048ED" w:rsidP="001048ED">
            <w:pPr>
              <w:rPr>
                <w:sz w:val="18"/>
                <w:szCs w:val="18"/>
              </w:rPr>
            </w:pPr>
          </w:p>
        </w:tc>
        <w:tc>
          <w:tcPr>
            <w:tcW w:w="328" w:type="dxa"/>
          </w:tcPr>
          <w:p w14:paraId="6D576D75" w14:textId="77777777" w:rsidR="001048ED" w:rsidRPr="00766039" w:rsidRDefault="001048ED" w:rsidP="001048ED">
            <w:pPr>
              <w:rPr>
                <w:sz w:val="18"/>
                <w:szCs w:val="18"/>
              </w:rPr>
            </w:pPr>
          </w:p>
        </w:tc>
      </w:tr>
      <w:tr w:rsidR="001048ED" w:rsidRPr="00766039" w14:paraId="7C7B3187" w14:textId="77777777" w:rsidTr="00EE1F5E">
        <w:trPr>
          <w:trHeight w:val="144"/>
        </w:trPr>
        <w:tc>
          <w:tcPr>
            <w:tcW w:w="440" w:type="dxa"/>
          </w:tcPr>
          <w:p w14:paraId="34FD34F8" w14:textId="77777777" w:rsidR="001048ED" w:rsidRPr="00766039" w:rsidRDefault="001048ED" w:rsidP="001048ED">
            <w:pPr>
              <w:rPr>
                <w:sz w:val="18"/>
                <w:szCs w:val="18"/>
              </w:rPr>
            </w:pPr>
            <w:r w:rsidRPr="00766039">
              <w:rPr>
                <w:sz w:val="18"/>
                <w:szCs w:val="18"/>
              </w:rPr>
              <w:t>16</w:t>
            </w:r>
          </w:p>
        </w:tc>
        <w:tc>
          <w:tcPr>
            <w:tcW w:w="7200" w:type="dxa"/>
          </w:tcPr>
          <w:p w14:paraId="70E5D652" w14:textId="77777777" w:rsidR="001048ED" w:rsidRPr="00766039" w:rsidRDefault="001048ED" w:rsidP="001048ED">
            <w:pPr>
              <w:rPr>
                <w:sz w:val="18"/>
                <w:szCs w:val="18"/>
                <w:lang w:val="en-GB"/>
              </w:rPr>
            </w:pPr>
            <w:r w:rsidRPr="00766039">
              <w:rPr>
                <w:sz w:val="18"/>
                <w:szCs w:val="18"/>
                <w:lang w:val="en-GB"/>
              </w:rPr>
              <w:t>Availability of student health services</w:t>
            </w:r>
          </w:p>
        </w:tc>
        <w:tc>
          <w:tcPr>
            <w:tcW w:w="328" w:type="dxa"/>
            <w:shd w:val="clear" w:color="auto" w:fill="DAEEF3" w:themeFill="accent5" w:themeFillTint="33"/>
          </w:tcPr>
          <w:p w14:paraId="3C5C0BE3" w14:textId="77777777" w:rsidR="001048ED" w:rsidRPr="00766039" w:rsidRDefault="001048ED" w:rsidP="001048ED">
            <w:pPr>
              <w:rPr>
                <w:sz w:val="18"/>
                <w:szCs w:val="18"/>
              </w:rPr>
            </w:pPr>
          </w:p>
        </w:tc>
        <w:tc>
          <w:tcPr>
            <w:tcW w:w="328" w:type="dxa"/>
            <w:shd w:val="clear" w:color="auto" w:fill="DAEEF3" w:themeFill="accent5" w:themeFillTint="33"/>
          </w:tcPr>
          <w:p w14:paraId="3240E64C" w14:textId="77777777" w:rsidR="001048ED" w:rsidRPr="00766039" w:rsidRDefault="001048ED" w:rsidP="001048ED">
            <w:pPr>
              <w:rPr>
                <w:sz w:val="18"/>
                <w:szCs w:val="18"/>
              </w:rPr>
            </w:pPr>
          </w:p>
        </w:tc>
        <w:tc>
          <w:tcPr>
            <w:tcW w:w="328" w:type="dxa"/>
            <w:shd w:val="clear" w:color="auto" w:fill="DAEEF3" w:themeFill="accent5" w:themeFillTint="33"/>
          </w:tcPr>
          <w:p w14:paraId="7ECFBB7C" w14:textId="77777777" w:rsidR="001048ED" w:rsidRPr="00766039" w:rsidRDefault="001048ED" w:rsidP="001048ED">
            <w:pPr>
              <w:rPr>
                <w:sz w:val="18"/>
                <w:szCs w:val="18"/>
              </w:rPr>
            </w:pPr>
          </w:p>
        </w:tc>
        <w:tc>
          <w:tcPr>
            <w:tcW w:w="328" w:type="dxa"/>
            <w:shd w:val="clear" w:color="auto" w:fill="DAEEF3" w:themeFill="accent5" w:themeFillTint="33"/>
          </w:tcPr>
          <w:p w14:paraId="02588800" w14:textId="77777777" w:rsidR="001048ED" w:rsidRPr="00766039" w:rsidRDefault="001048ED" w:rsidP="001048ED">
            <w:pPr>
              <w:rPr>
                <w:sz w:val="18"/>
                <w:szCs w:val="18"/>
              </w:rPr>
            </w:pPr>
          </w:p>
        </w:tc>
        <w:tc>
          <w:tcPr>
            <w:tcW w:w="328" w:type="dxa"/>
            <w:shd w:val="clear" w:color="auto" w:fill="DAEEF3" w:themeFill="accent5" w:themeFillTint="33"/>
          </w:tcPr>
          <w:p w14:paraId="19661688" w14:textId="77777777" w:rsidR="001048ED" w:rsidRPr="00766039" w:rsidRDefault="001048ED" w:rsidP="001048ED">
            <w:pPr>
              <w:rPr>
                <w:sz w:val="18"/>
                <w:szCs w:val="18"/>
              </w:rPr>
            </w:pPr>
          </w:p>
        </w:tc>
      </w:tr>
      <w:tr w:rsidR="001048ED" w:rsidRPr="00766039" w14:paraId="6E29D742" w14:textId="77777777" w:rsidTr="00EE1F5E">
        <w:trPr>
          <w:trHeight w:val="144"/>
        </w:trPr>
        <w:tc>
          <w:tcPr>
            <w:tcW w:w="440" w:type="dxa"/>
          </w:tcPr>
          <w:p w14:paraId="1D27FBE2" w14:textId="77777777" w:rsidR="001048ED" w:rsidRPr="00766039" w:rsidRDefault="001048ED" w:rsidP="001048ED">
            <w:pPr>
              <w:rPr>
                <w:sz w:val="18"/>
                <w:szCs w:val="18"/>
              </w:rPr>
            </w:pPr>
            <w:r w:rsidRPr="00766039">
              <w:rPr>
                <w:sz w:val="18"/>
                <w:szCs w:val="18"/>
              </w:rPr>
              <w:t>17</w:t>
            </w:r>
          </w:p>
        </w:tc>
        <w:tc>
          <w:tcPr>
            <w:tcW w:w="7200" w:type="dxa"/>
          </w:tcPr>
          <w:p w14:paraId="21F6DFE6" w14:textId="77777777" w:rsidR="001048ED" w:rsidRPr="00766039" w:rsidRDefault="001048ED" w:rsidP="001048ED">
            <w:pPr>
              <w:rPr>
                <w:sz w:val="18"/>
                <w:szCs w:val="18"/>
                <w:lang w:val="en-GB"/>
              </w:rPr>
            </w:pPr>
            <w:r w:rsidRPr="00766039">
              <w:rPr>
                <w:sz w:val="18"/>
                <w:szCs w:val="18"/>
                <w:lang w:val="en-GB"/>
              </w:rPr>
              <w:t>Accessibility of student health services</w:t>
            </w:r>
          </w:p>
        </w:tc>
        <w:tc>
          <w:tcPr>
            <w:tcW w:w="328" w:type="dxa"/>
            <w:shd w:val="clear" w:color="auto" w:fill="DAEEF3" w:themeFill="accent5" w:themeFillTint="33"/>
          </w:tcPr>
          <w:p w14:paraId="16F84962" w14:textId="77777777" w:rsidR="001048ED" w:rsidRPr="00766039" w:rsidRDefault="001048ED" w:rsidP="001048ED">
            <w:pPr>
              <w:rPr>
                <w:sz w:val="18"/>
                <w:szCs w:val="18"/>
              </w:rPr>
            </w:pPr>
          </w:p>
        </w:tc>
        <w:tc>
          <w:tcPr>
            <w:tcW w:w="328" w:type="dxa"/>
            <w:shd w:val="clear" w:color="auto" w:fill="DAEEF3" w:themeFill="accent5" w:themeFillTint="33"/>
          </w:tcPr>
          <w:p w14:paraId="4E23EB60" w14:textId="77777777" w:rsidR="001048ED" w:rsidRPr="00766039" w:rsidRDefault="001048ED" w:rsidP="001048ED">
            <w:pPr>
              <w:rPr>
                <w:sz w:val="18"/>
                <w:szCs w:val="18"/>
              </w:rPr>
            </w:pPr>
          </w:p>
        </w:tc>
        <w:tc>
          <w:tcPr>
            <w:tcW w:w="328" w:type="dxa"/>
            <w:shd w:val="clear" w:color="auto" w:fill="DAEEF3" w:themeFill="accent5" w:themeFillTint="33"/>
          </w:tcPr>
          <w:p w14:paraId="5309933F" w14:textId="77777777" w:rsidR="001048ED" w:rsidRPr="00766039" w:rsidRDefault="001048ED" w:rsidP="001048ED">
            <w:pPr>
              <w:rPr>
                <w:sz w:val="18"/>
                <w:szCs w:val="18"/>
              </w:rPr>
            </w:pPr>
          </w:p>
        </w:tc>
        <w:tc>
          <w:tcPr>
            <w:tcW w:w="328" w:type="dxa"/>
            <w:shd w:val="clear" w:color="auto" w:fill="DAEEF3" w:themeFill="accent5" w:themeFillTint="33"/>
          </w:tcPr>
          <w:p w14:paraId="3162BBC4" w14:textId="77777777" w:rsidR="001048ED" w:rsidRPr="00766039" w:rsidRDefault="001048ED" w:rsidP="001048ED">
            <w:pPr>
              <w:rPr>
                <w:sz w:val="18"/>
                <w:szCs w:val="18"/>
              </w:rPr>
            </w:pPr>
          </w:p>
        </w:tc>
        <w:tc>
          <w:tcPr>
            <w:tcW w:w="328" w:type="dxa"/>
            <w:shd w:val="clear" w:color="auto" w:fill="DAEEF3" w:themeFill="accent5" w:themeFillTint="33"/>
          </w:tcPr>
          <w:p w14:paraId="33CA2CEA" w14:textId="77777777" w:rsidR="001048ED" w:rsidRPr="00766039" w:rsidRDefault="001048ED" w:rsidP="001048ED">
            <w:pPr>
              <w:rPr>
                <w:sz w:val="18"/>
                <w:szCs w:val="18"/>
              </w:rPr>
            </w:pPr>
          </w:p>
        </w:tc>
      </w:tr>
      <w:tr w:rsidR="001048ED" w:rsidRPr="00766039" w14:paraId="516EA527" w14:textId="77777777" w:rsidTr="00EE1F5E">
        <w:trPr>
          <w:trHeight w:val="144"/>
        </w:trPr>
        <w:tc>
          <w:tcPr>
            <w:tcW w:w="440" w:type="dxa"/>
          </w:tcPr>
          <w:p w14:paraId="5633FF67" w14:textId="77777777" w:rsidR="001048ED" w:rsidRPr="00766039" w:rsidRDefault="001048ED" w:rsidP="001048ED">
            <w:pPr>
              <w:rPr>
                <w:sz w:val="18"/>
                <w:szCs w:val="18"/>
              </w:rPr>
            </w:pPr>
            <w:r w:rsidRPr="00766039">
              <w:rPr>
                <w:sz w:val="18"/>
                <w:szCs w:val="18"/>
              </w:rPr>
              <w:t>18</w:t>
            </w:r>
          </w:p>
        </w:tc>
        <w:tc>
          <w:tcPr>
            <w:tcW w:w="7200" w:type="dxa"/>
          </w:tcPr>
          <w:p w14:paraId="23D9F8FF" w14:textId="77777777" w:rsidR="001048ED" w:rsidRPr="00766039" w:rsidRDefault="001048ED" w:rsidP="001048ED">
            <w:pPr>
              <w:rPr>
                <w:sz w:val="18"/>
                <w:szCs w:val="18"/>
                <w:lang w:val="en-GB"/>
              </w:rPr>
            </w:pPr>
            <w:r w:rsidRPr="00766039">
              <w:rPr>
                <w:sz w:val="18"/>
                <w:szCs w:val="18"/>
                <w:lang w:val="en-GB"/>
              </w:rPr>
              <w:t>Adequacy of student health insurance</w:t>
            </w:r>
          </w:p>
        </w:tc>
        <w:tc>
          <w:tcPr>
            <w:tcW w:w="328" w:type="dxa"/>
            <w:shd w:val="clear" w:color="auto" w:fill="DAEEF3" w:themeFill="accent5" w:themeFillTint="33"/>
          </w:tcPr>
          <w:p w14:paraId="7C321BA9" w14:textId="77777777" w:rsidR="001048ED" w:rsidRPr="00766039" w:rsidRDefault="001048ED" w:rsidP="001048ED">
            <w:pPr>
              <w:rPr>
                <w:sz w:val="18"/>
                <w:szCs w:val="18"/>
              </w:rPr>
            </w:pPr>
          </w:p>
        </w:tc>
        <w:tc>
          <w:tcPr>
            <w:tcW w:w="328" w:type="dxa"/>
            <w:shd w:val="clear" w:color="auto" w:fill="DAEEF3" w:themeFill="accent5" w:themeFillTint="33"/>
          </w:tcPr>
          <w:p w14:paraId="295C181C" w14:textId="77777777" w:rsidR="001048ED" w:rsidRPr="00766039" w:rsidRDefault="001048ED" w:rsidP="001048ED">
            <w:pPr>
              <w:rPr>
                <w:sz w:val="18"/>
                <w:szCs w:val="18"/>
              </w:rPr>
            </w:pPr>
          </w:p>
        </w:tc>
        <w:tc>
          <w:tcPr>
            <w:tcW w:w="328" w:type="dxa"/>
            <w:shd w:val="clear" w:color="auto" w:fill="DAEEF3" w:themeFill="accent5" w:themeFillTint="33"/>
          </w:tcPr>
          <w:p w14:paraId="4D15AB6F" w14:textId="77777777" w:rsidR="001048ED" w:rsidRPr="00766039" w:rsidRDefault="001048ED" w:rsidP="001048ED">
            <w:pPr>
              <w:rPr>
                <w:sz w:val="18"/>
                <w:szCs w:val="18"/>
              </w:rPr>
            </w:pPr>
          </w:p>
        </w:tc>
        <w:tc>
          <w:tcPr>
            <w:tcW w:w="328" w:type="dxa"/>
            <w:shd w:val="clear" w:color="auto" w:fill="DAEEF3" w:themeFill="accent5" w:themeFillTint="33"/>
          </w:tcPr>
          <w:p w14:paraId="535EA32E" w14:textId="77777777" w:rsidR="001048ED" w:rsidRPr="00766039" w:rsidRDefault="001048ED" w:rsidP="001048ED">
            <w:pPr>
              <w:rPr>
                <w:sz w:val="18"/>
                <w:szCs w:val="18"/>
              </w:rPr>
            </w:pPr>
          </w:p>
        </w:tc>
        <w:tc>
          <w:tcPr>
            <w:tcW w:w="328" w:type="dxa"/>
            <w:shd w:val="clear" w:color="auto" w:fill="DAEEF3" w:themeFill="accent5" w:themeFillTint="33"/>
          </w:tcPr>
          <w:p w14:paraId="70A6FE17" w14:textId="77777777" w:rsidR="001048ED" w:rsidRPr="00766039" w:rsidRDefault="001048ED" w:rsidP="001048ED">
            <w:pPr>
              <w:rPr>
                <w:sz w:val="18"/>
                <w:szCs w:val="18"/>
              </w:rPr>
            </w:pPr>
          </w:p>
        </w:tc>
      </w:tr>
      <w:tr w:rsidR="001048ED" w:rsidRPr="00766039" w14:paraId="6BC0D816" w14:textId="77777777" w:rsidTr="00EE1F5E">
        <w:trPr>
          <w:trHeight w:val="144"/>
        </w:trPr>
        <w:tc>
          <w:tcPr>
            <w:tcW w:w="440" w:type="dxa"/>
          </w:tcPr>
          <w:p w14:paraId="1CC2991E" w14:textId="77777777" w:rsidR="001048ED" w:rsidRPr="00766039" w:rsidRDefault="001048ED" w:rsidP="001048ED">
            <w:pPr>
              <w:rPr>
                <w:sz w:val="18"/>
                <w:szCs w:val="18"/>
              </w:rPr>
            </w:pPr>
            <w:r w:rsidRPr="00766039">
              <w:rPr>
                <w:sz w:val="18"/>
                <w:szCs w:val="18"/>
              </w:rPr>
              <w:t>19</w:t>
            </w:r>
          </w:p>
        </w:tc>
        <w:tc>
          <w:tcPr>
            <w:tcW w:w="7200" w:type="dxa"/>
          </w:tcPr>
          <w:p w14:paraId="7078E677" w14:textId="77777777" w:rsidR="001048ED" w:rsidRPr="00766039" w:rsidRDefault="001048ED" w:rsidP="001048ED">
            <w:pPr>
              <w:rPr>
                <w:sz w:val="18"/>
                <w:szCs w:val="18"/>
                <w:lang w:val="en-GB"/>
              </w:rPr>
            </w:pPr>
            <w:r w:rsidRPr="00766039">
              <w:rPr>
                <w:sz w:val="18"/>
                <w:szCs w:val="18"/>
                <w:lang w:val="en-GB"/>
              </w:rPr>
              <w:t>Adequacy of disability insurance</w:t>
            </w:r>
          </w:p>
        </w:tc>
        <w:tc>
          <w:tcPr>
            <w:tcW w:w="328" w:type="dxa"/>
            <w:shd w:val="clear" w:color="auto" w:fill="DAEEF3" w:themeFill="accent5" w:themeFillTint="33"/>
          </w:tcPr>
          <w:p w14:paraId="692E69E0" w14:textId="77777777" w:rsidR="001048ED" w:rsidRPr="00766039" w:rsidRDefault="001048ED" w:rsidP="001048ED">
            <w:pPr>
              <w:rPr>
                <w:sz w:val="18"/>
                <w:szCs w:val="18"/>
              </w:rPr>
            </w:pPr>
          </w:p>
        </w:tc>
        <w:tc>
          <w:tcPr>
            <w:tcW w:w="328" w:type="dxa"/>
            <w:shd w:val="clear" w:color="auto" w:fill="DAEEF3" w:themeFill="accent5" w:themeFillTint="33"/>
          </w:tcPr>
          <w:p w14:paraId="34A09FF3" w14:textId="77777777" w:rsidR="001048ED" w:rsidRPr="00766039" w:rsidRDefault="001048ED" w:rsidP="001048ED">
            <w:pPr>
              <w:rPr>
                <w:sz w:val="18"/>
                <w:szCs w:val="18"/>
              </w:rPr>
            </w:pPr>
          </w:p>
        </w:tc>
        <w:tc>
          <w:tcPr>
            <w:tcW w:w="328" w:type="dxa"/>
            <w:shd w:val="clear" w:color="auto" w:fill="DAEEF3" w:themeFill="accent5" w:themeFillTint="33"/>
          </w:tcPr>
          <w:p w14:paraId="1125047F" w14:textId="77777777" w:rsidR="001048ED" w:rsidRPr="00766039" w:rsidRDefault="001048ED" w:rsidP="001048ED">
            <w:pPr>
              <w:rPr>
                <w:sz w:val="18"/>
                <w:szCs w:val="18"/>
              </w:rPr>
            </w:pPr>
          </w:p>
        </w:tc>
        <w:tc>
          <w:tcPr>
            <w:tcW w:w="328" w:type="dxa"/>
            <w:shd w:val="clear" w:color="auto" w:fill="DAEEF3" w:themeFill="accent5" w:themeFillTint="33"/>
          </w:tcPr>
          <w:p w14:paraId="542A4019" w14:textId="77777777" w:rsidR="001048ED" w:rsidRPr="00766039" w:rsidRDefault="001048ED" w:rsidP="001048ED">
            <w:pPr>
              <w:rPr>
                <w:sz w:val="18"/>
                <w:szCs w:val="18"/>
              </w:rPr>
            </w:pPr>
          </w:p>
        </w:tc>
        <w:tc>
          <w:tcPr>
            <w:tcW w:w="328" w:type="dxa"/>
            <w:shd w:val="clear" w:color="auto" w:fill="DAEEF3" w:themeFill="accent5" w:themeFillTint="33"/>
          </w:tcPr>
          <w:p w14:paraId="73E9CF41" w14:textId="77777777" w:rsidR="001048ED" w:rsidRPr="00766039" w:rsidRDefault="001048ED" w:rsidP="001048ED">
            <w:pPr>
              <w:rPr>
                <w:sz w:val="18"/>
                <w:szCs w:val="18"/>
              </w:rPr>
            </w:pPr>
          </w:p>
        </w:tc>
      </w:tr>
      <w:tr w:rsidR="001048ED" w:rsidRPr="00766039" w14:paraId="639FC3A8" w14:textId="77777777" w:rsidTr="00EE1F5E">
        <w:trPr>
          <w:trHeight w:val="144"/>
        </w:trPr>
        <w:tc>
          <w:tcPr>
            <w:tcW w:w="440" w:type="dxa"/>
          </w:tcPr>
          <w:p w14:paraId="602EBE59" w14:textId="77777777" w:rsidR="001048ED" w:rsidRPr="00766039" w:rsidRDefault="001048ED" w:rsidP="001048ED">
            <w:pPr>
              <w:rPr>
                <w:sz w:val="18"/>
                <w:szCs w:val="18"/>
              </w:rPr>
            </w:pPr>
            <w:r w:rsidRPr="00766039">
              <w:rPr>
                <w:sz w:val="18"/>
                <w:szCs w:val="18"/>
              </w:rPr>
              <w:t>20</w:t>
            </w:r>
          </w:p>
        </w:tc>
        <w:tc>
          <w:tcPr>
            <w:tcW w:w="7200" w:type="dxa"/>
          </w:tcPr>
          <w:p w14:paraId="7C494DFF" w14:textId="77777777" w:rsidR="001048ED" w:rsidRPr="00766039" w:rsidRDefault="001048ED" w:rsidP="001048ED">
            <w:pPr>
              <w:rPr>
                <w:sz w:val="18"/>
                <w:szCs w:val="18"/>
                <w:lang w:val="en-GB"/>
              </w:rPr>
            </w:pPr>
            <w:r w:rsidRPr="00766039">
              <w:rPr>
                <w:sz w:val="18"/>
                <w:szCs w:val="18"/>
                <w:lang w:val="en-GB"/>
              </w:rPr>
              <w:t>Adequacy of education about prevention and exposure to infectious diseases</w:t>
            </w:r>
          </w:p>
        </w:tc>
        <w:tc>
          <w:tcPr>
            <w:tcW w:w="328" w:type="dxa"/>
            <w:shd w:val="clear" w:color="auto" w:fill="DAEEF3" w:themeFill="accent5" w:themeFillTint="33"/>
          </w:tcPr>
          <w:p w14:paraId="23421E88" w14:textId="77777777" w:rsidR="001048ED" w:rsidRPr="00766039" w:rsidRDefault="001048ED" w:rsidP="001048ED">
            <w:pPr>
              <w:rPr>
                <w:sz w:val="18"/>
                <w:szCs w:val="18"/>
              </w:rPr>
            </w:pPr>
          </w:p>
        </w:tc>
        <w:tc>
          <w:tcPr>
            <w:tcW w:w="328" w:type="dxa"/>
            <w:shd w:val="clear" w:color="auto" w:fill="DAEEF3" w:themeFill="accent5" w:themeFillTint="33"/>
          </w:tcPr>
          <w:p w14:paraId="3A9A1AA7" w14:textId="77777777" w:rsidR="001048ED" w:rsidRPr="00766039" w:rsidRDefault="001048ED" w:rsidP="001048ED">
            <w:pPr>
              <w:rPr>
                <w:sz w:val="18"/>
                <w:szCs w:val="18"/>
              </w:rPr>
            </w:pPr>
          </w:p>
        </w:tc>
        <w:tc>
          <w:tcPr>
            <w:tcW w:w="328" w:type="dxa"/>
            <w:shd w:val="clear" w:color="auto" w:fill="DAEEF3" w:themeFill="accent5" w:themeFillTint="33"/>
          </w:tcPr>
          <w:p w14:paraId="44FD4AF0" w14:textId="77777777" w:rsidR="001048ED" w:rsidRPr="00766039" w:rsidRDefault="001048ED" w:rsidP="001048ED">
            <w:pPr>
              <w:rPr>
                <w:sz w:val="18"/>
                <w:szCs w:val="18"/>
              </w:rPr>
            </w:pPr>
          </w:p>
        </w:tc>
        <w:tc>
          <w:tcPr>
            <w:tcW w:w="328" w:type="dxa"/>
            <w:shd w:val="clear" w:color="auto" w:fill="DAEEF3" w:themeFill="accent5" w:themeFillTint="33"/>
          </w:tcPr>
          <w:p w14:paraId="4430C3F6" w14:textId="77777777" w:rsidR="001048ED" w:rsidRPr="00766039" w:rsidRDefault="001048ED" w:rsidP="001048ED">
            <w:pPr>
              <w:rPr>
                <w:sz w:val="18"/>
                <w:szCs w:val="18"/>
              </w:rPr>
            </w:pPr>
          </w:p>
        </w:tc>
        <w:tc>
          <w:tcPr>
            <w:tcW w:w="328" w:type="dxa"/>
            <w:shd w:val="clear" w:color="auto" w:fill="DAEEF3" w:themeFill="accent5" w:themeFillTint="33"/>
          </w:tcPr>
          <w:p w14:paraId="1DDA87FD" w14:textId="77777777" w:rsidR="001048ED" w:rsidRPr="00766039" w:rsidRDefault="001048ED" w:rsidP="001048ED">
            <w:pPr>
              <w:rPr>
                <w:sz w:val="18"/>
                <w:szCs w:val="18"/>
              </w:rPr>
            </w:pPr>
          </w:p>
        </w:tc>
      </w:tr>
      <w:tr w:rsidR="001048ED" w:rsidRPr="00766039" w14:paraId="69EB3760" w14:textId="77777777" w:rsidTr="00EE1F5E">
        <w:trPr>
          <w:trHeight w:val="144"/>
        </w:trPr>
        <w:tc>
          <w:tcPr>
            <w:tcW w:w="440" w:type="dxa"/>
          </w:tcPr>
          <w:p w14:paraId="03220091" w14:textId="77777777" w:rsidR="001048ED" w:rsidRPr="00766039" w:rsidRDefault="001048ED" w:rsidP="001048ED">
            <w:pPr>
              <w:rPr>
                <w:sz w:val="18"/>
                <w:szCs w:val="18"/>
              </w:rPr>
            </w:pPr>
            <w:r w:rsidRPr="00766039">
              <w:rPr>
                <w:sz w:val="18"/>
                <w:szCs w:val="18"/>
              </w:rPr>
              <w:t>21</w:t>
            </w:r>
          </w:p>
        </w:tc>
        <w:tc>
          <w:tcPr>
            <w:tcW w:w="7200" w:type="dxa"/>
          </w:tcPr>
          <w:p w14:paraId="4A7C69CE" w14:textId="77777777" w:rsidR="001048ED" w:rsidRPr="00766039" w:rsidRDefault="001048ED" w:rsidP="001048ED">
            <w:pPr>
              <w:rPr>
                <w:sz w:val="18"/>
                <w:szCs w:val="18"/>
                <w:lang w:val="en-GB"/>
              </w:rPr>
            </w:pPr>
            <w:r w:rsidRPr="00766039">
              <w:rPr>
                <w:sz w:val="18"/>
                <w:szCs w:val="18"/>
                <w:lang w:val="en-GB"/>
              </w:rPr>
              <w:t>Adequacy of immunisation and screening for communicable diseases</w:t>
            </w:r>
          </w:p>
        </w:tc>
        <w:tc>
          <w:tcPr>
            <w:tcW w:w="328" w:type="dxa"/>
            <w:shd w:val="clear" w:color="auto" w:fill="DAEEF3" w:themeFill="accent5" w:themeFillTint="33"/>
          </w:tcPr>
          <w:p w14:paraId="21F3E758" w14:textId="77777777" w:rsidR="001048ED" w:rsidRPr="00766039" w:rsidRDefault="001048ED" w:rsidP="001048ED">
            <w:pPr>
              <w:rPr>
                <w:sz w:val="18"/>
                <w:szCs w:val="18"/>
              </w:rPr>
            </w:pPr>
          </w:p>
        </w:tc>
        <w:tc>
          <w:tcPr>
            <w:tcW w:w="328" w:type="dxa"/>
            <w:shd w:val="clear" w:color="auto" w:fill="DAEEF3" w:themeFill="accent5" w:themeFillTint="33"/>
          </w:tcPr>
          <w:p w14:paraId="24FEEDD7" w14:textId="77777777" w:rsidR="001048ED" w:rsidRPr="00766039" w:rsidRDefault="001048ED" w:rsidP="001048ED">
            <w:pPr>
              <w:rPr>
                <w:sz w:val="18"/>
                <w:szCs w:val="18"/>
              </w:rPr>
            </w:pPr>
          </w:p>
        </w:tc>
        <w:tc>
          <w:tcPr>
            <w:tcW w:w="328" w:type="dxa"/>
            <w:shd w:val="clear" w:color="auto" w:fill="DAEEF3" w:themeFill="accent5" w:themeFillTint="33"/>
          </w:tcPr>
          <w:p w14:paraId="62F726E6" w14:textId="77777777" w:rsidR="001048ED" w:rsidRPr="00766039" w:rsidRDefault="001048ED" w:rsidP="001048ED">
            <w:pPr>
              <w:rPr>
                <w:sz w:val="18"/>
                <w:szCs w:val="18"/>
              </w:rPr>
            </w:pPr>
          </w:p>
        </w:tc>
        <w:tc>
          <w:tcPr>
            <w:tcW w:w="328" w:type="dxa"/>
            <w:shd w:val="clear" w:color="auto" w:fill="DAEEF3" w:themeFill="accent5" w:themeFillTint="33"/>
          </w:tcPr>
          <w:p w14:paraId="3E9C1E92" w14:textId="77777777" w:rsidR="001048ED" w:rsidRPr="00766039" w:rsidRDefault="001048ED" w:rsidP="001048ED">
            <w:pPr>
              <w:rPr>
                <w:sz w:val="18"/>
                <w:szCs w:val="18"/>
              </w:rPr>
            </w:pPr>
          </w:p>
        </w:tc>
        <w:tc>
          <w:tcPr>
            <w:tcW w:w="328" w:type="dxa"/>
            <w:shd w:val="clear" w:color="auto" w:fill="DAEEF3" w:themeFill="accent5" w:themeFillTint="33"/>
          </w:tcPr>
          <w:p w14:paraId="064D98CA" w14:textId="77777777" w:rsidR="001048ED" w:rsidRPr="00766039" w:rsidRDefault="001048ED" w:rsidP="001048ED">
            <w:pPr>
              <w:rPr>
                <w:sz w:val="18"/>
                <w:szCs w:val="18"/>
              </w:rPr>
            </w:pPr>
          </w:p>
        </w:tc>
      </w:tr>
      <w:tr w:rsidR="001048ED" w:rsidRPr="00766039" w14:paraId="4AA2D7C3" w14:textId="77777777" w:rsidTr="001048ED">
        <w:trPr>
          <w:trHeight w:val="144"/>
        </w:trPr>
        <w:tc>
          <w:tcPr>
            <w:tcW w:w="7640" w:type="dxa"/>
            <w:gridSpan w:val="2"/>
          </w:tcPr>
          <w:p w14:paraId="7FB84E57" w14:textId="77777777" w:rsidR="001048ED" w:rsidRPr="00766039" w:rsidRDefault="001048ED" w:rsidP="001048ED">
            <w:pPr>
              <w:rPr>
                <w:sz w:val="18"/>
                <w:szCs w:val="18"/>
                <w:lang w:val="en-GB"/>
              </w:rPr>
            </w:pPr>
            <w:r w:rsidRPr="00766039">
              <w:rPr>
                <w:b/>
                <w:bCs/>
                <w:sz w:val="18"/>
                <w:szCs w:val="18"/>
                <w:lang w:val="en-GB"/>
              </w:rPr>
              <w:t>Library And Learning Resources</w:t>
            </w:r>
          </w:p>
        </w:tc>
        <w:tc>
          <w:tcPr>
            <w:tcW w:w="328" w:type="dxa"/>
          </w:tcPr>
          <w:p w14:paraId="5CA25218" w14:textId="77777777" w:rsidR="001048ED" w:rsidRPr="00766039" w:rsidRDefault="001048ED" w:rsidP="001048ED">
            <w:pPr>
              <w:rPr>
                <w:sz w:val="18"/>
                <w:szCs w:val="18"/>
              </w:rPr>
            </w:pPr>
          </w:p>
        </w:tc>
        <w:tc>
          <w:tcPr>
            <w:tcW w:w="328" w:type="dxa"/>
          </w:tcPr>
          <w:p w14:paraId="5A345189" w14:textId="77777777" w:rsidR="001048ED" w:rsidRPr="00766039" w:rsidRDefault="001048ED" w:rsidP="001048ED">
            <w:pPr>
              <w:rPr>
                <w:sz w:val="18"/>
                <w:szCs w:val="18"/>
              </w:rPr>
            </w:pPr>
          </w:p>
        </w:tc>
        <w:tc>
          <w:tcPr>
            <w:tcW w:w="328" w:type="dxa"/>
          </w:tcPr>
          <w:p w14:paraId="2428E769" w14:textId="77777777" w:rsidR="001048ED" w:rsidRPr="00766039" w:rsidRDefault="001048ED" w:rsidP="001048ED">
            <w:pPr>
              <w:rPr>
                <w:sz w:val="18"/>
                <w:szCs w:val="18"/>
              </w:rPr>
            </w:pPr>
          </w:p>
        </w:tc>
        <w:tc>
          <w:tcPr>
            <w:tcW w:w="328" w:type="dxa"/>
          </w:tcPr>
          <w:p w14:paraId="50427D89" w14:textId="77777777" w:rsidR="001048ED" w:rsidRPr="00766039" w:rsidRDefault="001048ED" w:rsidP="001048ED">
            <w:pPr>
              <w:rPr>
                <w:sz w:val="18"/>
                <w:szCs w:val="18"/>
              </w:rPr>
            </w:pPr>
          </w:p>
        </w:tc>
        <w:tc>
          <w:tcPr>
            <w:tcW w:w="328" w:type="dxa"/>
          </w:tcPr>
          <w:p w14:paraId="21D6DB2B" w14:textId="77777777" w:rsidR="001048ED" w:rsidRPr="00766039" w:rsidRDefault="001048ED" w:rsidP="001048ED">
            <w:pPr>
              <w:rPr>
                <w:sz w:val="18"/>
                <w:szCs w:val="18"/>
              </w:rPr>
            </w:pPr>
          </w:p>
        </w:tc>
      </w:tr>
      <w:tr w:rsidR="001048ED" w:rsidRPr="00766039" w14:paraId="16BF67EB" w14:textId="77777777" w:rsidTr="00EE1F5E">
        <w:trPr>
          <w:trHeight w:val="144"/>
        </w:trPr>
        <w:tc>
          <w:tcPr>
            <w:tcW w:w="440" w:type="dxa"/>
          </w:tcPr>
          <w:p w14:paraId="643C3731" w14:textId="77777777" w:rsidR="001048ED" w:rsidRPr="00766039" w:rsidRDefault="001048ED" w:rsidP="001048ED">
            <w:pPr>
              <w:rPr>
                <w:sz w:val="18"/>
                <w:szCs w:val="18"/>
              </w:rPr>
            </w:pPr>
            <w:r w:rsidRPr="00766039">
              <w:rPr>
                <w:sz w:val="18"/>
                <w:szCs w:val="18"/>
              </w:rPr>
              <w:t>22</w:t>
            </w:r>
          </w:p>
        </w:tc>
        <w:tc>
          <w:tcPr>
            <w:tcW w:w="7200" w:type="dxa"/>
          </w:tcPr>
          <w:p w14:paraId="751E4D75" w14:textId="77777777" w:rsidR="001048ED" w:rsidRPr="00766039" w:rsidRDefault="001048ED" w:rsidP="001048ED">
            <w:pPr>
              <w:rPr>
                <w:sz w:val="18"/>
                <w:szCs w:val="18"/>
                <w:lang w:val="en-GB"/>
              </w:rPr>
            </w:pPr>
            <w:r w:rsidRPr="00766039">
              <w:rPr>
                <w:sz w:val="18"/>
                <w:szCs w:val="18"/>
                <w:lang w:val="en-GB"/>
              </w:rPr>
              <w:t>Accessibility of library</w:t>
            </w:r>
          </w:p>
        </w:tc>
        <w:tc>
          <w:tcPr>
            <w:tcW w:w="328" w:type="dxa"/>
            <w:shd w:val="clear" w:color="auto" w:fill="DAEEF3" w:themeFill="accent5" w:themeFillTint="33"/>
          </w:tcPr>
          <w:p w14:paraId="268E689B" w14:textId="77777777" w:rsidR="001048ED" w:rsidRPr="00766039" w:rsidRDefault="001048ED" w:rsidP="001048ED">
            <w:pPr>
              <w:rPr>
                <w:sz w:val="18"/>
                <w:szCs w:val="18"/>
              </w:rPr>
            </w:pPr>
          </w:p>
        </w:tc>
        <w:tc>
          <w:tcPr>
            <w:tcW w:w="328" w:type="dxa"/>
            <w:shd w:val="clear" w:color="auto" w:fill="DAEEF3" w:themeFill="accent5" w:themeFillTint="33"/>
          </w:tcPr>
          <w:p w14:paraId="404FD9C0" w14:textId="77777777" w:rsidR="001048ED" w:rsidRPr="00766039" w:rsidRDefault="001048ED" w:rsidP="001048ED">
            <w:pPr>
              <w:rPr>
                <w:sz w:val="18"/>
                <w:szCs w:val="18"/>
              </w:rPr>
            </w:pPr>
          </w:p>
        </w:tc>
        <w:tc>
          <w:tcPr>
            <w:tcW w:w="328" w:type="dxa"/>
            <w:shd w:val="clear" w:color="auto" w:fill="DAEEF3" w:themeFill="accent5" w:themeFillTint="33"/>
          </w:tcPr>
          <w:p w14:paraId="5261739D" w14:textId="77777777" w:rsidR="001048ED" w:rsidRPr="00766039" w:rsidRDefault="001048ED" w:rsidP="001048ED">
            <w:pPr>
              <w:rPr>
                <w:sz w:val="18"/>
                <w:szCs w:val="18"/>
              </w:rPr>
            </w:pPr>
          </w:p>
        </w:tc>
        <w:tc>
          <w:tcPr>
            <w:tcW w:w="328" w:type="dxa"/>
            <w:shd w:val="clear" w:color="auto" w:fill="DAEEF3" w:themeFill="accent5" w:themeFillTint="33"/>
          </w:tcPr>
          <w:p w14:paraId="7F9D3834" w14:textId="77777777" w:rsidR="001048ED" w:rsidRPr="00766039" w:rsidRDefault="001048ED" w:rsidP="001048ED">
            <w:pPr>
              <w:rPr>
                <w:sz w:val="18"/>
                <w:szCs w:val="18"/>
              </w:rPr>
            </w:pPr>
          </w:p>
        </w:tc>
        <w:tc>
          <w:tcPr>
            <w:tcW w:w="328" w:type="dxa"/>
            <w:shd w:val="clear" w:color="auto" w:fill="DAEEF3" w:themeFill="accent5" w:themeFillTint="33"/>
          </w:tcPr>
          <w:p w14:paraId="4D8231DA" w14:textId="77777777" w:rsidR="001048ED" w:rsidRPr="00766039" w:rsidRDefault="001048ED" w:rsidP="001048ED">
            <w:pPr>
              <w:rPr>
                <w:sz w:val="18"/>
                <w:szCs w:val="18"/>
              </w:rPr>
            </w:pPr>
          </w:p>
        </w:tc>
      </w:tr>
      <w:tr w:rsidR="001048ED" w:rsidRPr="00766039" w14:paraId="0FAC110E" w14:textId="77777777" w:rsidTr="00EE1F5E">
        <w:trPr>
          <w:trHeight w:val="144"/>
        </w:trPr>
        <w:tc>
          <w:tcPr>
            <w:tcW w:w="440" w:type="dxa"/>
          </w:tcPr>
          <w:p w14:paraId="48024F2E" w14:textId="77777777" w:rsidR="001048ED" w:rsidRPr="00766039" w:rsidRDefault="001048ED" w:rsidP="001048ED">
            <w:pPr>
              <w:rPr>
                <w:sz w:val="18"/>
                <w:szCs w:val="18"/>
              </w:rPr>
            </w:pPr>
            <w:r w:rsidRPr="00766039">
              <w:rPr>
                <w:sz w:val="18"/>
                <w:szCs w:val="18"/>
              </w:rPr>
              <w:t>23</w:t>
            </w:r>
          </w:p>
        </w:tc>
        <w:tc>
          <w:tcPr>
            <w:tcW w:w="7200" w:type="dxa"/>
          </w:tcPr>
          <w:p w14:paraId="1BA46304" w14:textId="77777777" w:rsidR="001048ED" w:rsidRPr="00766039" w:rsidRDefault="001048ED" w:rsidP="001048ED">
            <w:pPr>
              <w:rPr>
                <w:sz w:val="18"/>
                <w:szCs w:val="18"/>
                <w:lang w:val="en-GB"/>
              </w:rPr>
            </w:pPr>
            <w:r w:rsidRPr="00766039">
              <w:rPr>
                <w:sz w:val="18"/>
                <w:szCs w:val="18"/>
                <w:lang w:val="en-GB"/>
              </w:rPr>
              <w:t>Quality of library</w:t>
            </w:r>
          </w:p>
        </w:tc>
        <w:tc>
          <w:tcPr>
            <w:tcW w:w="328" w:type="dxa"/>
            <w:shd w:val="clear" w:color="auto" w:fill="DAEEF3" w:themeFill="accent5" w:themeFillTint="33"/>
          </w:tcPr>
          <w:p w14:paraId="0C7758FD" w14:textId="77777777" w:rsidR="001048ED" w:rsidRPr="00766039" w:rsidRDefault="001048ED" w:rsidP="001048ED">
            <w:pPr>
              <w:rPr>
                <w:sz w:val="18"/>
                <w:szCs w:val="18"/>
              </w:rPr>
            </w:pPr>
          </w:p>
        </w:tc>
        <w:tc>
          <w:tcPr>
            <w:tcW w:w="328" w:type="dxa"/>
            <w:shd w:val="clear" w:color="auto" w:fill="DAEEF3" w:themeFill="accent5" w:themeFillTint="33"/>
          </w:tcPr>
          <w:p w14:paraId="599D8ECA" w14:textId="77777777" w:rsidR="001048ED" w:rsidRPr="00766039" w:rsidRDefault="001048ED" w:rsidP="001048ED">
            <w:pPr>
              <w:rPr>
                <w:sz w:val="18"/>
                <w:szCs w:val="18"/>
              </w:rPr>
            </w:pPr>
          </w:p>
        </w:tc>
        <w:tc>
          <w:tcPr>
            <w:tcW w:w="328" w:type="dxa"/>
            <w:shd w:val="clear" w:color="auto" w:fill="DAEEF3" w:themeFill="accent5" w:themeFillTint="33"/>
          </w:tcPr>
          <w:p w14:paraId="0C7BD405" w14:textId="77777777" w:rsidR="001048ED" w:rsidRPr="00766039" w:rsidRDefault="001048ED" w:rsidP="001048ED">
            <w:pPr>
              <w:rPr>
                <w:sz w:val="18"/>
                <w:szCs w:val="18"/>
              </w:rPr>
            </w:pPr>
          </w:p>
        </w:tc>
        <w:tc>
          <w:tcPr>
            <w:tcW w:w="328" w:type="dxa"/>
            <w:shd w:val="clear" w:color="auto" w:fill="DAEEF3" w:themeFill="accent5" w:themeFillTint="33"/>
          </w:tcPr>
          <w:p w14:paraId="0581883B" w14:textId="77777777" w:rsidR="001048ED" w:rsidRPr="00766039" w:rsidRDefault="001048ED" w:rsidP="001048ED">
            <w:pPr>
              <w:rPr>
                <w:sz w:val="18"/>
                <w:szCs w:val="18"/>
              </w:rPr>
            </w:pPr>
          </w:p>
        </w:tc>
        <w:tc>
          <w:tcPr>
            <w:tcW w:w="328" w:type="dxa"/>
            <w:shd w:val="clear" w:color="auto" w:fill="DAEEF3" w:themeFill="accent5" w:themeFillTint="33"/>
          </w:tcPr>
          <w:p w14:paraId="5553ECB0" w14:textId="77777777" w:rsidR="001048ED" w:rsidRPr="00766039" w:rsidRDefault="001048ED" w:rsidP="001048ED">
            <w:pPr>
              <w:rPr>
                <w:sz w:val="18"/>
                <w:szCs w:val="18"/>
              </w:rPr>
            </w:pPr>
          </w:p>
        </w:tc>
      </w:tr>
      <w:tr w:rsidR="001048ED" w:rsidRPr="00766039" w14:paraId="0FD5FCFD" w14:textId="77777777" w:rsidTr="00EE1F5E">
        <w:trPr>
          <w:trHeight w:val="144"/>
        </w:trPr>
        <w:tc>
          <w:tcPr>
            <w:tcW w:w="440" w:type="dxa"/>
          </w:tcPr>
          <w:p w14:paraId="5716F5E4" w14:textId="77777777" w:rsidR="001048ED" w:rsidRPr="00766039" w:rsidRDefault="001048ED" w:rsidP="001048ED">
            <w:pPr>
              <w:rPr>
                <w:sz w:val="18"/>
                <w:szCs w:val="18"/>
              </w:rPr>
            </w:pPr>
            <w:r w:rsidRPr="00766039">
              <w:rPr>
                <w:sz w:val="18"/>
                <w:szCs w:val="18"/>
              </w:rPr>
              <w:t>24</w:t>
            </w:r>
          </w:p>
        </w:tc>
        <w:tc>
          <w:tcPr>
            <w:tcW w:w="7200" w:type="dxa"/>
          </w:tcPr>
          <w:p w14:paraId="26E40153" w14:textId="77777777" w:rsidR="001048ED" w:rsidRPr="00766039" w:rsidRDefault="001048ED" w:rsidP="001048ED">
            <w:pPr>
              <w:rPr>
                <w:sz w:val="18"/>
                <w:szCs w:val="18"/>
                <w:lang w:val="en-GB"/>
              </w:rPr>
            </w:pPr>
            <w:r w:rsidRPr="00766039">
              <w:rPr>
                <w:sz w:val="18"/>
                <w:szCs w:val="18"/>
                <w:lang w:val="en-GB"/>
              </w:rPr>
              <w:t>Adequacy of computer/IT learning resources</w:t>
            </w:r>
          </w:p>
        </w:tc>
        <w:tc>
          <w:tcPr>
            <w:tcW w:w="328" w:type="dxa"/>
            <w:shd w:val="clear" w:color="auto" w:fill="DAEEF3" w:themeFill="accent5" w:themeFillTint="33"/>
          </w:tcPr>
          <w:p w14:paraId="14138A4C" w14:textId="77777777" w:rsidR="001048ED" w:rsidRPr="00766039" w:rsidRDefault="001048ED" w:rsidP="001048ED">
            <w:pPr>
              <w:rPr>
                <w:sz w:val="18"/>
                <w:szCs w:val="18"/>
              </w:rPr>
            </w:pPr>
          </w:p>
        </w:tc>
        <w:tc>
          <w:tcPr>
            <w:tcW w:w="328" w:type="dxa"/>
            <w:shd w:val="clear" w:color="auto" w:fill="DAEEF3" w:themeFill="accent5" w:themeFillTint="33"/>
          </w:tcPr>
          <w:p w14:paraId="4CAD417A" w14:textId="77777777" w:rsidR="001048ED" w:rsidRPr="00766039" w:rsidRDefault="001048ED" w:rsidP="001048ED">
            <w:pPr>
              <w:rPr>
                <w:sz w:val="18"/>
                <w:szCs w:val="18"/>
              </w:rPr>
            </w:pPr>
          </w:p>
        </w:tc>
        <w:tc>
          <w:tcPr>
            <w:tcW w:w="328" w:type="dxa"/>
            <w:shd w:val="clear" w:color="auto" w:fill="DAEEF3" w:themeFill="accent5" w:themeFillTint="33"/>
          </w:tcPr>
          <w:p w14:paraId="2DB5C42E" w14:textId="77777777" w:rsidR="001048ED" w:rsidRPr="00766039" w:rsidRDefault="001048ED" w:rsidP="001048ED">
            <w:pPr>
              <w:rPr>
                <w:sz w:val="18"/>
                <w:szCs w:val="18"/>
              </w:rPr>
            </w:pPr>
          </w:p>
        </w:tc>
        <w:tc>
          <w:tcPr>
            <w:tcW w:w="328" w:type="dxa"/>
            <w:shd w:val="clear" w:color="auto" w:fill="DAEEF3" w:themeFill="accent5" w:themeFillTint="33"/>
          </w:tcPr>
          <w:p w14:paraId="3133F0E7" w14:textId="77777777" w:rsidR="001048ED" w:rsidRPr="00766039" w:rsidRDefault="001048ED" w:rsidP="001048ED">
            <w:pPr>
              <w:rPr>
                <w:sz w:val="18"/>
                <w:szCs w:val="18"/>
              </w:rPr>
            </w:pPr>
          </w:p>
        </w:tc>
        <w:tc>
          <w:tcPr>
            <w:tcW w:w="328" w:type="dxa"/>
            <w:shd w:val="clear" w:color="auto" w:fill="DAEEF3" w:themeFill="accent5" w:themeFillTint="33"/>
          </w:tcPr>
          <w:p w14:paraId="30AD9FBE" w14:textId="77777777" w:rsidR="001048ED" w:rsidRPr="00766039" w:rsidRDefault="001048ED" w:rsidP="001048ED">
            <w:pPr>
              <w:rPr>
                <w:sz w:val="18"/>
                <w:szCs w:val="18"/>
              </w:rPr>
            </w:pPr>
          </w:p>
        </w:tc>
      </w:tr>
      <w:tr w:rsidR="001048ED" w:rsidRPr="00766039" w14:paraId="34259526" w14:textId="77777777" w:rsidTr="001048ED">
        <w:trPr>
          <w:trHeight w:val="144"/>
        </w:trPr>
        <w:tc>
          <w:tcPr>
            <w:tcW w:w="7640" w:type="dxa"/>
            <w:gridSpan w:val="2"/>
          </w:tcPr>
          <w:p w14:paraId="1F573BE5" w14:textId="77777777" w:rsidR="001048ED" w:rsidRPr="00766039" w:rsidRDefault="001048ED" w:rsidP="001048ED">
            <w:pPr>
              <w:rPr>
                <w:sz w:val="18"/>
                <w:szCs w:val="18"/>
                <w:lang w:val="en-GB"/>
              </w:rPr>
            </w:pPr>
            <w:r w:rsidRPr="00766039">
              <w:rPr>
                <w:b/>
                <w:bCs/>
                <w:sz w:val="18"/>
                <w:szCs w:val="18"/>
                <w:lang w:val="en-GB"/>
              </w:rPr>
              <w:t>Learning Environment</w:t>
            </w:r>
          </w:p>
        </w:tc>
        <w:tc>
          <w:tcPr>
            <w:tcW w:w="328" w:type="dxa"/>
          </w:tcPr>
          <w:p w14:paraId="70A18CB1" w14:textId="77777777" w:rsidR="001048ED" w:rsidRPr="00766039" w:rsidRDefault="001048ED" w:rsidP="001048ED">
            <w:pPr>
              <w:rPr>
                <w:sz w:val="18"/>
                <w:szCs w:val="18"/>
              </w:rPr>
            </w:pPr>
          </w:p>
        </w:tc>
        <w:tc>
          <w:tcPr>
            <w:tcW w:w="328" w:type="dxa"/>
          </w:tcPr>
          <w:p w14:paraId="009F4D9A" w14:textId="77777777" w:rsidR="001048ED" w:rsidRPr="00766039" w:rsidRDefault="001048ED" w:rsidP="001048ED">
            <w:pPr>
              <w:rPr>
                <w:sz w:val="18"/>
                <w:szCs w:val="18"/>
              </w:rPr>
            </w:pPr>
          </w:p>
        </w:tc>
        <w:tc>
          <w:tcPr>
            <w:tcW w:w="328" w:type="dxa"/>
          </w:tcPr>
          <w:p w14:paraId="7A70C49D" w14:textId="77777777" w:rsidR="001048ED" w:rsidRPr="00766039" w:rsidRDefault="001048ED" w:rsidP="001048ED">
            <w:pPr>
              <w:rPr>
                <w:sz w:val="18"/>
                <w:szCs w:val="18"/>
              </w:rPr>
            </w:pPr>
          </w:p>
        </w:tc>
        <w:tc>
          <w:tcPr>
            <w:tcW w:w="328" w:type="dxa"/>
          </w:tcPr>
          <w:p w14:paraId="5333B9AA" w14:textId="77777777" w:rsidR="001048ED" w:rsidRPr="00766039" w:rsidRDefault="001048ED" w:rsidP="001048ED">
            <w:pPr>
              <w:rPr>
                <w:sz w:val="18"/>
                <w:szCs w:val="18"/>
              </w:rPr>
            </w:pPr>
          </w:p>
        </w:tc>
        <w:tc>
          <w:tcPr>
            <w:tcW w:w="328" w:type="dxa"/>
          </w:tcPr>
          <w:p w14:paraId="02669317" w14:textId="77777777" w:rsidR="001048ED" w:rsidRPr="00766039" w:rsidRDefault="001048ED" w:rsidP="001048ED">
            <w:pPr>
              <w:rPr>
                <w:sz w:val="18"/>
                <w:szCs w:val="18"/>
              </w:rPr>
            </w:pPr>
          </w:p>
        </w:tc>
      </w:tr>
      <w:tr w:rsidR="001048ED" w:rsidRPr="00766039" w14:paraId="53B3215C" w14:textId="77777777" w:rsidTr="00B87E71">
        <w:trPr>
          <w:trHeight w:val="144"/>
        </w:trPr>
        <w:tc>
          <w:tcPr>
            <w:tcW w:w="440" w:type="dxa"/>
          </w:tcPr>
          <w:p w14:paraId="20D7AAB3" w14:textId="77777777" w:rsidR="001048ED" w:rsidRPr="00766039" w:rsidRDefault="001048ED" w:rsidP="001048ED">
            <w:pPr>
              <w:rPr>
                <w:sz w:val="18"/>
                <w:szCs w:val="18"/>
              </w:rPr>
            </w:pPr>
            <w:r w:rsidRPr="00766039">
              <w:rPr>
                <w:sz w:val="18"/>
                <w:szCs w:val="18"/>
              </w:rPr>
              <w:t>25</w:t>
            </w:r>
          </w:p>
        </w:tc>
        <w:tc>
          <w:tcPr>
            <w:tcW w:w="7200" w:type="dxa"/>
          </w:tcPr>
          <w:p w14:paraId="0CBC61FB" w14:textId="77777777" w:rsidR="001048ED" w:rsidRPr="00766039" w:rsidRDefault="001048ED" w:rsidP="001048ED">
            <w:pPr>
              <w:rPr>
                <w:sz w:val="18"/>
                <w:szCs w:val="18"/>
                <w:lang w:val="en-GB"/>
              </w:rPr>
            </w:pPr>
            <w:r w:rsidRPr="00766039">
              <w:rPr>
                <w:sz w:val="18"/>
                <w:szCs w:val="18"/>
                <w:lang w:val="en-GB"/>
              </w:rPr>
              <w:t>Adequacy of student study space</w:t>
            </w:r>
          </w:p>
        </w:tc>
        <w:tc>
          <w:tcPr>
            <w:tcW w:w="328" w:type="dxa"/>
            <w:shd w:val="clear" w:color="auto" w:fill="DAEEF3" w:themeFill="accent5" w:themeFillTint="33"/>
          </w:tcPr>
          <w:p w14:paraId="3207A291" w14:textId="77777777" w:rsidR="001048ED" w:rsidRPr="00766039" w:rsidRDefault="001048ED" w:rsidP="001048ED">
            <w:pPr>
              <w:rPr>
                <w:sz w:val="18"/>
                <w:szCs w:val="18"/>
              </w:rPr>
            </w:pPr>
          </w:p>
        </w:tc>
        <w:tc>
          <w:tcPr>
            <w:tcW w:w="328" w:type="dxa"/>
            <w:shd w:val="clear" w:color="auto" w:fill="DAEEF3" w:themeFill="accent5" w:themeFillTint="33"/>
          </w:tcPr>
          <w:p w14:paraId="69F459FB" w14:textId="77777777" w:rsidR="001048ED" w:rsidRPr="00766039" w:rsidRDefault="001048ED" w:rsidP="001048ED">
            <w:pPr>
              <w:rPr>
                <w:sz w:val="18"/>
                <w:szCs w:val="18"/>
              </w:rPr>
            </w:pPr>
          </w:p>
        </w:tc>
        <w:tc>
          <w:tcPr>
            <w:tcW w:w="328" w:type="dxa"/>
            <w:shd w:val="clear" w:color="auto" w:fill="DAEEF3" w:themeFill="accent5" w:themeFillTint="33"/>
          </w:tcPr>
          <w:p w14:paraId="5E2CF30F" w14:textId="77777777" w:rsidR="001048ED" w:rsidRPr="00766039" w:rsidRDefault="001048ED" w:rsidP="001048ED">
            <w:pPr>
              <w:rPr>
                <w:sz w:val="18"/>
                <w:szCs w:val="18"/>
              </w:rPr>
            </w:pPr>
          </w:p>
        </w:tc>
        <w:tc>
          <w:tcPr>
            <w:tcW w:w="328" w:type="dxa"/>
            <w:shd w:val="clear" w:color="auto" w:fill="DAEEF3" w:themeFill="accent5" w:themeFillTint="33"/>
          </w:tcPr>
          <w:p w14:paraId="7D757078" w14:textId="77777777" w:rsidR="001048ED" w:rsidRPr="00766039" w:rsidRDefault="001048ED" w:rsidP="001048ED">
            <w:pPr>
              <w:rPr>
                <w:sz w:val="18"/>
                <w:szCs w:val="18"/>
              </w:rPr>
            </w:pPr>
          </w:p>
        </w:tc>
        <w:tc>
          <w:tcPr>
            <w:tcW w:w="328" w:type="dxa"/>
            <w:shd w:val="clear" w:color="auto" w:fill="DAEEF3" w:themeFill="accent5" w:themeFillTint="33"/>
          </w:tcPr>
          <w:p w14:paraId="1D68AC9F" w14:textId="77777777" w:rsidR="001048ED" w:rsidRPr="00766039" w:rsidRDefault="001048ED" w:rsidP="001048ED">
            <w:pPr>
              <w:rPr>
                <w:sz w:val="18"/>
                <w:szCs w:val="18"/>
              </w:rPr>
            </w:pPr>
          </w:p>
        </w:tc>
      </w:tr>
      <w:tr w:rsidR="001048ED" w:rsidRPr="00766039" w14:paraId="61712083" w14:textId="77777777" w:rsidTr="00B87E71">
        <w:trPr>
          <w:trHeight w:val="144"/>
        </w:trPr>
        <w:tc>
          <w:tcPr>
            <w:tcW w:w="440" w:type="dxa"/>
          </w:tcPr>
          <w:p w14:paraId="1A1398D8" w14:textId="77777777" w:rsidR="001048ED" w:rsidRPr="00766039" w:rsidRDefault="001048ED" w:rsidP="001048ED">
            <w:pPr>
              <w:rPr>
                <w:sz w:val="18"/>
                <w:szCs w:val="18"/>
              </w:rPr>
            </w:pPr>
            <w:r w:rsidRPr="00766039">
              <w:rPr>
                <w:sz w:val="18"/>
                <w:szCs w:val="18"/>
              </w:rPr>
              <w:t>26</w:t>
            </w:r>
          </w:p>
        </w:tc>
        <w:tc>
          <w:tcPr>
            <w:tcW w:w="7200" w:type="dxa"/>
          </w:tcPr>
          <w:p w14:paraId="7CDB68D0" w14:textId="77777777" w:rsidR="001048ED" w:rsidRPr="00766039" w:rsidRDefault="001048ED" w:rsidP="001048ED">
            <w:pPr>
              <w:rPr>
                <w:sz w:val="18"/>
                <w:szCs w:val="18"/>
                <w:lang w:val="en-GB"/>
              </w:rPr>
            </w:pPr>
            <w:r w:rsidRPr="00766039">
              <w:rPr>
                <w:sz w:val="18"/>
                <w:szCs w:val="18"/>
                <w:lang w:val="en-GB"/>
              </w:rPr>
              <w:t>Adequacy of student relaxation space</w:t>
            </w:r>
          </w:p>
        </w:tc>
        <w:tc>
          <w:tcPr>
            <w:tcW w:w="328" w:type="dxa"/>
            <w:shd w:val="clear" w:color="auto" w:fill="DAEEF3" w:themeFill="accent5" w:themeFillTint="33"/>
          </w:tcPr>
          <w:p w14:paraId="0850E54F" w14:textId="77777777" w:rsidR="001048ED" w:rsidRPr="00766039" w:rsidRDefault="001048ED" w:rsidP="001048ED">
            <w:pPr>
              <w:rPr>
                <w:sz w:val="18"/>
                <w:szCs w:val="18"/>
              </w:rPr>
            </w:pPr>
          </w:p>
        </w:tc>
        <w:tc>
          <w:tcPr>
            <w:tcW w:w="328" w:type="dxa"/>
            <w:shd w:val="clear" w:color="auto" w:fill="DAEEF3" w:themeFill="accent5" w:themeFillTint="33"/>
          </w:tcPr>
          <w:p w14:paraId="2279B0D6" w14:textId="77777777" w:rsidR="001048ED" w:rsidRPr="00766039" w:rsidRDefault="001048ED" w:rsidP="001048ED">
            <w:pPr>
              <w:rPr>
                <w:sz w:val="18"/>
                <w:szCs w:val="18"/>
              </w:rPr>
            </w:pPr>
          </w:p>
        </w:tc>
        <w:tc>
          <w:tcPr>
            <w:tcW w:w="328" w:type="dxa"/>
            <w:shd w:val="clear" w:color="auto" w:fill="DAEEF3" w:themeFill="accent5" w:themeFillTint="33"/>
          </w:tcPr>
          <w:p w14:paraId="3181D0DE" w14:textId="77777777" w:rsidR="001048ED" w:rsidRPr="00766039" w:rsidRDefault="001048ED" w:rsidP="001048ED">
            <w:pPr>
              <w:rPr>
                <w:sz w:val="18"/>
                <w:szCs w:val="18"/>
              </w:rPr>
            </w:pPr>
          </w:p>
        </w:tc>
        <w:tc>
          <w:tcPr>
            <w:tcW w:w="328" w:type="dxa"/>
            <w:shd w:val="clear" w:color="auto" w:fill="DAEEF3" w:themeFill="accent5" w:themeFillTint="33"/>
          </w:tcPr>
          <w:p w14:paraId="5C36A74B" w14:textId="77777777" w:rsidR="001048ED" w:rsidRPr="00766039" w:rsidRDefault="001048ED" w:rsidP="001048ED">
            <w:pPr>
              <w:rPr>
                <w:sz w:val="18"/>
                <w:szCs w:val="18"/>
              </w:rPr>
            </w:pPr>
          </w:p>
        </w:tc>
        <w:tc>
          <w:tcPr>
            <w:tcW w:w="328" w:type="dxa"/>
            <w:shd w:val="clear" w:color="auto" w:fill="DAEEF3" w:themeFill="accent5" w:themeFillTint="33"/>
          </w:tcPr>
          <w:p w14:paraId="37BCCF80" w14:textId="77777777" w:rsidR="001048ED" w:rsidRPr="00766039" w:rsidRDefault="001048ED" w:rsidP="001048ED">
            <w:pPr>
              <w:rPr>
                <w:sz w:val="18"/>
                <w:szCs w:val="18"/>
              </w:rPr>
            </w:pPr>
          </w:p>
        </w:tc>
      </w:tr>
      <w:tr w:rsidR="001048ED" w:rsidRPr="00766039" w14:paraId="58A82284" w14:textId="77777777" w:rsidTr="00B87E71">
        <w:trPr>
          <w:trHeight w:val="144"/>
        </w:trPr>
        <w:tc>
          <w:tcPr>
            <w:tcW w:w="440" w:type="dxa"/>
          </w:tcPr>
          <w:p w14:paraId="4BF93893" w14:textId="77777777" w:rsidR="001048ED" w:rsidRPr="00766039" w:rsidRDefault="001048ED" w:rsidP="001048ED">
            <w:pPr>
              <w:rPr>
                <w:sz w:val="18"/>
                <w:szCs w:val="18"/>
              </w:rPr>
            </w:pPr>
            <w:r w:rsidRPr="00766039">
              <w:rPr>
                <w:sz w:val="18"/>
                <w:szCs w:val="18"/>
              </w:rPr>
              <w:t>27</w:t>
            </w:r>
          </w:p>
        </w:tc>
        <w:tc>
          <w:tcPr>
            <w:tcW w:w="7200" w:type="dxa"/>
          </w:tcPr>
          <w:p w14:paraId="32FC4A53" w14:textId="77777777" w:rsidR="001048ED" w:rsidRPr="00766039" w:rsidRDefault="001048ED" w:rsidP="001048ED">
            <w:pPr>
              <w:rPr>
                <w:sz w:val="18"/>
                <w:szCs w:val="18"/>
                <w:lang w:val="en-GB"/>
              </w:rPr>
            </w:pPr>
            <w:r w:rsidRPr="00766039">
              <w:rPr>
                <w:sz w:val="18"/>
                <w:szCs w:val="18"/>
                <w:lang w:val="en-GB"/>
              </w:rPr>
              <w:t>Policies for addressing student mistreatment</w:t>
            </w:r>
          </w:p>
        </w:tc>
        <w:tc>
          <w:tcPr>
            <w:tcW w:w="328" w:type="dxa"/>
            <w:shd w:val="clear" w:color="auto" w:fill="DAEEF3" w:themeFill="accent5" w:themeFillTint="33"/>
          </w:tcPr>
          <w:p w14:paraId="13BC33B6" w14:textId="77777777" w:rsidR="001048ED" w:rsidRPr="00766039" w:rsidRDefault="001048ED" w:rsidP="001048ED">
            <w:pPr>
              <w:rPr>
                <w:sz w:val="18"/>
                <w:szCs w:val="18"/>
              </w:rPr>
            </w:pPr>
          </w:p>
        </w:tc>
        <w:tc>
          <w:tcPr>
            <w:tcW w:w="328" w:type="dxa"/>
            <w:shd w:val="clear" w:color="auto" w:fill="DAEEF3" w:themeFill="accent5" w:themeFillTint="33"/>
          </w:tcPr>
          <w:p w14:paraId="361893A0" w14:textId="77777777" w:rsidR="001048ED" w:rsidRPr="00766039" w:rsidRDefault="001048ED" w:rsidP="001048ED">
            <w:pPr>
              <w:rPr>
                <w:sz w:val="18"/>
                <w:szCs w:val="18"/>
              </w:rPr>
            </w:pPr>
          </w:p>
        </w:tc>
        <w:tc>
          <w:tcPr>
            <w:tcW w:w="328" w:type="dxa"/>
            <w:shd w:val="clear" w:color="auto" w:fill="DAEEF3" w:themeFill="accent5" w:themeFillTint="33"/>
          </w:tcPr>
          <w:p w14:paraId="67E4380A" w14:textId="77777777" w:rsidR="001048ED" w:rsidRPr="00766039" w:rsidRDefault="001048ED" w:rsidP="001048ED">
            <w:pPr>
              <w:rPr>
                <w:sz w:val="18"/>
                <w:szCs w:val="18"/>
              </w:rPr>
            </w:pPr>
          </w:p>
        </w:tc>
        <w:tc>
          <w:tcPr>
            <w:tcW w:w="328" w:type="dxa"/>
            <w:shd w:val="clear" w:color="auto" w:fill="DAEEF3" w:themeFill="accent5" w:themeFillTint="33"/>
          </w:tcPr>
          <w:p w14:paraId="3946CC72" w14:textId="77777777" w:rsidR="001048ED" w:rsidRPr="00766039" w:rsidRDefault="001048ED" w:rsidP="001048ED">
            <w:pPr>
              <w:rPr>
                <w:sz w:val="18"/>
                <w:szCs w:val="18"/>
              </w:rPr>
            </w:pPr>
          </w:p>
        </w:tc>
        <w:tc>
          <w:tcPr>
            <w:tcW w:w="328" w:type="dxa"/>
            <w:shd w:val="clear" w:color="auto" w:fill="DAEEF3" w:themeFill="accent5" w:themeFillTint="33"/>
          </w:tcPr>
          <w:p w14:paraId="6C1E1212" w14:textId="77777777" w:rsidR="001048ED" w:rsidRPr="00766039" w:rsidRDefault="001048ED" w:rsidP="001048ED">
            <w:pPr>
              <w:rPr>
                <w:sz w:val="18"/>
                <w:szCs w:val="18"/>
              </w:rPr>
            </w:pPr>
          </w:p>
        </w:tc>
      </w:tr>
      <w:tr w:rsidR="001048ED" w:rsidRPr="00766039" w14:paraId="2D7B317E" w14:textId="77777777" w:rsidTr="00B87E71">
        <w:trPr>
          <w:trHeight w:val="144"/>
        </w:trPr>
        <w:tc>
          <w:tcPr>
            <w:tcW w:w="440" w:type="dxa"/>
          </w:tcPr>
          <w:p w14:paraId="45410409" w14:textId="77777777" w:rsidR="001048ED" w:rsidRPr="00766039" w:rsidRDefault="001048ED" w:rsidP="001048ED">
            <w:pPr>
              <w:rPr>
                <w:sz w:val="18"/>
                <w:szCs w:val="18"/>
              </w:rPr>
            </w:pPr>
            <w:r w:rsidRPr="00766039">
              <w:rPr>
                <w:sz w:val="18"/>
                <w:szCs w:val="18"/>
              </w:rPr>
              <w:t>28</w:t>
            </w:r>
          </w:p>
        </w:tc>
        <w:tc>
          <w:tcPr>
            <w:tcW w:w="7200" w:type="dxa"/>
          </w:tcPr>
          <w:p w14:paraId="6A449E31" w14:textId="77777777" w:rsidR="001048ED" w:rsidRPr="00766039" w:rsidRDefault="001048ED" w:rsidP="001048ED">
            <w:pPr>
              <w:rPr>
                <w:sz w:val="18"/>
                <w:szCs w:val="18"/>
                <w:lang w:val="en-GB"/>
              </w:rPr>
            </w:pPr>
            <w:r w:rsidRPr="00766039">
              <w:rPr>
                <w:sz w:val="18"/>
                <w:szCs w:val="18"/>
                <w:lang w:val="en-GB"/>
              </w:rPr>
              <w:t>Educational activities aimed at preventing student mistreatment</w:t>
            </w:r>
          </w:p>
        </w:tc>
        <w:tc>
          <w:tcPr>
            <w:tcW w:w="328" w:type="dxa"/>
            <w:shd w:val="clear" w:color="auto" w:fill="DAEEF3" w:themeFill="accent5" w:themeFillTint="33"/>
          </w:tcPr>
          <w:p w14:paraId="65759E3B" w14:textId="77777777" w:rsidR="001048ED" w:rsidRPr="00766039" w:rsidRDefault="001048ED" w:rsidP="001048ED">
            <w:pPr>
              <w:rPr>
                <w:sz w:val="18"/>
                <w:szCs w:val="18"/>
              </w:rPr>
            </w:pPr>
          </w:p>
        </w:tc>
        <w:tc>
          <w:tcPr>
            <w:tcW w:w="328" w:type="dxa"/>
            <w:shd w:val="clear" w:color="auto" w:fill="DAEEF3" w:themeFill="accent5" w:themeFillTint="33"/>
          </w:tcPr>
          <w:p w14:paraId="6C4434DE" w14:textId="77777777" w:rsidR="001048ED" w:rsidRPr="00766039" w:rsidRDefault="001048ED" w:rsidP="001048ED">
            <w:pPr>
              <w:rPr>
                <w:sz w:val="18"/>
                <w:szCs w:val="18"/>
              </w:rPr>
            </w:pPr>
          </w:p>
        </w:tc>
        <w:tc>
          <w:tcPr>
            <w:tcW w:w="328" w:type="dxa"/>
            <w:shd w:val="clear" w:color="auto" w:fill="DAEEF3" w:themeFill="accent5" w:themeFillTint="33"/>
          </w:tcPr>
          <w:p w14:paraId="0FAD1705" w14:textId="77777777" w:rsidR="001048ED" w:rsidRPr="00766039" w:rsidRDefault="001048ED" w:rsidP="001048ED">
            <w:pPr>
              <w:rPr>
                <w:sz w:val="18"/>
                <w:szCs w:val="18"/>
              </w:rPr>
            </w:pPr>
          </w:p>
        </w:tc>
        <w:tc>
          <w:tcPr>
            <w:tcW w:w="328" w:type="dxa"/>
            <w:shd w:val="clear" w:color="auto" w:fill="DAEEF3" w:themeFill="accent5" w:themeFillTint="33"/>
          </w:tcPr>
          <w:p w14:paraId="7E58E3B8" w14:textId="77777777" w:rsidR="001048ED" w:rsidRPr="00766039" w:rsidRDefault="001048ED" w:rsidP="001048ED">
            <w:pPr>
              <w:rPr>
                <w:sz w:val="18"/>
                <w:szCs w:val="18"/>
              </w:rPr>
            </w:pPr>
          </w:p>
        </w:tc>
        <w:tc>
          <w:tcPr>
            <w:tcW w:w="328" w:type="dxa"/>
            <w:shd w:val="clear" w:color="auto" w:fill="DAEEF3" w:themeFill="accent5" w:themeFillTint="33"/>
          </w:tcPr>
          <w:p w14:paraId="3324FFEF" w14:textId="77777777" w:rsidR="001048ED" w:rsidRPr="00766039" w:rsidRDefault="001048ED" w:rsidP="001048ED">
            <w:pPr>
              <w:rPr>
                <w:sz w:val="18"/>
                <w:szCs w:val="18"/>
              </w:rPr>
            </w:pPr>
          </w:p>
        </w:tc>
      </w:tr>
      <w:tr w:rsidR="001048ED" w:rsidRPr="00766039" w14:paraId="5FC6885A" w14:textId="77777777" w:rsidTr="00B87E71">
        <w:trPr>
          <w:trHeight w:val="144"/>
        </w:trPr>
        <w:tc>
          <w:tcPr>
            <w:tcW w:w="440" w:type="dxa"/>
          </w:tcPr>
          <w:p w14:paraId="6A26750E" w14:textId="77777777" w:rsidR="001048ED" w:rsidRPr="00766039" w:rsidRDefault="001048ED" w:rsidP="001048ED">
            <w:pPr>
              <w:rPr>
                <w:sz w:val="18"/>
                <w:szCs w:val="18"/>
              </w:rPr>
            </w:pPr>
            <w:r w:rsidRPr="00766039">
              <w:rPr>
                <w:sz w:val="18"/>
                <w:szCs w:val="18"/>
              </w:rPr>
              <w:t>29</w:t>
            </w:r>
          </w:p>
        </w:tc>
        <w:tc>
          <w:tcPr>
            <w:tcW w:w="7200" w:type="dxa"/>
          </w:tcPr>
          <w:p w14:paraId="60658276" w14:textId="77777777" w:rsidR="001048ED" w:rsidRPr="00766039" w:rsidRDefault="001048ED" w:rsidP="001048ED">
            <w:pPr>
              <w:rPr>
                <w:sz w:val="18"/>
                <w:szCs w:val="18"/>
                <w:lang w:val="en-GB"/>
              </w:rPr>
            </w:pPr>
            <w:r w:rsidRPr="00766039">
              <w:rPr>
                <w:sz w:val="18"/>
                <w:szCs w:val="18"/>
                <w:lang w:val="en-GB"/>
              </w:rPr>
              <w:t>Appropriateness of student advancement and graduation policies</w:t>
            </w:r>
          </w:p>
        </w:tc>
        <w:tc>
          <w:tcPr>
            <w:tcW w:w="328" w:type="dxa"/>
            <w:shd w:val="clear" w:color="auto" w:fill="DAEEF3" w:themeFill="accent5" w:themeFillTint="33"/>
          </w:tcPr>
          <w:p w14:paraId="314AC3AE" w14:textId="77777777" w:rsidR="001048ED" w:rsidRPr="00766039" w:rsidRDefault="001048ED" w:rsidP="001048ED">
            <w:pPr>
              <w:rPr>
                <w:sz w:val="18"/>
                <w:szCs w:val="18"/>
              </w:rPr>
            </w:pPr>
          </w:p>
        </w:tc>
        <w:tc>
          <w:tcPr>
            <w:tcW w:w="328" w:type="dxa"/>
            <w:shd w:val="clear" w:color="auto" w:fill="DAEEF3" w:themeFill="accent5" w:themeFillTint="33"/>
          </w:tcPr>
          <w:p w14:paraId="1C41C9BF" w14:textId="77777777" w:rsidR="001048ED" w:rsidRPr="00766039" w:rsidRDefault="001048ED" w:rsidP="001048ED">
            <w:pPr>
              <w:rPr>
                <w:sz w:val="18"/>
                <w:szCs w:val="18"/>
              </w:rPr>
            </w:pPr>
          </w:p>
        </w:tc>
        <w:tc>
          <w:tcPr>
            <w:tcW w:w="328" w:type="dxa"/>
            <w:shd w:val="clear" w:color="auto" w:fill="DAEEF3" w:themeFill="accent5" w:themeFillTint="33"/>
          </w:tcPr>
          <w:p w14:paraId="22E56E91" w14:textId="77777777" w:rsidR="001048ED" w:rsidRPr="00766039" w:rsidRDefault="001048ED" w:rsidP="001048ED">
            <w:pPr>
              <w:rPr>
                <w:sz w:val="18"/>
                <w:szCs w:val="18"/>
              </w:rPr>
            </w:pPr>
          </w:p>
        </w:tc>
        <w:tc>
          <w:tcPr>
            <w:tcW w:w="328" w:type="dxa"/>
            <w:shd w:val="clear" w:color="auto" w:fill="DAEEF3" w:themeFill="accent5" w:themeFillTint="33"/>
          </w:tcPr>
          <w:p w14:paraId="56CF83C5" w14:textId="77777777" w:rsidR="001048ED" w:rsidRPr="00766039" w:rsidRDefault="001048ED" w:rsidP="001048ED">
            <w:pPr>
              <w:rPr>
                <w:sz w:val="18"/>
                <w:szCs w:val="18"/>
              </w:rPr>
            </w:pPr>
          </w:p>
        </w:tc>
        <w:tc>
          <w:tcPr>
            <w:tcW w:w="328" w:type="dxa"/>
            <w:shd w:val="clear" w:color="auto" w:fill="DAEEF3" w:themeFill="accent5" w:themeFillTint="33"/>
          </w:tcPr>
          <w:p w14:paraId="71FF0743" w14:textId="77777777" w:rsidR="001048ED" w:rsidRPr="00766039" w:rsidRDefault="001048ED" w:rsidP="001048ED">
            <w:pPr>
              <w:rPr>
                <w:sz w:val="18"/>
                <w:szCs w:val="18"/>
              </w:rPr>
            </w:pPr>
          </w:p>
        </w:tc>
      </w:tr>
      <w:tr w:rsidR="001048ED" w:rsidRPr="00766039" w14:paraId="15A0C96D" w14:textId="77777777" w:rsidTr="00B87E71">
        <w:trPr>
          <w:trHeight w:val="144"/>
        </w:trPr>
        <w:tc>
          <w:tcPr>
            <w:tcW w:w="440" w:type="dxa"/>
          </w:tcPr>
          <w:p w14:paraId="5E69DE01" w14:textId="77777777" w:rsidR="001048ED" w:rsidRPr="00766039" w:rsidRDefault="001048ED" w:rsidP="001048ED">
            <w:pPr>
              <w:rPr>
                <w:sz w:val="18"/>
                <w:szCs w:val="18"/>
              </w:rPr>
            </w:pPr>
            <w:r w:rsidRPr="00766039">
              <w:rPr>
                <w:sz w:val="18"/>
                <w:szCs w:val="18"/>
              </w:rPr>
              <w:t>30</w:t>
            </w:r>
          </w:p>
        </w:tc>
        <w:tc>
          <w:tcPr>
            <w:tcW w:w="7200" w:type="dxa"/>
          </w:tcPr>
          <w:p w14:paraId="1E76A920" w14:textId="77777777" w:rsidR="001048ED" w:rsidRPr="00766039" w:rsidRDefault="001048ED" w:rsidP="001048ED">
            <w:pPr>
              <w:rPr>
                <w:sz w:val="18"/>
                <w:szCs w:val="18"/>
                <w:lang w:val="en-GB"/>
              </w:rPr>
            </w:pPr>
            <w:r w:rsidRPr="00766039">
              <w:rPr>
                <w:sz w:val="18"/>
                <w:szCs w:val="18"/>
                <w:lang w:val="en-GB"/>
              </w:rPr>
              <w:t>Appropriateness of policies and procedures for disciplinary action</w:t>
            </w:r>
          </w:p>
        </w:tc>
        <w:tc>
          <w:tcPr>
            <w:tcW w:w="328" w:type="dxa"/>
            <w:shd w:val="clear" w:color="auto" w:fill="DAEEF3" w:themeFill="accent5" w:themeFillTint="33"/>
          </w:tcPr>
          <w:p w14:paraId="49430585" w14:textId="77777777" w:rsidR="001048ED" w:rsidRPr="00766039" w:rsidRDefault="001048ED" w:rsidP="001048ED">
            <w:pPr>
              <w:rPr>
                <w:sz w:val="18"/>
                <w:szCs w:val="18"/>
              </w:rPr>
            </w:pPr>
          </w:p>
        </w:tc>
        <w:tc>
          <w:tcPr>
            <w:tcW w:w="328" w:type="dxa"/>
            <w:shd w:val="clear" w:color="auto" w:fill="DAEEF3" w:themeFill="accent5" w:themeFillTint="33"/>
          </w:tcPr>
          <w:p w14:paraId="2B379170" w14:textId="77777777" w:rsidR="001048ED" w:rsidRPr="00766039" w:rsidRDefault="001048ED" w:rsidP="001048ED">
            <w:pPr>
              <w:rPr>
                <w:sz w:val="18"/>
                <w:szCs w:val="18"/>
              </w:rPr>
            </w:pPr>
          </w:p>
        </w:tc>
        <w:tc>
          <w:tcPr>
            <w:tcW w:w="328" w:type="dxa"/>
            <w:shd w:val="clear" w:color="auto" w:fill="DAEEF3" w:themeFill="accent5" w:themeFillTint="33"/>
          </w:tcPr>
          <w:p w14:paraId="0DD35287" w14:textId="77777777" w:rsidR="001048ED" w:rsidRPr="00766039" w:rsidRDefault="001048ED" w:rsidP="001048ED">
            <w:pPr>
              <w:rPr>
                <w:sz w:val="18"/>
                <w:szCs w:val="18"/>
              </w:rPr>
            </w:pPr>
          </w:p>
        </w:tc>
        <w:tc>
          <w:tcPr>
            <w:tcW w:w="328" w:type="dxa"/>
            <w:shd w:val="clear" w:color="auto" w:fill="DAEEF3" w:themeFill="accent5" w:themeFillTint="33"/>
          </w:tcPr>
          <w:p w14:paraId="7F11BA8A" w14:textId="77777777" w:rsidR="001048ED" w:rsidRPr="00766039" w:rsidRDefault="001048ED" w:rsidP="001048ED">
            <w:pPr>
              <w:rPr>
                <w:sz w:val="18"/>
                <w:szCs w:val="18"/>
              </w:rPr>
            </w:pPr>
          </w:p>
        </w:tc>
        <w:tc>
          <w:tcPr>
            <w:tcW w:w="328" w:type="dxa"/>
            <w:shd w:val="clear" w:color="auto" w:fill="DAEEF3" w:themeFill="accent5" w:themeFillTint="33"/>
          </w:tcPr>
          <w:p w14:paraId="662E347F" w14:textId="77777777" w:rsidR="001048ED" w:rsidRPr="00766039" w:rsidRDefault="001048ED" w:rsidP="001048ED">
            <w:pPr>
              <w:rPr>
                <w:sz w:val="18"/>
                <w:szCs w:val="18"/>
              </w:rPr>
            </w:pPr>
          </w:p>
        </w:tc>
      </w:tr>
      <w:tr w:rsidR="001048ED" w:rsidRPr="00766039" w14:paraId="29CD8CDB" w14:textId="77777777" w:rsidTr="00B87E71">
        <w:trPr>
          <w:trHeight w:val="144"/>
        </w:trPr>
        <w:tc>
          <w:tcPr>
            <w:tcW w:w="440" w:type="dxa"/>
          </w:tcPr>
          <w:p w14:paraId="545C138B" w14:textId="77777777" w:rsidR="001048ED" w:rsidRPr="00766039" w:rsidRDefault="001048ED" w:rsidP="001048ED">
            <w:pPr>
              <w:rPr>
                <w:sz w:val="18"/>
                <w:szCs w:val="18"/>
              </w:rPr>
            </w:pPr>
            <w:r w:rsidRPr="00766039">
              <w:rPr>
                <w:sz w:val="18"/>
                <w:szCs w:val="18"/>
              </w:rPr>
              <w:t>31</w:t>
            </w:r>
          </w:p>
        </w:tc>
        <w:tc>
          <w:tcPr>
            <w:tcW w:w="7200" w:type="dxa"/>
          </w:tcPr>
          <w:p w14:paraId="6B669722" w14:textId="77777777" w:rsidR="001048ED" w:rsidRPr="00766039" w:rsidRDefault="001048ED" w:rsidP="001048ED">
            <w:pPr>
              <w:rPr>
                <w:sz w:val="18"/>
                <w:szCs w:val="18"/>
                <w:lang w:val="en-GB"/>
              </w:rPr>
            </w:pPr>
            <w:r w:rsidRPr="00766039">
              <w:rPr>
                <w:sz w:val="18"/>
                <w:szCs w:val="18"/>
                <w:lang w:val="en-GB"/>
              </w:rPr>
              <w:t>Confidentiality of student records</w:t>
            </w:r>
          </w:p>
        </w:tc>
        <w:tc>
          <w:tcPr>
            <w:tcW w:w="328" w:type="dxa"/>
            <w:shd w:val="clear" w:color="auto" w:fill="DAEEF3" w:themeFill="accent5" w:themeFillTint="33"/>
          </w:tcPr>
          <w:p w14:paraId="59C0D2CF" w14:textId="77777777" w:rsidR="001048ED" w:rsidRPr="00766039" w:rsidRDefault="001048ED" w:rsidP="001048ED">
            <w:pPr>
              <w:rPr>
                <w:sz w:val="18"/>
                <w:szCs w:val="18"/>
              </w:rPr>
            </w:pPr>
          </w:p>
        </w:tc>
        <w:tc>
          <w:tcPr>
            <w:tcW w:w="328" w:type="dxa"/>
            <w:shd w:val="clear" w:color="auto" w:fill="DAEEF3" w:themeFill="accent5" w:themeFillTint="33"/>
          </w:tcPr>
          <w:p w14:paraId="556438C6" w14:textId="77777777" w:rsidR="001048ED" w:rsidRPr="00766039" w:rsidRDefault="001048ED" w:rsidP="001048ED">
            <w:pPr>
              <w:rPr>
                <w:sz w:val="18"/>
                <w:szCs w:val="18"/>
              </w:rPr>
            </w:pPr>
          </w:p>
        </w:tc>
        <w:tc>
          <w:tcPr>
            <w:tcW w:w="328" w:type="dxa"/>
            <w:shd w:val="clear" w:color="auto" w:fill="DAEEF3" w:themeFill="accent5" w:themeFillTint="33"/>
          </w:tcPr>
          <w:p w14:paraId="00E2DB27" w14:textId="77777777" w:rsidR="001048ED" w:rsidRPr="00766039" w:rsidRDefault="001048ED" w:rsidP="001048ED">
            <w:pPr>
              <w:rPr>
                <w:sz w:val="18"/>
                <w:szCs w:val="18"/>
              </w:rPr>
            </w:pPr>
          </w:p>
        </w:tc>
        <w:tc>
          <w:tcPr>
            <w:tcW w:w="328" w:type="dxa"/>
            <w:shd w:val="clear" w:color="auto" w:fill="DAEEF3" w:themeFill="accent5" w:themeFillTint="33"/>
          </w:tcPr>
          <w:p w14:paraId="19FE04C4" w14:textId="77777777" w:rsidR="001048ED" w:rsidRPr="00766039" w:rsidRDefault="001048ED" w:rsidP="001048ED">
            <w:pPr>
              <w:rPr>
                <w:sz w:val="18"/>
                <w:szCs w:val="18"/>
              </w:rPr>
            </w:pPr>
          </w:p>
        </w:tc>
        <w:tc>
          <w:tcPr>
            <w:tcW w:w="328" w:type="dxa"/>
            <w:shd w:val="clear" w:color="auto" w:fill="DAEEF3" w:themeFill="accent5" w:themeFillTint="33"/>
          </w:tcPr>
          <w:p w14:paraId="4109A361" w14:textId="77777777" w:rsidR="001048ED" w:rsidRPr="00766039" w:rsidRDefault="001048ED" w:rsidP="001048ED">
            <w:pPr>
              <w:rPr>
                <w:sz w:val="18"/>
                <w:szCs w:val="18"/>
              </w:rPr>
            </w:pPr>
          </w:p>
        </w:tc>
      </w:tr>
      <w:tr w:rsidR="001048ED" w:rsidRPr="00766039" w14:paraId="48CBD205" w14:textId="77777777" w:rsidTr="00B87E71">
        <w:trPr>
          <w:trHeight w:val="144"/>
        </w:trPr>
        <w:tc>
          <w:tcPr>
            <w:tcW w:w="440" w:type="dxa"/>
          </w:tcPr>
          <w:p w14:paraId="4DA169CD" w14:textId="77777777" w:rsidR="001048ED" w:rsidRPr="00766039" w:rsidRDefault="001048ED" w:rsidP="001048ED">
            <w:pPr>
              <w:rPr>
                <w:sz w:val="18"/>
                <w:szCs w:val="18"/>
              </w:rPr>
            </w:pPr>
            <w:r w:rsidRPr="00766039">
              <w:rPr>
                <w:sz w:val="18"/>
                <w:szCs w:val="18"/>
              </w:rPr>
              <w:t>32</w:t>
            </w:r>
          </w:p>
        </w:tc>
        <w:tc>
          <w:tcPr>
            <w:tcW w:w="7200" w:type="dxa"/>
          </w:tcPr>
          <w:p w14:paraId="4464B8CF" w14:textId="77777777" w:rsidR="001048ED" w:rsidRPr="00766039" w:rsidRDefault="001048ED" w:rsidP="001048ED">
            <w:pPr>
              <w:rPr>
                <w:sz w:val="18"/>
                <w:szCs w:val="18"/>
                <w:lang w:val="en-GB"/>
              </w:rPr>
            </w:pPr>
            <w:r w:rsidRPr="00766039">
              <w:rPr>
                <w:sz w:val="18"/>
                <w:szCs w:val="18"/>
                <w:lang w:val="en-GB"/>
              </w:rPr>
              <w:t>Availability of student records for review and challenge</w:t>
            </w:r>
          </w:p>
        </w:tc>
        <w:tc>
          <w:tcPr>
            <w:tcW w:w="328" w:type="dxa"/>
            <w:shd w:val="clear" w:color="auto" w:fill="DAEEF3" w:themeFill="accent5" w:themeFillTint="33"/>
          </w:tcPr>
          <w:p w14:paraId="6712C725" w14:textId="77777777" w:rsidR="001048ED" w:rsidRPr="00766039" w:rsidRDefault="001048ED" w:rsidP="001048ED">
            <w:pPr>
              <w:rPr>
                <w:sz w:val="18"/>
                <w:szCs w:val="18"/>
              </w:rPr>
            </w:pPr>
          </w:p>
        </w:tc>
        <w:tc>
          <w:tcPr>
            <w:tcW w:w="328" w:type="dxa"/>
            <w:shd w:val="clear" w:color="auto" w:fill="DAEEF3" w:themeFill="accent5" w:themeFillTint="33"/>
          </w:tcPr>
          <w:p w14:paraId="566ED080" w14:textId="77777777" w:rsidR="001048ED" w:rsidRPr="00766039" w:rsidRDefault="001048ED" w:rsidP="001048ED">
            <w:pPr>
              <w:rPr>
                <w:sz w:val="18"/>
                <w:szCs w:val="18"/>
              </w:rPr>
            </w:pPr>
          </w:p>
        </w:tc>
        <w:tc>
          <w:tcPr>
            <w:tcW w:w="328" w:type="dxa"/>
            <w:shd w:val="clear" w:color="auto" w:fill="DAEEF3" w:themeFill="accent5" w:themeFillTint="33"/>
          </w:tcPr>
          <w:p w14:paraId="74419437" w14:textId="77777777" w:rsidR="001048ED" w:rsidRPr="00766039" w:rsidRDefault="001048ED" w:rsidP="001048ED">
            <w:pPr>
              <w:rPr>
                <w:sz w:val="18"/>
                <w:szCs w:val="18"/>
              </w:rPr>
            </w:pPr>
          </w:p>
        </w:tc>
        <w:tc>
          <w:tcPr>
            <w:tcW w:w="328" w:type="dxa"/>
            <w:shd w:val="clear" w:color="auto" w:fill="DAEEF3" w:themeFill="accent5" w:themeFillTint="33"/>
          </w:tcPr>
          <w:p w14:paraId="12DFFA65" w14:textId="77777777" w:rsidR="001048ED" w:rsidRPr="00766039" w:rsidRDefault="001048ED" w:rsidP="001048ED">
            <w:pPr>
              <w:rPr>
                <w:sz w:val="18"/>
                <w:szCs w:val="18"/>
              </w:rPr>
            </w:pPr>
          </w:p>
        </w:tc>
        <w:tc>
          <w:tcPr>
            <w:tcW w:w="328" w:type="dxa"/>
            <w:shd w:val="clear" w:color="auto" w:fill="DAEEF3" w:themeFill="accent5" w:themeFillTint="33"/>
          </w:tcPr>
          <w:p w14:paraId="3595A446" w14:textId="77777777" w:rsidR="001048ED" w:rsidRPr="00766039" w:rsidRDefault="001048ED" w:rsidP="001048ED">
            <w:pPr>
              <w:rPr>
                <w:sz w:val="18"/>
                <w:szCs w:val="18"/>
              </w:rPr>
            </w:pPr>
          </w:p>
        </w:tc>
      </w:tr>
      <w:tr w:rsidR="001048ED" w:rsidRPr="00766039" w14:paraId="202221FC" w14:textId="77777777" w:rsidTr="001048ED">
        <w:trPr>
          <w:trHeight w:val="144"/>
        </w:trPr>
        <w:tc>
          <w:tcPr>
            <w:tcW w:w="7640" w:type="dxa"/>
            <w:gridSpan w:val="2"/>
          </w:tcPr>
          <w:p w14:paraId="4E44D352" w14:textId="77777777" w:rsidR="001048ED" w:rsidRPr="00766039" w:rsidRDefault="001048ED" w:rsidP="001048ED">
            <w:pPr>
              <w:rPr>
                <w:sz w:val="18"/>
                <w:szCs w:val="18"/>
                <w:lang w:val="en-GB"/>
              </w:rPr>
            </w:pPr>
            <w:r w:rsidRPr="00766039">
              <w:rPr>
                <w:b/>
                <w:bCs/>
                <w:sz w:val="18"/>
                <w:szCs w:val="18"/>
                <w:lang w:val="en-GB"/>
              </w:rPr>
              <w:t>Educational Programme</w:t>
            </w:r>
          </w:p>
        </w:tc>
        <w:tc>
          <w:tcPr>
            <w:tcW w:w="328" w:type="dxa"/>
          </w:tcPr>
          <w:p w14:paraId="416BD1E5" w14:textId="77777777" w:rsidR="001048ED" w:rsidRPr="00766039" w:rsidRDefault="001048ED" w:rsidP="001048ED">
            <w:pPr>
              <w:rPr>
                <w:sz w:val="18"/>
                <w:szCs w:val="18"/>
              </w:rPr>
            </w:pPr>
          </w:p>
        </w:tc>
        <w:tc>
          <w:tcPr>
            <w:tcW w:w="328" w:type="dxa"/>
          </w:tcPr>
          <w:p w14:paraId="6060279D" w14:textId="77777777" w:rsidR="001048ED" w:rsidRPr="00766039" w:rsidRDefault="001048ED" w:rsidP="001048ED">
            <w:pPr>
              <w:rPr>
                <w:sz w:val="18"/>
                <w:szCs w:val="18"/>
              </w:rPr>
            </w:pPr>
          </w:p>
        </w:tc>
        <w:tc>
          <w:tcPr>
            <w:tcW w:w="328" w:type="dxa"/>
          </w:tcPr>
          <w:p w14:paraId="63DCA1AD" w14:textId="77777777" w:rsidR="001048ED" w:rsidRPr="00766039" w:rsidRDefault="001048ED" w:rsidP="001048ED">
            <w:pPr>
              <w:rPr>
                <w:sz w:val="18"/>
                <w:szCs w:val="18"/>
              </w:rPr>
            </w:pPr>
          </w:p>
        </w:tc>
        <w:tc>
          <w:tcPr>
            <w:tcW w:w="328" w:type="dxa"/>
          </w:tcPr>
          <w:p w14:paraId="22335C6A" w14:textId="77777777" w:rsidR="001048ED" w:rsidRPr="00766039" w:rsidRDefault="001048ED" w:rsidP="001048ED">
            <w:pPr>
              <w:rPr>
                <w:sz w:val="18"/>
                <w:szCs w:val="18"/>
              </w:rPr>
            </w:pPr>
          </w:p>
        </w:tc>
        <w:tc>
          <w:tcPr>
            <w:tcW w:w="328" w:type="dxa"/>
          </w:tcPr>
          <w:p w14:paraId="276D1DEF" w14:textId="77777777" w:rsidR="001048ED" w:rsidRPr="00766039" w:rsidRDefault="001048ED" w:rsidP="001048ED">
            <w:pPr>
              <w:rPr>
                <w:sz w:val="18"/>
                <w:szCs w:val="18"/>
              </w:rPr>
            </w:pPr>
          </w:p>
        </w:tc>
      </w:tr>
      <w:tr w:rsidR="001048ED" w:rsidRPr="00766039" w14:paraId="159ADA0E" w14:textId="77777777" w:rsidTr="00B87E71">
        <w:trPr>
          <w:trHeight w:val="144"/>
        </w:trPr>
        <w:tc>
          <w:tcPr>
            <w:tcW w:w="440" w:type="dxa"/>
          </w:tcPr>
          <w:p w14:paraId="587E70F3" w14:textId="77777777" w:rsidR="001048ED" w:rsidRPr="00766039" w:rsidRDefault="001048ED" w:rsidP="001048ED">
            <w:pPr>
              <w:rPr>
                <w:sz w:val="18"/>
                <w:szCs w:val="18"/>
              </w:rPr>
            </w:pPr>
            <w:r w:rsidRPr="00766039">
              <w:rPr>
                <w:sz w:val="18"/>
                <w:szCs w:val="18"/>
              </w:rPr>
              <w:t>33</w:t>
            </w:r>
          </w:p>
        </w:tc>
        <w:tc>
          <w:tcPr>
            <w:tcW w:w="7200" w:type="dxa"/>
          </w:tcPr>
          <w:p w14:paraId="05C00128" w14:textId="77777777" w:rsidR="001048ED" w:rsidRPr="00766039" w:rsidRDefault="001048ED" w:rsidP="001048ED">
            <w:pPr>
              <w:rPr>
                <w:b/>
                <w:bCs/>
                <w:sz w:val="18"/>
                <w:szCs w:val="18"/>
                <w:lang w:val="en-GB"/>
              </w:rPr>
            </w:pPr>
            <w:r w:rsidRPr="00766039">
              <w:rPr>
                <w:sz w:val="18"/>
                <w:szCs w:val="18"/>
                <w:lang w:val="en-GB"/>
              </w:rPr>
              <w:t>Quality of the educational programme as a whole</w:t>
            </w:r>
          </w:p>
        </w:tc>
        <w:tc>
          <w:tcPr>
            <w:tcW w:w="328" w:type="dxa"/>
            <w:shd w:val="clear" w:color="auto" w:fill="DAEEF3" w:themeFill="accent5" w:themeFillTint="33"/>
          </w:tcPr>
          <w:p w14:paraId="31F91E12" w14:textId="77777777" w:rsidR="001048ED" w:rsidRPr="00766039" w:rsidRDefault="001048ED" w:rsidP="001048ED">
            <w:pPr>
              <w:rPr>
                <w:sz w:val="18"/>
                <w:szCs w:val="18"/>
              </w:rPr>
            </w:pPr>
          </w:p>
        </w:tc>
        <w:tc>
          <w:tcPr>
            <w:tcW w:w="328" w:type="dxa"/>
            <w:shd w:val="clear" w:color="auto" w:fill="DAEEF3" w:themeFill="accent5" w:themeFillTint="33"/>
          </w:tcPr>
          <w:p w14:paraId="3D035768" w14:textId="77777777" w:rsidR="001048ED" w:rsidRPr="00766039" w:rsidRDefault="001048ED" w:rsidP="001048ED">
            <w:pPr>
              <w:rPr>
                <w:sz w:val="18"/>
                <w:szCs w:val="18"/>
              </w:rPr>
            </w:pPr>
          </w:p>
        </w:tc>
        <w:tc>
          <w:tcPr>
            <w:tcW w:w="328" w:type="dxa"/>
            <w:shd w:val="clear" w:color="auto" w:fill="DAEEF3" w:themeFill="accent5" w:themeFillTint="33"/>
          </w:tcPr>
          <w:p w14:paraId="443CF378" w14:textId="77777777" w:rsidR="001048ED" w:rsidRPr="00766039" w:rsidRDefault="001048ED" w:rsidP="001048ED">
            <w:pPr>
              <w:rPr>
                <w:sz w:val="18"/>
                <w:szCs w:val="18"/>
              </w:rPr>
            </w:pPr>
          </w:p>
        </w:tc>
        <w:tc>
          <w:tcPr>
            <w:tcW w:w="328" w:type="dxa"/>
            <w:shd w:val="clear" w:color="auto" w:fill="DAEEF3" w:themeFill="accent5" w:themeFillTint="33"/>
          </w:tcPr>
          <w:p w14:paraId="71550F64" w14:textId="77777777" w:rsidR="001048ED" w:rsidRPr="00766039" w:rsidRDefault="001048ED" w:rsidP="001048ED">
            <w:pPr>
              <w:rPr>
                <w:sz w:val="18"/>
                <w:szCs w:val="18"/>
              </w:rPr>
            </w:pPr>
          </w:p>
        </w:tc>
        <w:tc>
          <w:tcPr>
            <w:tcW w:w="328" w:type="dxa"/>
            <w:shd w:val="clear" w:color="auto" w:fill="DAEEF3" w:themeFill="accent5" w:themeFillTint="33"/>
          </w:tcPr>
          <w:p w14:paraId="673C767F" w14:textId="77777777" w:rsidR="001048ED" w:rsidRPr="00766039" w:rsidRDefault="001048ED" w:rsidP="001048ED">
            <w:pPr>
              <w:rPr>
                <w:sz w:val="18"/>
                <w:szCs w:val="18"/>
              </w:rPr>
            </w:pPr>
          </w:p>
        </w:tc>
      </w:tr>
      <w:tr w:rsidR="001048ED" w:rsidRPr="00766039" w14:paraId="6F377F17" w14:textId="77777777" w:rsidTr="00B87E71">
        <w:trPr>
          <w:trHeight w:val="144"/>
        </w:trPr>
        <w:tc>
          <w:tcPr>
            <w:tcW w:w="440" w:type="dxa"/>
          </w:tcPr>
          <w:p w14:paraId="70ABFE7C" w14:textId="77777777" w:rsidR="001048ED" w:rsidRPr="00766039" w:rsidRDefault="001048ED" w:rsidP="001048ED">
            <w:pPr>
              <w:rPr>
                <w:sz w:val="18"/>
                <w:szCs w:val="18"/>
              </w:rPr>
            </w:pPr>
            <w:r w:rsidRPr="00766039">
              <w:rPr>
                <w:sz w:val="18"/>
                <w:szCs w:val="18"/>
              </w:rPr>
              <w:t>34</w:t>
            </w:r>
          </w:p>
        </w:tc>
        <w:tc>
          <w:tcPr>
            <w:tcW w:w="7200" w:type="dxa"/>
          </w:tcPr>
          <w:p w14:paraId="114ECC1E" w14:textId="77777777" w:rsidR="001048ED" w:rsidRPr="00766039" w:rsidRDefault="001048ED" w:rsidP="001048ED">
            <w:pPr>
              <w:rPr>
                <w:b/>
                <w:bCs/>
                <w:sz w:val="18"/>
                <w:szCs w:val="18"/>
                <w:lang w:val="en-GB"/>
              </w:rPr>
            </w:pPr>
            <w:r w:rsidRPr="00766039">
              <w:rPr>
                <w:sz w:val="18"/>
                <w:szCs w:val="18"/>
                <w:lang w:val="en-GB"/>
              </w:rPr>
              <w:t>Quality of basic science instruction</w:t>
            </w:r>
          </w:p>
        </w:tc>
        <w:tc>
          <w:tcPr>
            <w:tcW w:w="328" w:type="dxa"/>
            <w:shd w:val="clear" w:color="auto" w:fill="DAEEF3" w:themeFill="accent5" w:themeFillTint="33"/>
          </w:tcPr>
          <w:p w14:paraId="16F95220" w14:textId="77777777" w:rsidR="001048ED" w:rsidRPr="00766039" w:rsidRDefault="001048ED" w:rsidP="001048ED">
            <w:pPr>
              <w:rPr>
                <w:sz w:val="18"/>
                <w:szCs w:val="18"/>
              </w:rPr>
            </w:pPr>
          </w:p>
        </w:tc>
        <w:tc>
          <w:tcPr>
            <w:tcW w:w="328" w:type="dxa"/>
            <w:shd w:val="clear" w:color="auto" w:fill="DAEEF3" w:themeFill="accent5" w:themeFillTint="33"/>
          </w:tcPr>
          <w:p w14:paraId="75D04414" w14:textId="77777777" w:rsidR="001048ED" w:rsidRPr="00766039" w:rsidRDefault="001048ED" w:rsidP="001048ED">
            <w:pPr>
              <w:rPr>
                <w:sz w:val="18"/>
                <w:szCs w:val="18"/>
              </w:rPr>
            </w:pPr>
          </w:p>
        </w:tc>
        <w:tc>
          <w:tcPr>
            <w:tcW w:w="328" w:type="dxa"/>
            <w:shd w:val="clear" w:color="auto" w:fill="DAEEF3" w:themeFill="accent5" w:themeFillTint="33"/>
          </w:tcPr>
          <w:p w14:paraId="51D0A4C8" w14:textId="77777777" w:rsidR="001048ED" w:rsidRPr="00766039" w:rsidRDefault="001048ED" w:rsidP="001048ED">
            <w:pPr>
              <w:rPr>
                <w:sz w:val="18"/>
                <w:szCs w:val="18"/>
              </w:rPr>
            </w:pPr>
          </w:p>
        </w:tc>
        <w:tc>
          <w:tcPr>
            <w:tcW w:w="328" w:type="dxa"/>
            <w:shd w:val="clear" w:color="auto" w:fill="DAEEF3" w:themeFill="accent5" w:themeFillTint="33"/>
          </w:tcPr>
          <w:p w14:paraId="4C4E6DB0" w14:textId="77777777" w:rsidR="001048ED" w:rsidRPr="00766039" w:rsidRDefault="001048ED" w:rsidP="001048ED">
            <w:pPr>
              <w:rPr>
                <w:sz w:val="18"/>
                <w:szCs w:val="18"/>
              </w:rPr>
            </w:pPr>
          </w:p>
        </w:tc>
        <w:tc>
          <w:tcPr>
            <w:tcW w:w="328" w:type="dxa"/>
            <w:shd w:val="clear" w:color="auto" w:fill="DAEEF3" w:themeFill="accent5" w:themeFillTint="33"/>
          </w:tcPr>
          <w:p w14:paraId="77D2DB64" w14:textId="77777777" w:rsidR="001048ED" w:rsidRPr="00766039" w:rsidRDefault="001048ED" w:rsidP="001048ED">
            <w:pPr>
              <w:rPr>
                <w:sz w:val="18"/>
                <w:szCs w:val="18"/>
              </w:rPr>
            </w:pPr>
          </w:p>
        </w:tc>
      </w:tr>
      <w:tr w:rsidR="001048ED" w:rsidRPr="00766039" w14:paraId="31E3AF98" w14:textId="77777777" w:rsidTr="00B87E71">
        <w:trPr>
          <w:trHeight w:val="144"/>
        </w:trPr>
        <w:tc>
          <w:tcPr>
            <w:tcW w:w="440" w:type="dxa"/>
          </w:tcPr>
          <w:p w14:paraId="3F13879F" w14:textId="77777777" w:rsidR="001048ED" w:rsidRPr="00766039" w:rsidRDefault="001048ED" w:rsidP="001048ED">
            <w:pPr>
              <w:rPr>
                <w:sz w:val="18"/>
                <w:szCs w:val="18"/>
              </w:rPr>
            </w:pPr>
            <w:r w:rsidRPr="00766039">
              <w:rPr>
                <w:sz w:val="18"/>
                <w:szCs w:val="18"/>
              </w:rPr>
              <w:t>35</w:t>
            </w:r>
          </w:p>
        </w:tc>
        <w:tc>
          <w:tcPr>
            <w:tcW w:w="7200" w:type="dxa"/>
          </w:tcPr>
          <w:p w14:paraId="6B46B8C0" w14:textId="77777777" w:rsidR="001048ED" w:rsidRPr="00766039" w:rsidRDefault="001048ED" w:rsidP="001048ED">
            <w:pPr>
              <w:rPr>
                <w:b/>
                <w:bCs/>
                <w:sz w:val="18"/>
                <w:szCs w:val="18"/>
                <w:lang w:val="en-GB"/>
              </w:rPr>
            </w:pPr>
            <w:r w:rsidRPr="00766039">
              <w:rPr>
                <w:sz w:val="18"/>
                <w:szCs w:val="18"/>
                <w:lang w:val="en-GB"/>
              </w:rPr>
              <w:t>Quality of clinical instruction</w:t>
            </w:r>
          </w:p>
        </w:tc>
        <w:tc>
          <w:tcPr>
            <w:tcW w:w="328" w:type="dxa"/>
            <w:shd w:val="clear" w:color="auto" w:fill="DAEEF3" w:themeFill="accent5" w:themeFillTint="33"/>
          </w:tcPr>
          <w:p w14:paraId="132A7D5D" w14:textId="77777777" w:rsidR="001048ED" w:rsidRPr="00766039" w:rsidRDefault="001048ED" w:rsidP="001048ED">
            <w:pPr>
              <w:rPr>
                <w:sz w:val="18"/>
                <w:szCs w:val="18"/>
              </w:rPr>
            </w:pPr>
          </w:p>
        </w:tc>
        <w:tc>
          <w:tcPr>
            <w:tcW w:w="328" w:type="dxa"/>
            <w:shd w:val="clear" w:color="auto" w:fill="DAEEF3" w:themeFill="accent5" w:themeFillTint="33"/>
          </w:tcPr>
          <w:p w14:paraId="60180391" w14:textId="77777777" w:rsidR="001048ED" w:rsidRPr="00766039" w:rsidRDefault="001048ED" w:rsidP="001048ED">
            <w:pPr>
              <w:rPr>
                <w:sz w:val="18"/>
                <w:szCs w:val="18"/>
              </w:rPr>
            </w:pPr>
          </w:p>
        </w:tc>
        <w:tc>
          <w:tcPr>
            <w:tcW w:w="328" w:type="dxa"/>
            <w:shd w:val="clear" w:color="auto" w:fill="DAEEF3" w:themeFill="accent5" w:themeFillTint="33"/>
          </w:tcPr>
          <w:p w14:paraId="144DC704" w14:textId="77777777" w:rsidR="001048ED" w:rsidRPr="00766039" w:rsidRDefault="001048ED" w:rsidP="001048ED">
            <w:pPr>
              <w:rPr>
                <w:sz w:val="18"/>
                <w:szCs w:val="18"/>
              </w:rPr>
            </w:pPr>
          </w:p>
        </w:tc>
        <w:tc>
          <w:tcPr>
            <w:tcW w:w="328" w:type="dxa"/>
            <w:shd w:val="clear" w:color="auto" w:fill="DAEEF3" w:themeFill="accent5" w:themeFillTint="33"/>
          </w:tcPr>
          <w:p w14:paraId="06D8A92B" w14:textId="77777777" w:rsidR="001048ED" w:rsidRPr="00766039" w:rsidRDefault="001048ED" w:rsidP="001048ED">
            <w:pPr>
              <w:rPr>
                <w:sz w:val="18"/>
                <w:szCs w:val="18"/>
              </w:rPr>
            </w:pPr>
          </w:p>
        </w:tc>
        <w:tc>
          <w:tcPr>
            <w:tcW w:w="328" w:type="dxa"/>
            <w:shd w:val="clear" w:color="auto" w:fill="DAEEF3" w:themeFill="accent5" w:themeFillTint="33"/>
          </w:tcPr>
          <w:p w14:paraId="40DE7963" w14:textId="77777777" w:rsidR="001048ED" w:rsidRPr="00766039" w:rsidRDefault="001048ED" w:rsidP="001048ED">
            <w:pPr>
              <w:rPr>
                <w:sz w:val="18"/>
                <w:szCs w:val="18"/>
              </w:rPr>
            </w:pPr>
          </w:p>
        </w:tc>
      </w:tr>
      <w:tr w:rsidR="001048ED" w:rsidRPr="00766039" w14:paraId="297E3008" w14:textId="77777777" w:rsidTr="00B87E71">
        <w:trPr>
          <w:trHeight w:val="144"/>
        </w:trPr>
        <w:tc>
          <w:tcPr>
            <w:tcW w:w="440" w:type="dxa"/>
          </w:tcPr>
          <w:p w14:paraId="06D431E3" w14:textId="77777777" w:rsidR="001048ED" w:rsidRPr="00766039" w:rsidRDefault="001048ED" w:rsidP="001048ED">
            <w:pPr>
              <w:rPr>
                <w:sz w:val="18"/>
                <w:szCs w:val="18"/>
              </w:rPr>
            </w:pPr>
            <w:r w:rsidRPr="00766039">
              <w:rPr>
                <w:sz w:val="18"/>
                <w:szCs w:val="18"/>
              </w:rPr>
              <w:t>36</w:t>
            </w:r>
          </w:p>
        </w:tc>
        <w:tc>
          <w:tcPr>
            <w:tcW w:w="7200" w:type="dxa"/>
          </w:tcPr>
          <w:p w14:paraId="158A98E0" w14:textId="77777777" w:rsidR="001048ED" w:rsidRPr="00766039" w:rsidRDefault="001048ED" w:rsidP="001048ED">
            <w:pPr>
              <w:rPr>
                <w:b/>
                <w:bCs/>
                <w:sz w:val="18"/>
                <w:szCs w:val="18"/>
                <w:lang w:val="en-GB"/>
              </w:rPr>
            </w:pPr>
            <w:r w:rsidRPr="00766039">
              <w:rPr>
                <w:sz w:val="18"/>
                <w:szCs w:val="18"/>
                <w:lang w:val="en-GB"/>
              </w:rPr>
              <w:t>Appropriateness of teaching methods</w:t>
            </w:r>
          </w:p>
        </w:tc>
        <w:tc>
          <w:tcPr>
            <w:tcW w:w="328" w:type="dxa"/>
            <w:shd w:val="clear" w:color="auto" w:fill="DAEEF3" w:themeFill="accent5" w:themeFillTint="33"/>
          </w:tcPr>
          <w:p w14:paraId="011780D3" w14:textId="77777777" w:rsidR="001048ED" w:rsidRPr="00766039" w:rsidRDefault="001048ED" w:rsidP="001048ED">
            <w:pPr>
              <w:rPr>
                <w:sz w:val="18"/>
                <w:szCs w:val="18"/>
              </w:rPr>
            </w:pPr>
          </w:p>
        </w:tc>
        <w:tc>
          <w:tcPr>
            <w:tcW w:w="328" w:type="dxa"/>
            <w:shd w:val="clear" w:color="auto" w:fill="DAEEF3" w:themeFill="accent5" w:themeFillTint="33"/>
          </w:tcPr>
          <w:p w14:paraId="7DB5E202" w14:textId="77777777" w:rsidR="001048ED" w:rsidRPr="00766039" w:rsidRDefault="001048ED" w:rsidP="001048ED">
            <w:pPr>
              <w:rPr>
                <w:sz w:val="18"/>
                <w:szCs w:val="18"/>
              </w:rPr>
            </w:pPr>
          </w:p>
        </w:tc>
        <w:tc>
          <w:tcPr>
            <w:tcW w:w="328" w:type="dxa"/>
            <w:shd w:val="clear" w:color="auto" w:fill="DAEEF3" w:themeFill="accent5" w:themeFillTint="33"/>
          </w:tcPr>
          <w:p w14:paraId="45AC723F" w14:textId="77777777" w:rsidR="001048ED" w:rsidRPr="00766039" w:rsidRDefault="001048ED" w:rsidP="001048ED">
            <w:pPr>
              <w:rPr>
                <w:sz w:val="18"/>
                <w:szCs w:val="18"/>
              </w:rPr>
            </w:pPr>
          </w:p>
        </w:tc>
        <w:tc>
          <w:tcPr>
            <w:tcW w:w="328" w:type="dxa"/>
            <w:shd w:val="clear" w:color="auto" w:fill="DAEEF3" w:themeFill="accent5" w:themeFillTint="33"/>
          </w:tcPr>
          <w:p w14:paraId="03A7A226" w14:textId="77777777" w:rsidR="001048ED" w:rsidRPr="00766039" w:rsidRDefault="001048ED" w:rsidP="001048ED">
            <w:pPr>
              <w:rPr>
                <w:sz w:val="18"/>
                <w:szCs w:val="18"/>
              </w:rPr>
            </w:pPr>
          </w:p>
        </w:tc>
        <w:tc>
          <w:tcPr>
            <w:tcW w:w="328" w:type="dxa"/>
            <w:shd w:val="clear" w:color="auto" w:fill="DAEEF3" w:themeFill="accent5" w:themeFillTint="33"/>
          </w:tcPr>
          <w:p w14:paraId="51043550" w14:textId="77777777" w:rsidR="001048ED" w:rsidRPr="00766039" w:rsidRDefault="001048ED" w:rsidP="001048ED">
            <w:pPr>
              <w:rPr>
                <w:sz w:val="18"/>
                <w:szCs w:val="18"/>
              </w:rPr>
            </w:pPr>
          </w:p>
        </w:tc>
      </w:tr>
      <w:tr w:rsidR="001048ED" w:rsidRPr="00766039" w14:paraId="57AABF9A" w14:textId="77777777" w:rsidTr="00B87E71">
        <w:trPr>
          <w:trHeight w:val="144"/>
        </w:trPr>
        <w:tc>
          <w:tcPr>
            <w:tcW w:w="440" w:type="dxa"/>
          </w:tcPr>
          <w:p w14:paraId="690560F2" w14:textId="77777777" w:rsidR="001048ED" w:rsidRPr="00766039" w:rsidRDefault="001048ED" w:rsidP="001048ED">
            <w:pPr>
              <w:rPr>
                <w:sz w:val="18"/>
                <w:szCs w:val="18"/>
              </w:rPr>
            </w:pPr>
            <w:r w:rsidRPr="00766039">
              <w:rPr>
                <w:sz w:val="18"/>
                <w:szCs w:val="18"/>
              </w:rPr>
              <w:t>37</w:t>
            </w:r>
          </w:p>
        </w:tc>
        <w:tc>
          <w:tcPr>
            <w:tcW w:w="7200" w:type="dxa"/>
          </w:tcPr>
          <w:p w14:paraId="0E650D0B" w14:textId="47FF922A" w:rsidR="001048ED" w:rsidRPr="00766039" w:rsidRDefault="001048ED" w:rsidP="001048ED">
            <w:pPr>
              <w:rPr>
                <w:b/>
                <w:bCs/>
                <w:sz w:val="18"/>
                <w:szCs w:val="18"/>
                <w:lang w:val="en-GB"/>
              </w:rPr>
            </w:pPr>
            <w:r w:rsidRPr="00766039">
              <w:rPr>
                <w:sz w:val="18"/>
                <w:szCs w:val="18"/>
                <w:lang w:val="en-GB"/>
              </w:rPr>
              <w:t>Appropriateness of evaluation methods</w:t>
            </w:r>
          </w:p>
        </w:tc>
        <w:tc>
          <w:tcPr>
            <w:tcW w:w="328" w:type="dxa"/>
            <w:shd w:val="clear" w:color="auto" w:fill="DAEEF3" w:themeFill="accent5" w:themeFillTint="33"/>
          </w:tcPr>
          <w:p w14:paraId="55B20C67" w14:textId="77777777" w:rsidR="001048ED" w:rsidRPr="00766039" w:rsidRDefault="001048ED" w:rsidP="001048ED">
            <w:pPr>
              <w:rPr>
                <w:sz w:val="18"/>
                <w:szCs w:val="18"/>
              </w:rPr>
            </w:pPr>
          </w:p>
        </w:tc>
        <w:tc>
          <w:tcPr>
            <w:tcW w:w="328" w:type="dxa"/>
            <w:shd w:val="clear" w:color="auto" w:fill="DAEEF3" w:themeFill="accent5" w:themeFillTint="33"/>
          </w:tcPr>
          <w:p w14:paraId="2A92A81B" w14:textId="77777777" w:rsidR="001048ED" w:rsidRPr="00766039" w:rsidRDefault="001048ED" w:rsidP="001048ED">
            <w:pPr>
              <w:rPr>
                <w:sz w:val="18"/>
                <w:szCs w:val="18"/>
              </w:rPr>
            </w:pPr>
          </w:p>
        </w:tc>
        <w:tc>
          <w:tcPr>
            <w:tcW w:w="328" w:type="dxa"/>
            <w:shd w:val="clear" w:color="auto" w:fill="DAEEF3" w:themeFill="accent5" w:themeFillTint="33"/>
          </w:tcPr>
          <w:p w14:paraId="5747E1BC" w14:textId="77777777" w:rsidR="001048ED" w:rsidRPr="00766039" w:rsidRDefault="001048ED" w:rsidP="001048ED">
            <w:pPr>
              <w:rPr>
                <w:sz w:val="18"/>
                <w:szCs w:val="18"/>
              </w:rPr>
            </w:pPr>
          </w:p>
        </w:tc>
        <w:tc>
          <w:tcPr>
            <w:tcW w:w="328" w:type="dxa"/>
            <w:shd w:val="clear" w:color="auto" w:fill="DAEEF3" w:themeFill="accent5" w:themeFillTint="33"/>
          </w:tcPr>
          <w:p w14:paraId="7BABBF89" w14:textId="77777777" w:rsidR="001048ED" w:rsidRPr="00766039" w:rsidRDefault="001048ED" w:rsidP="001048ED">
            <w:pPr>
              <w:rPr>
                <w:sz w:val="18"/>
                <w:szCs w:val="18"/>
              </w:rPr>
            </w:pPr>
          </w:p>
        </w:tc>
        <w:tc>
          <w:tcPr>
            <w:tcW w:w="328" w:type="dxa"/>
            <w:shd w:val="clear" w:color="auto" w:fill="DAEEF3" w:themeFill="accent5" w:themeFillTint="33"/>
          </w:tcPr>
          <w:p w14:paraId="06DFED99" w14:textId="77777777" w:rsidR="001048ED" w:rsidRPr="00766039" w:rsidRDefault="001048ED" w:rsidP="001048ED">
            <w:pPr>
              <w:rPr>
                <w:sz w:val="18"/>
                <w:szCs w:val="18"/>
              </w:rPr>
            </w:pPr>
          </w:p>
        </w:tc>
      </w:tr>
      <w:tr w:rsidR="001048ED" w:rsidRPr="00766039" w14:paraId="1A0A96FE" w14:textId="77777777" w:rsidTr="00B87E71">
        <w:trPr>
          <w:trHeight w:val="144"/>
        </w:trPr>
        <w:tc>
          <w:tcPr>
            <w:tcW w:w="440" w:type="dxa"/>
          </w:tcPr>
          <w:p w14:paraId="4C85598D" w14:textId="77777777" w:rsidR="001048ED" w:rsidRPr="00766039" w:rsidRDefault="001048ED" w:rsidP="001048ED">
            <w:pPr>
              <w:rPr>
                <w:sz w:val="18"/>
                <w:szCs w:val="18"/>
              </w:rPr>
            </w:pPr>
            <w:r w:rsidRPr="00766039">
              <w:rPr>
                <w:sz w:val="18"/>
                <w:szCs w:val="18"/>
              </w:rPr>
              <w:t>38</w:t>
            </w:r>
          </w:p>
        </w:tc>
        <w:tc>
          <w:tcPr>
            <w:tcW w:w="7200" w:type="dxa"/>
          </w:tcPr>
          <w:p w14:paraId="32C95190" w14:textId="6AFD8B96" w:rsidR="001048ED" w:rsidRPr="00766039" w:rsidRDefault="001048ED" w:rsidP="001048ED">
            <w:pPr>
              <w:rPr>
                <w:sz w:val="18"/>
                <w:szCs w:val="18"/>
                <w:lang w:val="en-GB"/>
              </w:rPr>
            </w:pPr>
            <w:r w:rsidRPr="00766039">
              <w:rPr>
                <w:sz w:val="18"/>
                <w:szCs w:val="18"/>
                <w:lang w:val="en-GB"/>
              </w:rPr>
              <w:t>Timeliness of feedback about performance in courses and/or clinical attachments</w:t>
            </w:r>
            <w:r w:rsidR="00766039" w:rsidRPr="00766039">
              <w:rPr>
                <w:sz w:val="18"/>
                <w:szCs w:val="18"/>
                <w:lang w:val="en-GB"/>
              </w:rPr>
              <w:t>/supervised practice</w:t>
            </w:r>
          </w:p>
        </w:tc>
        <w:tc>
          <w:tcPr>
            <w:tcW w:w="328" w:type="dxa"/>
            <w:shd w:val="clear" w:color="auto" w:fill="DAEEF3" w:themeFill="accent5" w:themeFillTint="33"/>
          </w:tcPr>
          <w:p w14:paraId="704AC4E5" w14:textId="77777777" w:rsidR="001048ED" w:rsidRPr="00766039" w:rsidRDefault="001048ED" w:rsidP="001048ED">
            <w:pPr>
              <w:rPr>
                <w:sz w:val="18"/>
                <w:szCs w:val="18"/>
              </w:rPr>
            </w:pPr>
          </w:p>
        </w:tc>
        <w:tc>
          <w:tcPr>
            <w:tcW w:w="328" w:type="dxa"/>
            <w:shd w:val="clear" w:color="auto" w:fill="DAEEF3" w:themeFill="accent5" w:themeFillTint="33"/>
          </w:tcPr>
          <w:p w14:paraId="7F707F3F" w14:textId="77777777" w:rsidR="001048ED" w:rsidRPr="00766039" w:rsidRDefault="001048ED" w:rsidP="001048ED">
            <w:pPr>
              <w:rPr>
                <w:sz w:val="18"/>
                <w:szCs w:val="18"/>
              </w:rPr>
            </w:pPr>
          </w:p>
        </w:tc>
        <w:tc>
          <w:tcPr>
            <w:tcW w:w="328" w:type="dxa"/>
            <w:shd w:val="clear" w:color="auto" w:fill="DAEEF3" w:themeFill="accent5" w:themeFillTint="33"/>
          </w:tcPr>
          <w:p w14:paraId="19CE900C" w14:textId="77777777" w:rsidR="001048ED" w:rsidRPr="00766039" w:rsidRDefault="001048ED" w:rsidP="001048ED">
            <w:pPr>
              <w:rPr>
                <w:sz w:val="18"/>
                <w:szCs w:val="18"/>
              </w:rPr>
            </w:pPr>
          </w:p>
        </w:tc>
        <w:tc>
          <w:tcPr>
            <w:tcW w:w="328" w:type="dxa"/>
            <w:shd w:val="clear" w:color="auto" w:fill="DAEEF3" w:themeFill="accent5" w:themeFillTint="33"/>
          </w:tcPr>
          <w:p w14:paraId="2478CF16" w14:textId="77777777" w:rsidR="001048ED" w:rsidRPr="00766039" w:rsidRDefault="001048ED" w:rsidP="001048ED">
            <w:pPr>
              <w:rPr>
                <w:sz w:val="18"/>
                <w:szCs w:val="18"/>
              </w:rPr>
            </w:pPr>
          </w:p>
        </w:tc>
        <w:tc>
          <w:tcPr>
            <w:tcW w:w="328" w:type="dxa"/>
            <w:shd w:val="clear" w:color="auto" w:fill="DAEEF3" w:themeFill="accent5" w:themeFillTint="33"/>
          </w:tcPr>
          <w:p w14:paraId="49AD57B5" w14:textId="77777777" w:rsidR="001048ED" w:rsidRPr="00766039" w:rsidRDefault="001048ED" w:rsidP="001048ED">
            <w:pPr>
              <w:rPr>
                <w:sz w:val="18"/>
                <w:szCs w:val="18"/>
              </w:rPr>
            </w:pPr>
          </w:p>
        </w:tc>
      </w:tr>
      <w:tr w:rsidR="001048ED" w:rsidRPr="00766039" w14:paraId="5887318C" w14:textId="77777777" w:rsidTr="00B87E71">
        <w:trPr>
          <w:trHeight w:val="144"/>
        </w:trPr>
        <w:tc>
          <w:tcPr>
            <w:tcW w:w="440" w:type="dxa"/>
          </w:tcPr>
          <w:p w14:paraId="234F58C1" w14:textId="77777777" w:rsidR="001048ED" w:rsidRPr="00766039" w:rsidRDefault="001048ED" w:rsidP="001048ED">
            <w:pPr>
              <w:rPr>
                <w:sz w:val="18"/>
                <w:szCs w:val="18"/>
              </w:rPr>
            </w:pPr>
            <w:r w:rsidRPr="00766039">
              <w:rPr>
                <w:sz w:val="18"/>
                <w:szCs w:val="18"/>
              </w:rPr>
              <w:t>39</w:t>
            </w:r>
          </w:p>
        </w:tc>
        <w:tc>
          <w:tcPr>
            <w:tcW w:w="7200" w:type="dxa"/>
          </w:tcPr>
          <w:p w14:paraId="360CACB8" w14:textId="1BE0EBD6" w:rsidR="001048ED" w:rsidRPr="00766039" w:rsidRDefault="001048ED" w:rsidP="001048ED">
            <w:pPr>
              <w:rPr>
                <w:sz w:val="18"/>
                <w:szCs w:val="18"/>
              </w:rPr>
            </w:pPr>
            <w:r w:rsidRPr="00766039">
              <w:rPr>
                <w:sz w:val="18"/>
                <w:szCs w:val="18"/>
                <w:lang w:val="en-GB"/>
              </w:rPr>
              <w:t>Effectiveness of methods for evaluating clinical skills</w:t>
            </w:r>
            <w:r w:rsidR="00766039">
              <w:rPr>
                <w:sz w:val="18"/>
                <w:szCs w:val="18"/>
                <w:lang w:val="en-GB"/>
              </w:rPr>
              <w:t>/supervised practice</w:t>
            </w:r>
          </w:p>
        </w:tc>
        <w:tc>
          <w:tcPr>
            <w:tcW w:w="328" w:type="dxa"/>
            <w:shd w:val="clear" w:color="auto" w:fill="DAEEF3" w:themeFill="accent5" w:themeFillTint="33"/>
          </w:tcPr>
          <w:p w14:paraId="1F4AE90F" w14:textId="77777777" w:rsidR="001048ED" w:rsidRPr="00766039" w:rsidRDefault="001048ED" w:rsidP="001048ED">
            <w:pPr>
              <w:rPr>
                <w:sz w:val="18"/>
                <w:szCs w:val="18"/>
              </w:rPr>
            </w:pPr>
          </w:p>
        </w:tc>
        <w:tc>
          <w:tcPr>
            <w:tcW w:w="328" w:type="dxa"/>
            <w:shd w:val="clear" w:color="auto" w:fill="DAEEF3" w:themeFill="accent5" w:themeFillTint="33"/>
          </w:tcPr>
          <w:p w14:paraId="17DBB29A" w14:textId="77777777" w:rsidR="001048ED" w:rsidRPr="00766039" w:rsidRDefault="001048ED" w:rsidP="001048ED">
            <w:pPr>
              <w:rPr>
                <w:sz w:val="18"/>
                <w:szCs w:val="18"/>
              </w:rPr>
            </w:pPr>
          </w:p>
        </w:tc>
        <w:tc>
          <w:tcPr>
            <w:tcW w:w="328" w:type="dxa"/>
            <w:shd w:val="clear" w:color="auto" w:fill="DAEEF3" w:themeFill="accent5" w:themeFillTint="33"/>
          </w:tcPr>
          <w:p w14:paraId="625F82BA" w14:textId="77777777" w:rsidR="001048ED" w:rsidRPr="00766039" w:rsidRDefault="001048ED" w:rsidP="001048ED">
            <w:pPr>
              <w:rPr>
                <w:sz w:val="18"/>
                <w:szCs w:val="18"/>
              </w:rPr>
            </w:pPr>
          </w:p>
        </w:tc>
        <w:tc>
          <w:tcPr>
            <w:tcW w:w="328" w:type="dxa"/>
            <w:shd w:val="clear" w:color="auto" w:fill="DAEEF3" w:themeFill="accent5" w:themeFillTint="33"/>
          </w:tcPr>
          <w:p w14:paraId="05271009" w14:textId="77777777" w:rsidR="001048ED" w:rsidRPr="00766039" w:rsidRDefault="001048ED" w:rsidP="001048ED">
            <w:pPr>
              <w:rPr>
                <w:sz w:val="18"/>
                <w:szCs w:val="18"/>
              </w:rPr>
            </w:pPr>
          </w:p>
        </w:tc>
        <w:tc>
          <w:tcPr>
            <w:tcW w:w="328" w:type="dxa"/>
            <w:shd w:val="clear" w:color="auto" w:fill="DAEEF3" w:themeFill="accent5" w:themeFillTint="33"/>
          </w:tcPr>
          <w:p w14:paraId="469EE36A" w14:textId="77777777" w:rsidR="001048ED" w:rsidRPr="00766039" w:rsidRDefault="001048ED" w:rsidP="001048ED">
            <w:pPr>
              <w:rPr>
                <w:sz w:val="18"/>
                <w:szCs w:val="18"/>
              </w:rPr>
            </w:pPr>
          </w:p>
        </w:tc>
      </w:tr>
      <w:tr w:rsidR="001048ED" w:rsidRPr="00766039" w14:paraId="06A09C41" w14:textId="77777777" w:rsidTr="00B87E71">
        <w:trPr>
          <w:trHeight w:val="144"/>
        </w:trPr>
        <w:tc>
          <w:tcPr>
            <w:tcW w:w="440" w:type="dxa"/>
          </w:tcPr>
          <w:p w14:paraId="5584B21B" w14:textId="77777777" w:rsidR="001048ED" w:rsidRPr="00766039" w:rsidRDefault="001048ED" w:rsidP="001048ED">
            <w:pPr>
              <w:rPr>
                <w:sz w:val="18"/>
                <w:szCs w:val="18"/>
              </w:rPr>
            </w:pPr>
            <w:r w:rsidRPr="00766039">
              <w:rPr>
                <w:sz w:val="18"/>
                <w:szCs w:val="18"/>
              </w:rPr>
              <w:t>40</w:t>
            </w:r>
          </w:p>
        </w:tc>
        <w:tc>
          <w:tcPr>
            <w:tcW w:w="7200" w:type="dxa"/>
          </w:tcPr>
          <w:p w14:paraId="5EB1A560" w14:textId="1EC42B6A" w:rsidR="001048ED" w:rsidRPr="00766039" w:rsidRDefault="001048ED" w:rsidP="001048ED">
            <w:pPr>
              <w:rPr>
                <w:sz w:val="18"/>
                <w:szCs w:val="18"/>
                <w:lang w:val="en-GB"/>
              </w:rPr>
            </w:pPr>
            <w:r w:rsidRPr="00766039">
              <w:rPr>
                <w:sz w:val="18"/>
                <w:szCs w:val="18"/>
                <w:lang w:val="en-GB"/>
              </w:rPr>
              <w:t>Comparability of educational experiences at alternative clinical sites</w:t>
            </w:r>
            <w:r w:rsidR="00766039">
              <w:rPr>
                <w:sz w:val="18"/>
                <w:szCs w:val="18"/>
                <w:lang w:val="en-GB"/>
              </w:rPr>
              <w:t>/sites for supervised practice</w:t>
            </w:r>
          </w:p>
        </w:tc>
        <w:tc>
          <w:tcPr>
            <w:tcW w:w="328" w:type="dxa"/>
            <w:shd w:val="clear" w:color="auto" w:fill="DAEEF3" w:themeFill="accent5" w:themeFillTint="33"/>
          </w:tcPr>
          <w:p w14:paraId="60223F78" w14:textId="77777777" w:rsidR="001048ED" w:rsidRPr="00766039" w:rsidRDefault="001048ED" w:rsidP="001048ED">
            <w:pPr>
              <w:rPr>
                <w:sz w:val="18"/>
                <w:szCs w:val="18"/>
              </w:rPr>
            </w:pPr>
          </w:p>
        </w:tc>
        <w:tc>
          <w:tcPr>
            <w:tcW w:w="328" w:type="dxa"/>
            <w:shd w:val="clear" w:color="auto" w:fill="DAEEF3" w:themeFill="accent5" w:themeFillTint="33"/>
          </w:tcPr>
          <w:p w14:paraId="1CE9D881" w14:textId="77777777" w:rsidR="001048ED" w:rsidRPr="00766039" w:rsidRDefault="001048ED" w:rsidP="001048ED">
            <w:pPr>
              <w:rPr>
                <w:sz w:val="18"/>
                <w:szCs w:val="18"/>
              </w:rPr>
            </w:pPr>
          </w:p>
        </w:tc>
        <w:tc>
          <w:tcPr>
            <w:tcW w:w="328" w:type="dxa"/>
            <w:shd w:val="clear" w:color="auto" w:fill="DAEEF3" w:themeFill="accent5" w:themeFillTint="33"/>
          </w:tcPr>
          <w:p w14:paraId="522394A5" w14:textId="77777777" w:rsidR="001048ED" w:rsidRPr="00766039" w:rsidRDefault="001048ED" w:rsidP="001048ED">
            <w:pPr>
              <w:rPr>
                <w:sz w:val="18"/>
                <w:szCs w:val="18"/>
              </w:rPr>
            </w:pPr>
          </w:p>
        </w:tc>
        <w:tc>
          <w:tcPr>
            <w:tcW w:w="328" w:type="dxa"/>
            <w:shd w:val="clear" w:color="auto" w:fill="DAEEF3" w:themeFill="accent5" w:themeFillTint="33"/>
          </w:tcPr>
          <w:p w14:paraId="3A0A583B" w14:textId="77777777" w:rsidR="001048ED" w:rsidRPr="00766039" w:rsidRDefault="001048ED" w:rsidP="001048ED">
            <w:pPr>
              <w:rPr>
                <w:sz w:val="18"/>
                <w:szCs w:val="18"/>
              </w:rPr>
            </w:pPr>
          </w:p>
        </w:tc>
        <w:tc>
          <w:tcPr>
            <w:tcW w:w="328" w:type="dxa"/>
            <w:shd w:val="clear" w:color="auto" w:fill="DAEEF3" w:themeFill="accent5" w:themeFillTint="33"/>
          </w:tcPr>
          <w:p w14:paraId="39E7A48E" w14:textId="77777777" w:rsidR="001048ED" w:rsidRPr="00766039" w:rsidRDefault="001048ED" w:rsidP="001048ED">
            <w:pPr>
              <w:rPr>
                <w:sz w:val="18"/>
                <w:szCs w:val="18"/>
              </w:rPr>
            </w:pPr>
          </w:p>
        </w:tc>
      </w:tr>
    </w:tbl>
    <w:p w14:paraId="6BA7D606" w14:textId="77777777" w:rsidR="0048696F" w:rsidRDefault="0048696F" w:rsidP="0048696F">
      <w:pPr>
        <w:pStyle w:val="NoSpacing"/>
      </w:pPr>
    </w:p>
    <w:p w14:paraId="0619E103" w14:textId="3D7DBB8C" w:rsidR="00353432" w:rsidRDefault="002B3780" w:rsidP="00353432">
      <w:pPr>
        <w:pStyle w:val="Heading2"/>
        <w:spacing w:after="120"/>
      </w:pPr>
      <w:r>
        <w:lastRenderedPageBreak/>
        <w:t>Appendix</w:t>
      </w:r>
      <w:r w:rsidR="008B234B">
        <w:t xml:space="preserve"> </w:t>
      </w:r>
      <w:r w:rsidR="00822C26">
        <w:t>C (</w:t>
      </w:r>
      <w:r w:rsidR="006756B5">
        <w:t>Medical</w:t>
      </w:r>
      <w:r w:rsidR="00353432" w:rsidRPr="006756B5">
        <w:t xml:space="preserve"> Students</w:t>
      </w:r>
      <w:r w:rsidR="00822C26">
        <w:t>)</w:t>
      </w:r>
    </w:p>
    <w:p w14:paraId="29D9E298" w14:textId="77777777" w:rsidR="00353432" w:rsidRDefault="00353432" w:rsidP="00ED3F9C">
      <w:pPr>
        <w:spacing w:after="60"/>
        <w:ind w:firstLine="720"/>
      </w:pPr>
    </w:p>
    <w:p w14:paraId="207FD9BB" w14:textId="77777777" w:rsidR="008B234B" w:rsidRDefault="008B234B" w:rsidP="00C7760B">
      <w:pPr>
        <w:spacing w:after="60"/>
        <w:ind w:firstLine="720"/>
      </w:pPr>
      <w:r>
        <w:t>Please check the appropriate box below indicating your level of satisfaction</w:t>
      </w:r>
    </w:p>
    <w:p w14:paraId="63D09A3F" w14:textId="77777777" w:rsidR="008B234B" w:rsidRDefault="008B234B" w:rsidP="008B234B">
      <w:r>
        <w:t>1=Very satisfied |   2=Satisfied |   3=No opinion/indifferent |   4=Dissatisfied |   5=Very dissatisfied</w:t>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8B234B" w:rsidRPr="008B234B" w14:paraId="68AC871A" w14:textId="77777777" w:rsidTr="00C7760B">
        <w:trPr>
          <w:trHeight w:val="314"/>
        </w:trPr>
        <w:tc>
          <w:tcPr>
            <w:tcW w:w="4608" w:type="dxa"/>
          </w:tcPr>
          <w:p w14:paraId="087C501B" w14:textId="77777777" w:rsidR="008B234B" w:rsidRPr="008B234B" w:rsidRDefault="008B234B" w:rsidP="00C7760B">
            <w:pPr>
              <w:rPr>
                <w:sz w:val="21"/>
                <w:szCs w:val="21"/>
              </w:rPr>
            </w:pPr>
          </w:p>
        </w:tc>
        <w:tc>
          <w:tcPr>
            <w:tcW w:w="2160" w:type="dxa"/>
            <w:gridSpan w:val="5"/>
          </w:tcPr>
          <w:p w14:paraId="2419CBFD" w14:textId="77777777" w:rsidR="008B234B" w:rsidRPr="008B234B" w:rsidRDefault="008B234B" w:rsidP="00BE52DB">
            <w:pPr>
              <w:jc w:val="center"/>
              <w:rPr>
                <w:sz w:val="21"/>
                <w:szCs w:val="21"/>
              </w:rPr>
            </w:pPr>
            <w:r w:rsidRPr="008B234B">
              <w:rPr>
                <w:b/>
                <w:bCs/>
                <w:sz w:val="21"/>
                <w:szCs w:val="21"/>
                <w:lang w:val="en-GB"/>
              </w:rPr>
              <w:t>Quality of Teaching</w:t>
            </w:r>
          </w:p>
        </w:tc>
        <w:tc>
          <w:tcPr>
            <w:tcW w:w="432" w:type="dxa"/>
          </w:tcPr>
          <w:p w14:paraId="0CB37AE3" w14:textId="77777777" w:rsidR="008B234B" w:rsidRPr="008B234B" w:rsidRDefault="008B234B" w:rsidP="00C7760B">
            <w:pPr>
              <w:rPr>
                <w:sz w:val="21"/>
                <w:szCs w:val="21"/>
              </w:rPr>
            </w:pPr>
          </w:p>
        </w:tc>
        <w:tc>
          <w:tcPr>
            <w:tcW w:w="2160" w:type="dxa"/>
            <w:gridSpan w:val="5"/>
          </w:tcPr>
          <w:p w14:paraId="5C7DFF00" w14:textId="77777777" w:rsidR="008B234B" w:rsidRPr="008B234B" w:rsidRDefault="008B234B" w:rsidP="00BE52DB">
            <w:pPr>
              <w:jc w:val="center"/>
              <w:rPr>
                <w:sz w:val="21"/>
                <w:szCs w:val="21"/>
              </w:rPr>
            </w:pPr>
            <w:r w:rsidRPr="008B234B">
              <w:rPr>
                <w:b/>
                <w:bCs/>
                <w:sz w:val="21"/>
                <w:szCs w:val="21"/>
                <w:lang w:val="en-GB"/>
              </w:rPr>
              <w:t>Quality of Course</w:t>
            </w:r>
          </w:p>
        </w:tc>
      </w:tr>
      <w:tr w:rsidR="008B234B" w:rsidRPr="008B234B" w14:paraId="1F3AE426" w14:textId="77777777" w:rsidTr="00C7760B">
        <w:trPr>
          <w:trHeight w:val="288"/>
        </w:trPr>
        <w:tc>
          <w:tcPr>
            <w:tcW w:w="4608" w:type="dxa"/>
          </w:tcPr>
          <w:p w14:paraId="3DC7E40F" w14:textId="5C8A929A" w:rsidR="008B234B" w:rsidRPr="008B234B" w:rsidRDefault="008B234B" w:rsidP="00C7760B">
            <w:pPr>
              <w:rPr>
                <w:b/>
                <w:sz w:val="21"/>
                <w:szCs w:val="21"/>
              </w:rPr>
            </w:pPr>
            <w:r>
              <w:rPr>
                <w:b/>
                <w:sz w:val="21"/>
                <w:szCs w:val="21"/>
              </w:rPr>
              <w:t>Preclinical</w:t>
            </w:r>
            <w:r w:rsidRPr="008B234B">
              <w:rPr>
                <w:b/>
                <w:sz w:val="21"/>
                <w:szCs w:val="21"/>
              </w:rPr>
              <w:t xml:space="preserve"> Courses *</w:t>
            </w:r>
          </w:p>
        </w:tc>
        <w:tc>
          <w:tcPr>
            <w:tcW w:w="432" w:type="dxa"/>
          </w:tcPr>
          <w:p w14:paraId="3884F7B4" w14:textId="77777777" w:rsidR="008B234B" w:rsidRPr="008B234B" w:rsidRDefault="008B234B" w:rsidP="00C7760B">
            <w:pPr>
              <w:rPr>
                <w:sz w:val="21"/>
                <w:szCs w:val="21"/>
              </w:rPr>
            </w:pPr>
            <w:r w:rsidRPr="008B234B">
              <w:rPr>
                <w:sz w:val="21"/>
                <w:szCs w:val="21"/>
              </w:rPr>
              <w:t>1</w:t>
            </w:r>
          </w:p>
        </w:tc>
        <w:tc>
          <w:tcPr>
            <w:tcW w:w="432" w:type="dxa"/>
          </w:tcPr>
          <w:p w14:paraId="601F8F94" w14:textId="77777777" w:rsidR="008B234B" w:rsidRPr="008B234B" w:rsidRDefault="008B234B" w:rsidP="00C7760B">
            <w:pPr>
              <w:rPr>
                <w:sz w:val="21"/>
                <w:szCs w:val="21"/>
              </w:rPr>
            </w:pPr>
            <w:r w:rsidRPr="008B234B">
              <w:rPr>
                <w:sz w:val="21"/>
                <w:szCs w:val="21"/>
              </w:rPr>
              <w:t>2</w:t>
            </w:r>
          </w:p>
        </w:tc>
        <w:tc>
          <w:tcPr>
            <w:tcW w:w="432" w:type="dxa"/>
          </w:tcPr>
          <w:p w14:paraId="35D3FCC7" w14:textId="77777777" w:rsidR="008B234B" w:rsidRPr="008B234B" w:rsidRDefault="008B234B" w:rsidP="00C7760B">
            <w:pPr>
              <w:rPr>
                <w:sz w:val="21"/>
                <w:szCs w:val="21"/>
              </w:rPr>
            </w:pPr>
            <w:r w:rsidRPr="008B234B">
              <w:rPr>
                <w:sz w:val="21"/>
                <w:szCs w:val="21"/>
              </w:rPr>
              <w:t>3</w:t>
            </w:r>
          </w:p>
        </w:tc>
        <w:tc>
          <w:tcPr>
            <w:tcW w:w="432" w:type="dxa"/>
          </w:tcPr>
          <w:p w14:paraId="20953A3B" w14:textId="77777777" w:rsidR="008B234B" w:rsidRPr="008B234B" w:rsidRDefault="008B234B" w:rsidP="00C7760B">
            <w:pPr>
              <w:rPr>
                <w:sz w:val="21"/>
                <w:szCs w:val="21"/>
              </w:rPr>
            </w:pPr>
            <w:r w:rsidRPr="008B234B">
              <w:rPr>
                <w:sz w:val="21"/>
                <w:szCs w:val="21"/>
              </w:rPr>
              <w:t>4</w:t>
            </w:r>
          </w:p>
        </w:tc>
        <w:tc>
          <w:tcPr>
            <w:tcW w:w="432" w:type="dxa"/>
          </w:tcPr>
          <w:p w14:paraId="17E7BE68" w14:textId="77777777" w:rsidR="008B234B" w:rsidRPr="008B234B" w:rsidRDefault="008B234B" w:rsidP="00C7760B">
            <w:pPr>
              <w:rPr>
                <w:sz w:val="21"/>
                <w:szCs w:val="21"/>
              </w:rPr>
            </w:pPr>
            <w:r w:rsidRPr="008B234B">
              <w:rPr>
                <w:sz w:val="21"/>
                <w:szCs w:val="21"/>
              </w:rPr>
              <w:t>5</w:t>
            </w:r>
          </w:p>
        </w:tc>
        <w:tc>
          <w:tcPr>
            <w:tcW w:w="432" w:type="dxa"/>
          </w:tcPr>
          <w:p w14:paraId="30804E82" w14:textId="77777777" w:rsidR="008B234B" w:rsidRPr="008B234B" w:rsidRDefault="008B234B" w:rsidP="00C7760B">
            <w:pPr>
              <w:rPr>
                <w:sz w:val="21"/>
                <w:szCs w:val="21"/>
              </w:rPr>
            </w:pPr>
          </w:p>
        </w:tc>
        <w:tc>
          <w:tcPr>
            <w:tcW w:w="432" w:type="dxa"/>
          </w:tcPr>
          <w:p w14:paraId="4550A9F1" w14:textId="77777777" w:rsidR="008B234B" w:rsidRPr="008B234B" w:rsidRDefault="008B234B" w:rsidP="00C7760B">
            <w:pPr>
              <w:rPr>
                <w:sz w:val="21"/>
                <w:szCs w:val="21"/>
              </w:rPr>
            </w:pPr>
            <w:r w:rsidRPr="008B234B">
              <w:rPr>
                <w:sz w:val="21"/>
                <w:szCs w:val="21"/>
              </w:rPr>
              <w:t>1</w:t>
            </w:r>
          </w:p>
        </w:tc>
        <w:tc>
          <w:tcPr>
            <w:tcW w:w="432" w:type="dxa"/>
          </w:tcPr>
          <w:p w14:paraId="42945ECA" w14:textId="77777777" w:rsidR="008B234B" w:rsidRPr="008B234B" w:rsidRDefault="008B234B" w:rsidP="00C7760B">
            <w:pPr>
              <w:rPr>
                <w:sz w:val="21"/>
                <w:szCs w:val="21"/>
              </w:rPr>
            </w:pPr>
            <w:r w:rsidRPr="008B234B">
              <w:rPr>
                <w:sz w:val="21"/>
                <w:szCs w:val="21"/>
              </w:rPr>
              <w:t>2</w:t>
            </w:r>
          </w:p>
        </w:tc>
        <w:tc>
          <w:tcPr>
            <w:tcW w:w="432" w:type="dxa"/>
          </w:tcPr>
          <w:p w14:paraId="510535DC" w14:textId="77777777" w:rsidR="008B234B" w:rsidRPr="008B234B" w:rsidRDefault="008B234B" w:rsidP="00C7760B">
            <w:pPr>
              <w:rPr>
                <w:sz w:val="21"/>
                <w:szCs w:val="21"/>
              </w:rPr>
            </w:pPr>
            <w:r w:rsidRPr="008B234B">
              <w:rPr>
                <w:sz w:val="21"/>
                <w:szCs w:val="21"/>
              </w:rPr>
              <w:t>3</w:t>
            </w:r>
          </w:p>
        </w:tc>
        <w:tc>
          <w:tcPr>
            <w:tcW w:w="432" w:type="dxa"/>
          </w:tcPr>
          <w:p w14:paraId="4FF027E4" w14:textId="77777777" w:rsidR="008B234B" w:rsidRPr="008B234B" w:rsidRDefault="008B234B" w:rsidP="00C7760B">
            <w:pPr>
              <w:rPr>
                <w:sz w:val="21"/>
                <w:szCs w:val="21"/>
              </w:rPr>
            </w:pPr>
            <w:r w:rsidRPr="008B234B">
              <w:rPr>
                <w:sz w:val="21"/>
                <w:szCs w:val="21"/>
              </w:rPr>
              <w:t>4</w:t>
            </w:r>
          </w:p>
        </w:tc>
        <w:tc>
          <w:tcPr>
            <w:tcW w:w="432" w:type="dxa"/>
          </w:tcPr>
          <w:p w14:paraId="4B37300B" w14:textId="77777777" w:rsidR="008B234B" w:rsidRPr="008B234B" w:rsidRDefault="008B234B" w:rsidP="00C7760B">
            <w:pPr>
              <w:rPr>
                <w:sz w:val="21"/>
                <w:szCs w:val="21"/>
              </w:rPr>
            </w:pPr>
            <w:r w:rsidRPr="008B234B">
              <w:rPr>
                <w:sz w:val="21"/>
                <w:szCs w:val="21"/>
              </w:rPr>
              <w:t>5</w:t>
            </w:r>
          </w:p>
        </w:tc>
      </w:tr>
      <w:tr w:rsidR="008B234B" w:rsidRPr="008B234B" w14:paraId="2E1F83D5" w14:textId="77777777" w:rsidTr="00BE52DB">
        <w:trPr>
          <w:trHeight w:val="288"/>
        </w:trPr>
        <w:tc>
          <w:tcPr>
            <w:tcW w:w="4608" w:type="dxa"/>
          </w:tcPr>
          <w:p w14:paraId="314F4A97" w14:textId="77777777" w:rsidR="008B234B" w:rsidRPr="008B234B" w:rsidRDefault="008B234B" w:rsidP="00C7760B">
            <w:pPr>
              <w:rPr>
                <w:sz w:val="21"/>
                <w:szCs w:val="21"/>
              </w:rPr>
            </w:pPr>
            <w:r w:rsidRPr="008B234B">
              <w:rPr>
                <w:sz w:val="21"/>
                <w:szCs w:val="21"/>
              </w:rPr>
              <w:t>Course 1 (e.g. Anatomy)</w:t>
            </w:r>
          </w:p>
        </w:tc>
        <w:tc>
          <w:tcPr>
            <w:tcW w:w="432" w:type="dxa"/>
            <w:shd w:val="clear" w:color="auto" w:fill="DAEEF3" w:themeFill="accent5" w:themeFillTint="33"/>
          </w:tcPr>
          <w:p w14:paraId="49ED52F4" w14:textId="77777777" w:rsidR="008B234B" w:rsidRPr="008B234B" w:rsidRDefault="008B234B" w:rsidP="00C7760B">
            <w:pPr>
              <w:rPr>
                <w:sz w:val="21"/>
                <w:szCs w:val="21"/>
              </w:rPr>
            </w:pPr>
          </w:p>
        </w:tc>
        <w:tc>
          <w:tcPr>
            <w:tcW w:w="432" w:type="dxa"/>
            <w:shd w:val="clear" w:color="auto" w:fill="DAEEF3" w:themeFill="accent5" w:themeFillTint="33"/>
          </w:tcPr>
          <w:p w14:paraId="30943B26" w14:textId="77777777" w:rsidR="008B234B" w:rsidRPr="008B234B" w:rsidRDefault="008B234B" w:rsidP="00C7760B">
            <w:pPr>
              <w:rPr>
                <w:sz w:val="21"/>
                <w:szCs w:val="21"/>
              </w:rPr>
            </w:pPr>
          </w:p>
        </w:tc>
        <w:tc>
          <w:tcPr>
            <w:tcW w:w="432" w:type="dxa"/>
            <w:shd w:val="clear" w:color="auto" w:fill="DAEEF3" w:themeFill="accent5" w:themeFillTint="33"/>
          </w:tcPr>
          <w:p w14:paraId="41ADF8D8" w14:textId="77777777" w:rsidR="008B234B" w:rsidRPr="008B234B" w:rsidRDefault="008B234B" w:rsidP="00C7760B">
            <w:pPr>
              <w:rPr>
                <w:sz w:val="21"/>
                <w:szCs w:val="21"/>
              </w:rPr>
            </w:pPr>
          </w:p>
        </w:tc>
        <w:tc>
          <w:tcPr>
            <w:tcW w:w="432" w:type="dxa"/>
            <w:shd w:val="clear" w:color="auto" w:fill="DAEEF3" w:themeFill="accent5" w:themeFillTint="33"/>
          </w:tcPr>
          <w:p w14:paraId="4A3060B7" w14:textId="77777777" w:rsidR="008B234B" w:rsidRPr="008B234B" w:rsidRDefault="008B234B" w:rsidP="00C7760B">
            <w:pPr>
              <w:rPr>
                <w:sz w:val="21"/>
                <w:szCs w:val="21"/>
              </w:rPr>
            </w:pPr>
          </w:p>
        </w:tc>
        <w:tc>
          <w:tcPr>
            <w:tcW w:w="432" w:type="dxa"/>
            <w:shd w:val="clear" w:color="auto" w:fill="DAEEF3" w:themeFill="accent5" w:themeFillTint="33"/>
          </w:tcPr>
          <w:p w14:paraId="3CFB3C0D" w14:textId="77777777" w:rsidR="008B234B" w:rsidRPr="008B234B" w:rsidRDefault="008B234B" w:rsidP="00C7760B">
            <w:pPr>
              <w:rPr>
                <w:sz w:val="21"/>
                <w:szCs w:val="21"/>
              </w:rPr>
            </w:pPr>
          </w:p>
        </w:tc>
        <w:tc>
          <w:tcPr>
            <w:tcW w:w="432" w:type="dxa"/>
          </w:tcPr>
          <w:p w14:paraId="0D3B83F6" w14:textId="77777777" w:rsidR="008B234B" w:rsidRPr="008B234B" w:rsidRDefault="008B234B" w:rsidP="00C7760B">
            <w:pPr>
              <w:rPr>
                <w:sz w:val="21"/>
                <w:szCs w:val="21"/>
              </w:rPr>
            </w:pPr>
          </w:p>
        </w:tc>
        <w:tc>
          <w:tcPr>
            <w:tcW w:w="432" w:type="dxa"/>
            <w:shd w:val="clear" w:color="auto" w:fill="DAEEF3" w:themeFill="accent5" w:themeFillTint="33"/>
          </w:tcPr>
          <w:p w14:paraId="3F42218D" w14:textId="77777777" w:rsidR="008B234B" w:rsidRPr="008B234B" w:rsidRDefault="008B234B" w:rsidP="00C7760B">
            <w:pPr>
              <w:rPr>
                <w:sz w:val="21"/>
                <w:szCs w:val="21"/>
              </w:rPr>
            </w:pPr>
          </w:p>
        </w:tc>
        <w:tc>
          <w:tcPr>
            <w:tcW w:w="432" w:type="dxa"/>
            <w:shd w:val="clear" w:color="auto" w:fill="DAEEF3" w:themeFill="accent5" w:themeFillTint="33"/>
          </w:tcPr>
          <w:p w14:paraId="670DE600" w14:textId="77777777" w:rsidR="008B234B" w:rsidRPr="008B234B" w:rsidRDefault="008B234B" w:rsidP="00C7760B">
            <w:pPr>
              <w:rPr>
                <w:sz w:val="21"/>
                <w:szCs w:val="21"/>
              </w:rPr>
            </w:pPr>
          </w:p>
        </w:tc>
        <w:tc>
          <w:tcPr>
            <w:tcW w:w="432" w:type="dxa"/>
            <w:shd w:val="clear" w:color="auto" w:fill="DAEEF3" w:themeFill="accent5" w:themeFillTint="33"/>
          </w:tcPr>
          <w:p w14:paraId="1B3D8EA8" w14:textId="77777777" w:rsidR="008B234B" w:rsidRPr="008B234B" w:rsidRDefault="008B234B" w:rsidP="00C7760B">
            <w:pPr>
              <w:rPr>
                <w:sz w:val="21"/>
                <w:szCs w:val="21"/>
              </w:rPr>
            </w:pPr>
          </w:p>
        </w:tc>
        <w:tc>
          <w:tcPr>
            <w:tcW w:w="432" w:type="dxa"/>
            <w:shd w:val="clear" w:color="auto" w:fill="DAEEF3" w:themeFill="accent5" w:themeFillTint="33"/>
          </w:tcPr>
          <w:p w14:paraId="239671CA" w14:textId="77777777" w:rsidR="008B234B" w:rsidRPr="008B234B" w:rsidRDefault="008B234B" w:rsidP="00C7760B">
            <w:pPr>
              <w:rPr>
                <w:sz w:val="21"/>
                <w:szCs w:val="21"/>
              </w:rPr>
            </w:pPr>
          </w:p>
        </w:tc>
        <w:tc>
          <w:tcPr>
            <w:tcW w:w="432" w:type="dxa"/>
            <w:shd w:val="clear" w:color="auto" w:fill="DAEEF3" w:themeFill="accent5" w:themeFillTint="33"/>
          </w:tcPr>
          <w:p w14:paraId="5D98130B" w14:textId="77777777" w:rsidR="008B234B" w:rsidRPr="008B234B" w:rsidRDefault="008B234B" w:rsidP="00C7760B">
            <w:pPr>
              <w:rPr>
                <w:sz w:val="21"/>
                <w:szCs w:val="21"/>
              </w:rPr>
            </w:pPr>
          </w:p>
        </w:tc>
      </w:tr>
      <w:tr w:rsidR="008B234B" w:rsidRPr="008B234B" w14:paraId="0165FF43" w14:textId="77777777" w:rsidTr="00BE52DB">
        <w:trPr>
          <w:trHeight w:val="288"/>
        </w:trPr>
        <w:tc>
          <w:tcPr>
            <w:tcW w:w="4608" w:type="dxa"/>
          </w:tcPr>
          <w:p w14:paraId="0A115F5E" w14:textId="77777777" w:rsidR="008B234B" w:rsidRPr="008B234B" w:rsidRDefault="008B234B" w:rsidP="00C7760B">
            <w:pPr>
              <w:rPr>
                <w:sz w:val="21"/>
                <w:szCs w:val="21"/>
              </w:rPr>
            </w:pPr>
            <w:r w:rsidRPr="008B234B">
              <w:rPr>
                <w:sz w:val="21"/>
                <w:szCs w:val="21"/>
              </w:rPr>
              <w:t>Course 2 (e.g. Physiology)</w:t>
            </w:r>
          </w:p>
        </w:tc>
        <w:tc>
          <w:tcPr>
            <w:tcW w:w="432" w:type="dxa"/>
            <w:shd w:val="clear" w:color="auto" w:fill="DAEEF3" w:themeFill="accent5" w:themeFillTint="33"/>
          </w:tcPr>
          <w:p w14:paraId="57845C95" w14:textId="77777777" w:rsidR="008B234B" w:rsidRPr="008B234B" w:rsidRDefault="008B234B" w:rsidP="00C7760B">
            <w:pPr>
              <w:rPr>
                <w:sz w:val="21"/>
                <w:szCs w:val="21"/>
              </w:rPr>
            </w:pPr>
          </w:p>
        </w:tc>
        <w:tc>
          <w:tcPr>
            <w:tcW w:w="432" w:type="dxa"/>
            <w:shd w:val="clear" w:color="auto" w:fill="DAEEF3" w:themeFill="accent5" w:themeFillTint="33"/>
          </w:tcPr>
          <w:p w14:paraId="0BE0AC41" w14:textId="77777777" w:rsidR="008B234B" w:rsidRPr="008B234B" w:rsidRDefault="008B234B" w:rsidP="00C7760B">
            <w:pPr>
              <w:rPr>
                <w:sz w:val="21"/>
                <w:szCs w:val="21"/>
              </w:rPr>
            </w:pPr>
          </w:p>
        </w:tc>
        <w:tc>
          <w:tcPr>
            <w:tcW w:w="432" w:type="dxa"/>
            <w:shd w:val="clear" w:color="auto" w:fill="DAEEF3" w:themeFill="accent5" w:themeFillTint="33"/>
          </w:tcPr>
          <w:p w14:paraId="453CF136" w14:textId="77777777" w:rsidR="008B234B" w:rsidRPr="008B234B" w:rsidRDefault="008B234B" w:rsidP="00C7760B">
            <w:pPr>
              <w:rPr>
                <w:sz w:val="21"/>
                <w:szCs w:val="21"/>
              </w:rPr>
            </w:pPr>
          </w:p>
        </w:tc>
        <w:tc>
          <w:tcPr>
            <w:tcW w:w="432" w:type="dxa"/>
            <w:shd w:val="clear" w:color="auto" w:fill="DAEEF3" w:themeFill="accent5" w:themeFillTint="33"/>
          </w:tcPr>
          <w:p w14:paraId="4DFE75EA" w14:textId="77777777" w:rsidR="008B234B" w:rsidRPr="008B234B" w:rsidRDefault="008B234B" w:rsidP="00C7760B">
            <w:pPr>
              <w:rPr>
                <w:sz w:val="21"/>
                <w:szCs w:val="21"/>
              </w:rPr>
            </w:pPr>
          </w:p>
        </w:tc>
        <w:tc>
          <w:tcPr>
            <w:tcW w:w="432" w:type="dxa"/>
            <w:shd w:val="clear" w:color="auto" w:fill="DAEEF3" w:themeFill="accent5" w:themeFillTint="33"/>
          </w:tcPr>
          <w:p w14:paraId="35FE6EEB" w14:textId="77777777" w:rsidR="008B234B" w:rsidRPr="008B234B" w:rsidRDefault="008B234B" w:rsidP="00C7760B">
            <w:pPr>
              <w:rPr>
                <w:sz w:val="21"/>
                <w:szCs w:val="21"/>
              </w:rPr>
            </w:pPr>
          </w:p>
        </w:tc>
        <w:tc>
          <w:tcPr>
            <w:tcW w:w="432" w:type="dxa"/>
          </w:tcPr>
          <w:p w14:paraId="7CF21033" w14:textId="77777777" w:rsidR="008B234B" w:rsidRPr="008B234B" w:rsidRDefault="008B234B" w:rsidP="00C7760B">
            <w:pPr>
              <w:rPr>
                <w:sz w:val="21"/>
                <w:szCs w:val="21"/>
              </w:rPr>
            </w:pPr>
          </w:p>
        </w:tc>
        <w:tc>
          <w:tcPr>
            <w:tcW w:w="432" w:type="dxa"/>
            <w:shd w:val="clear" w:color="auto" w:fill="DAEEF3" w:themeFill="accent5" w:themeFillTint="33"/>
          </w:tcPr>
          <w:p w14:paraId="6D6464C4" w14:textId="77777777" w:rsidR="008B234B" w:rsidRPr="008B234B" w:rsidRDefault="008B234B" w:rsidP="00C7760B">
            <w:pPr>
              <w:rPr>
                <w:sz w:val="21"/>
                <w:szCs w:val="21"/>
              </w:rPr>
            </w:pPr>
          </w:p>
        </w:tc>
        <w:tc>
          <w:tcPr>
            <w:tcW w:w="432" w:type="dxa"/>
            <w:shd w:val="clear" w:color="auto" w:fill="DAEEF3" w:themeFill="accent5" w:themeFillTint="33"/>
          </w:tcPr>
          <w:p w14:paraId="3F7AB727" w14:textId="77777777" w:rsidR="008B234B" w:rsidRPr="008B234B" w:rsidRDefault="008B234B" w:rsidP="00C7760B">
            <w:pPr>
              <w:rPr>
                <w:sz w:val="21"/>
                <w:szCs w:val="21"/>
              </w:rPr>
            </w:pPr>
          </w:p>
        </w:tc>
        <w:tc>
          <w:tcPr>
            <w:tcW w:w="432" w:type="dxa"/>
            <w:shd w:val="clear" w:color="auto" w:fill="DAEEF3" w:themeFill="accent5" w:themeFillTint="33"/>
          </w:tcPr>
          <w:p w14:paraId="61D1280F" w14:textId="77777777" w:rsidR="008B234B" w:rsidRPr="008B234B" w:rsidRDefault="008B234B" w:rsidP="00C7760B">
            <w:pPr>
              <w:rPr>
                <w:sz w:val="21"/>
                <w:szCs w:val="21"/>
              </w:rPr>
            </w:pPr>
          </w:p>
        </w:tc>
        <w:tc>
          <w:tcPr>
            <w:tcW w:w="432" w:type="dxa"/>
            <w:shd w:val="clear" w:color="auto" w:fill="DAEEF3" w:themeFill="accent5" w:themeFillTint="33"/>
          </w:tcPr>
          <w:p w14:paraId="2FFABFEF" w14:textId="77777777" w:rsidR="008B234B" w:rsidRPr="008B234B" w:rsidRDefault="008B234B" w:rsidP="00C7760B">
            <w:pPr>
              <w:rPr>
                <w:sz w:val="21"/>
                <w:szCs w:val="21"/>
              </w:rPr>
            </w:pPr>
          </w:p>
        </w:tc>
        <w:tc>
          <w:tcPr>
            <w:tcW w:w="432" w:type="dxa"/>
            <w:shd w:val="clear" w:color="auto" w:fill="DAEEF3" w:themeFill="accent5" w:themeFillTint="33"/>
          </w:tcPr>
          <w:p w14:paraId="41A210A9" w14:textId="77777777" w:rsidR="008B234B" w:rsidRPr="008B234B" w:rsidRDefault="008B234B" w:rsidP="00C7760B">
            <w:pPr>
              <w:rPr>
                <w:sz w:val="21"/>
                <w:szCs w:val="21"/>
              </w:rPr>
            </w:pPr>
          </w:p>
        </w:tc>
      </w:tr>
      <w:tr w:rsidR="008B234B" w:rsidRPr="008B234B" w14:paraId="0F60BC9F" w14:textId="77777777" w:rsidTr="00BE52DB">
        <w:trPr>
          <w:trHeight w:val="288"/>
        </w:trPr>
        <w:tc>
          <w:tcPr>
            <w:tcW w:w="4608" w:type="dxa"/>
          </w:tcPr>
          <w:p w14:paraId="40FE54FA" w14:textId="77777777" w:rsidR="008B234B" w:rsidRPr="008B234B" w:rsidRDefault="008B234B" w:rsidP="00C7760B">
            <w:pPr>
              <w:rPr>
                <w:sz w:val="21"/>
                <w:szCs w:val="21"/>
              </w:rPr>
            </w:pPr>
            <w:r w:rsidRPr="008B234B">
              <w:rPr>
                <w:sz w:val="21"/>
                <w:szCs w:val="21"/>
              </w:rPr>
              <w:t>Course 3 (e.g. Neuroscience)</w:t>
            </w:r>
          </w:p>
        </w:tc>
        <w:tc>
          <w:tcPr>
            <w:tcW w:w="432" w:type="dxa"/>
            <w:shd w:val="clear" w:color="auto" w:fill="DAEEF3" w:themeFill="accent5" w:themeFillTint="33"/>
          </w:tcPr>
          <w:p w14:paraId="780ED807" w14:textId="77777777" w:rsidR="008B234B" w:rsidRPr="008B234B" w:rsidRDefault="008B234B" w:rsidP="00C7760B">
            <w:pPr>
              <w:rPr>
                <w:sz w:val="21"/>
                <w:szCs w:val="21"/>
              </w:rPr>
            </w:pPr>
          </w:p>
        </w:tc>
        <w:tc>
          <w:tcPr>
            <w:tcW w:w="432" w:type="dxa"/>
            <w:shd w:val="clear" w:color="auto" w:fill="DAEEF3" w:themeFill="accent5" w:themeFillTint="33"/>
          </w:tcPr>
          <w:p w14:paraId="6C828EB5" w14:textId="77777777" w:rsidR="008B234B" w:rsidRPr="008B234B" w:rsidRDefault="008B234B" w:rsidP="00C7760B">
            <w:pPr>
              <w:rPr>
                <w:sz w:val="21"/>
                <w:szCs w:val="21"/>
              </w:rPr>
            </w:pPr>
          </w:p>
        </w:tc>
        <w:tc>
          <w:tcPr>
            <w:tcW w:w="432" w:type="dxa"/>
            <w:shd w:val="clear" w:color="auto" w:fill="DAEEF3" w:themeFill="accent5" w:themeFillTint="33"/>
          </w:tcPr>
          <w:p w14:paraId="67A9B3DB" w14:textId="77777777" w:rsidR="008B234B" w:rsidRPr="008B234B" w:rsidRDefault="008B234B" w:rsidP="00C7760B">
            <w:pPr>
              <w:rPr>
                <w:sz w:val="21"/>
                <w:szCs w:val="21"/>
              </w:rPr>
            </w:pPr>
          </w:p>
        </w:tc>
        <w:tc>
          <w:tcPr>
            <w:tcW w:w="432" w:type="dxa"/>
            <w:shd w:val="clear" w:color="auto" w:fill="DAEEF3" w:themeFill="accent5" w:themeFillTint="33"/>
          </w:tcPr>
          <w:p w14:paraId="7465CD5E" w14:textId="77777777" w:rsidR="008B234B" w:rsidRPr="008B234B" w:rsidRDefault="008B234B" w:rsidP="00C7760B">
            <w:pPr>
              <w:rPr>
                <w:sz w:val="21"/>
                <w:szCs w:val="21"/>
              </w:rPr>
            </w:pPr>
          </w:p>
        </w:tc>
        <w:tc>
          <w:tcPr>
            <w:tcW w:w="432" w:type="dxa"/>
            <w:shd w:val="clear" w:color="auto" w:fill="DAEEF3" w:themeFill="accent5" w:themeFillTint="33"/>
          </w:tcPr>
          <w:p w14:paraId="0084962C" w14:textId="77777777" w:rsidR="008B234B" w:rsidRPr="008B234B" w:rsidRDefault="008B234B" w:rsidP="00C7760B">
            <w:pPr>
              <w:rPr>
                <w:sz w:val="21"/>
                <w:szCs w:val="21"/>
              </w:rPr>
            </w:pPr>
          </w:p>
        </w:tc>
        <w:tc>
          <w:tcPr>
            <w:tcW w:w="432" w:type="dxa"/>
          </w:tcPr>
          <w:p w14:paraId="7981D598" w14:textId="77777777" w:rsidR="008B234B" w:rsidRPr="008B234B" w:rsidRDefault="008B234B" w:rsidP="00C7760B">
            <w:pPr>
              <w:rPr>
                <w:sz w:val="21"/>
                <w:szCs w:val="21"/>
              </w:rPr>
            </w:pPr>
          </w:p>
        </w:tc>
        <w:tc>
          <w:tcPr>
            <w:tcW w:w="432" w:type="dxa"/>
            <w:shd w:val="clear" w:color="auto" w:fill="DAEEF3" w:themeFill="accent5" w:themeFillTint="33"/>
          </w:tcPr>
          <w:p w14:paraId="04EC3098" w14:textId="77777777" w:rsidR="008B234B" w:rsidRPr="008B234B" w:rsidRDefault="008B234B" w:rsidP="00C7760B">
            <w:pPr>
              <w:rPr>
                <w:sz w:val="21"/>
                <w:szCs w:val="21"/>
              </w:rPr>
            </w:pPr>
          </w:p>
        </w:tc>
        <w:tc>
          <w:tcPr>
            <w:tcW w:w="432" w:type="dxa"/>
            <w:shd w:val="clear" w:color="auto" w:fill="DAEEF3" w:themeFill="accent5" w:themeFillTint="33"/>
          </w:tcPr>
          <w:p w14:paraId="7410E659" w14:textId="77777777" w:rsidR="008B234B" w:rsidRPr="008B234B" w:rsidRDefault="008B234B" w:rsidP="00C7760B">
            <w:pPr>
              <w:rPr>
                <w:sz w:val="21"/>
                <w:szCs w:val="21"/>
              </w:rPr>
            </w:pPr>
          </w:p>
        </w:tc>
        <w:tc>
          <w:tcPr>
            <w:tcW w:w="432" w:type="dxa"/>
            <w:shd w:val="clear" w:color="auto" w:fill="DAEEF3" w:themeFill="accent5" w:themeFillTint="33"/>
          </w:tcPr>
          <w:p w14:paraId="4761C7D6" w14:textId="77777777" w:rsidR="008B234B" w:rsidRPr="008B234B" w:rsidRDefault="008B234B" w:rsidP="00C7760B">
            <w:pPr>
              <w:rPr>
                <w:sz w:val="21"/>
                <w:szCs w:val="21"/>
              </w:rPr>
            </w:pPr>
          </w:p>
        </w:tc>
        <w:tc>
          <w:tcPr>
            <w:tcW w:w="432" w:type="dxa"/>
            <w:shd w:val="clear" w:color="auto" w:fill="DAEEF3" w:themeFill="accent5" w:themeFillTint="33"/>
          </w:tcPr>
          <w:p w14:paraId="0D3C3EFA" w14:textId="77777777" w:rsidR="008B234B" w:rsidRPr="008B234B" w:rsidRDefault="008B234B" w:rsidP="00C7760B">
            <w:pPr>
              <w:rPr>
                <w:sz w:val="21"/>
                <w:szCs w:val="21"/>
              </w:rPr>
            </w:pPr>
          </w:p>
        </w:tc>
        <w:tc>
          <w:tcPr>
            <w:tcW w:w="432" w:type="dxa"/>
            <w:shd w:val="clear" w:color="auto" w:fill="DAEEF3" w:themeFill="accent5" w:themeFillTint="33"/>
          </w:tcPr>
          <w:p w14:paraId="5B48B551" w14:textId="77777777" w:rsidR="008B234B" w:rsidRPr="008B234B" w:rsidRDefault="008B234B" w:rsidP="00C7760B">
            <w:pPr>
              <w:rPr>
                <w:sz w:val="21"/>
                <w:szCs w:val="21"/>
              </w:rPr>
            </w:pPr>
          </w:p>
        </w:tc>
      </w:tr>
      <w:tr w:rsidR="008B234B" w:rsidRPr="008B234B" w14:paraId="065F1EB3" w14:textId="77777777" w:rsidTr="00BE52DB">
        <w:trPr>
          <w:trHeight w:val="288"/>
        </w:trPr>
        <w:tc>
          <w:tcPr>
            <w:tcW w:w="4608" w:type="dxa"/>
          </w:tcPr>
          <w:p w14:paraId="0D30CB39" w14:textId="77777777" w:rsidR="008B234B" w:rsidRPr="008B234B" w:rsidRDefault="008B234B" w:rsidP="00C7760B">
            <w:pPr>
              <w:rPr>
                <w:sz w:val="21"/>
                <w:szCs w:val="21"/>
              </w:rPr>
            </w:pPr>
            <w:r w:rsidRPr="008B234B">
              <w:rPr>
                <w:sz w:val="21"/>
                <w:szCs w:val="21"/>
              </w:rPr>
              <w:t>Course 4 (e.g. Molecular Medicine)</w:t>
            </w:r>
          </w:p>
        </w:tc>
        <w:tc>
          <w:tcPr>
            <w:tcW w:w="432" w:type="dxa"/>
            <w:shd w:val="clear" w:color="auto" w:fill="DAEEF3" w:themeFill="accent5" w:themeFillTint="33"/>
          </w:tcPr>
          <w:p w14:paraId="23F10AAC" w14:textId="77777777" w:rsidR="008B234B" w:rsidRPr="008B234B" w:rsidRDefault="008B234B" w:rsidP="00C7760B">
            <w:pPr>
              <w:rPr>
                <w:sz w:val="21"/>
                <w:szCs w:val="21"/>
              </w:rPr>
            </w:pPr>
          </w:p>
        </w:tc>
        <w:tc>
          <w:tcPr>
            <w:tcW w:w="432" w:type="dxa"/>
            <w:shd w:val="clear" w:color="auto" w:fill="DAEEF3" w:themeFill="accent5" w:themeFillTint="33"/>
          </w:tcPr>
          <w:p w14:paraId="71332E77" w14:textId="77777777" w:rsidR="008B234B" w:rsidRPr="008B234B" w:rsidRDefault="008B234B" w:rsidP="00C7760B">
            <w:pPr>
              <w:rPr>
                <w:sz w:val="21"/>
                <w:szCs w:val="21"/>
              </w:rPr>
            </w:pPr>
          </w:p>
        </w:tc>
        <w:tc>
          <w:tcPr>
            <w:tcW w:w="432" w:type="dxa"/>
            <w:shd w:val="clear" w:color="auto" w:fill="DAEEF3" w:themeFill="accent5" w:themeFillTint="33"/>
          </w:tcPr>
          <w:p w14:paraId="538A7E18" w14:textId="77777777" w:rsidR="008B234B" w:rsidRPr="008B234B" w:rsidRDefault="008B234B" w:rsidP="00C7760B">
            <w:pPr>
              <w:rPr>
                <w:sz w:val="21"/>
                <w:szCs w:val="21"/>
              </w:rPr>
            </w:pPr>
          </w:p>
        </w:tc>
        <w:tc>
          <w:tcPr>
            <w:tcW w:w="432" w:type="dxa"/>
            <w:shd w:val="clear" w:color="auto" w:fill="DAEEF3" w:themeFill="accent5" w:themeFillTint="33"/>
          </w:tcPr>
          <w:p w14:paraId="03144A18" w14:textId="77777777" w:rsidR="008B234B" w:rsidRPr="008B234B" w:rsidRDefault="008B234B" w:rsidP="00C7760B">
            <w:pPr>
              <w:rPr>
                <w:sz w:val="21"/>
                <w:szCs w:val="21"/>
              </w:rPr>
            </w:pPr>
          </w:p>
        </w:tc>
        <w:tc>
          <w:tcPr>
            <w:tcW w:w="432" w:type="dxa"/>
            <w:shd w:val="clear" w:color="auto" w:fill="DAEEF3" w:themeFill="accent5" w:themeFillTint="33"/>
          </w:tcPr>
          <w:p w14:paraId="3C6B395C" w14:textId="77777777" w:rsidR="008B234B" w:rsidRPr="008B234B" w:rsidRDefault="008B234B" w:rsidP="00C7760B">
            <w:pPr>
              <w:rPr>
                <w:sz w:val="21"/>
                <w:szCs w:val="21"/>
              </w:rPr>
            </w:pPr>
          </w:p>
        </w:tc>
        <w:tc>
          <w:tcPr>
            <w:tcW w:w="432" w:type="dxa"/>
          </w:tcPr>
          <w:p w14:paraId="78845291" w14:textId="77777777" w:rsidR="008B234B" w:rsidRPr="008B234B" w:rsidRDefault="008B234B" w:rsidP="00C7760B">
            <w:pPr>
              <w:rPr>
                <w:sz w:val="21"/>
                <w:szCs w:val="21"/>
              </w:rPr>
            </w:pPr>
          </w:p>
        </w:tc>
        <w:tc>
          <w:tcPr>
            <w:tcW w:w="432" w:type="dxa"/>
            <w:shd w:val="clear" w:color="auto" w:fill="DAEEF3" w:themeFill="accent5" w:themeFillTint="33"/>
          </w:tcPr>
          <w:p w14:paraId="076074D9" w14:textId="77777777" w:rsidR="008B234B" w:rsidRPr="008B234B" w:rsidRDefault="008B234B" w:rsidP="00C7760B">
            <w:pPr>
              <w:rPr>
                <w:sz w:val="21"/>
                <w:szCs w:val="21"/>
              </w:rPr>
            </w:pPr>
          </w:p>
        </w:tc>
        <w:tc>
          <w:tcPr>
            <w:tcW w:w="432" w:type="dxa"/>
            <w:shd w:val="clear" w:color="auto" w:fill="DAEEF3" w:themeFill="accent5" w:themeFillTint="33"/>
          </w:tcPr>
          <w:p w14:paraId="1A6F592A" w14:textId="77777777" w:rsidR="008B234B" w:rsidRPr="008B234B" w:rsidRDefault="008B234B" w:rsidP="00C7760B">
            <w:pPr>
              <w:rPr>
                <w:sz w:val="21"/>
                <w:szCs w:val="21"/>
              </w:rPr>
            </w:pPr>
          </w:p>
        </w:tc>
        <w:tc>
          <w:tcPr>
            <w:tcW w:w="432" w:type="dxa"/>
            <w:shd w:val="clear" w:color="auto" w:fill="DAEEF3" w:themeFill="accent5" w:themeFillTint="33"/>
          </w:tcPr>
          <w:p w14:paraId="3CBC59CE" w14:textId="77777777" w:rsidR="008B234B" w:rsidRPr="008B234B" w:rsidRDefault="008B234B" w:rsidP="00C7760B">
            <w:pPr>
              <w:rPr>
                <w:sz w:val="21"/>
                <w:szCs w:val="21"/>
              </w:rPr>
            </w:pPr>
          </w:p>
        </w:tc>
        <w:tc>
          <w:tcPr>
            <w:tcW w:w="432" w:type="dxa"/>
            <w:shd w:val="clear" w:color="auto" w:fill="DAEEF3" w:themeFill="accent5" w:themeFillTint="33"/>
          </w:tcPr>
          <w:p w14:paraId="20CDFA7F" w14:textId="77777777" w:rsidR="008B234B" w:rsidRPr="008B234B" w:rsidRDefault="008B234B" w:rsidP="00C7760B">
            <w:pPr>
              <w:rPr>
                <w:sz w:val="21"/>
                <w:szCs w:val="21"/>
              </w:rPr>
            </w:pPr>
          </w:p>
        </w:tc>
        <w:tc>
          <w:tcPr>
            <w:tcW w:w="432" w:type="dxa"/>
            <w:shd w:val="clear" w:color="auto" w:fill="DAEEF3" w:themeFill="accent5" w:themeFillTint="33"/>
          </w:tcPr>
          <w:p w14:paraId="190F98A1" w14:textId="77777777" w:rsidR="008B234B" w:rsidRPr="008B234B" w:rsidRDefault="008B234B" w:rsidP="00C7760B">
            <w:pPr>
              <w:rPr>
                <w:sz w:val="21"/>
                <w:szCs w:val="21"/>
              </w:rPr>
            </w:pPr>
          </w:p>
        </w:tc>
      </w:tr>
      <w:tr w:rsidR="008B234B" w:rsidRPr="008B234B" w14:paraId="23600E05" w14:textId="77777777" w:rsidTr="00BE52DB">
        <w:trPr>
          <w:trHeight w:val="288"/>
        </w:trPr>
        <w:tc>
          <w:tcPr>
            <w:tcW w:w="4608" w:type="dxa"/>
          </w:tcPr>
          <w:p w14:paraId="0A297413" w14:textId="77777777" w:rsidR="008B234B" w:rsidRPr="008B234B" w:rsidRDefault="008B234B" w:rsidP="00C7760B">
            <w:pPr>
              <w:rPr>
                <w:sz w:val="21"/>
                <w:szCs w:val="21"/>
              </w:rPr>
            </w:pPr>
            <w:r w:rsidRPr="008B234B">
              <w:rPr>
                <w:sz w:val="21"/>
                <w:szCs w:val="21"/>
              </w:rPr>
              <w:t>Course 5 (e.g. Introduction to Clinical Medicine)</w:t>
            </w:r>
          </w:p>
        </w:tc>
        <w:tc>
          <w:tcPr>
            <w:tcW w:w="432" w:type="dxa"/>
            <w:shd w:val="clear" w:color="auto" w:fill="DAEEF3" w:themeFill="accent5" w:themeFillTint="33"/>
          </w:tcPr>
          <w:p w14:paraId="7356B578" w14:textId="77777777" w:rsidR="008B234B" w:rsidRPr="008B234B" w:rsidRDefault="008B234B" w:rsidP="00C7760B">
            <w:pPr>
              <w:rPr>
                <w:sz w:val="21"/>
                <w:szCs w:val="21"/>
              </w:rPr>
            </w:pPr>
          </w:p>
        </w:tc>
        <w:tc>
          <w:tcPr>
            <w:tcW w:w="432" w:type="dxa"/>
            <w:shd w:val="clear" w:color="auto" w:fill="DAEEF3" w:themeFill="accent5" w:themeFillTint="33"/>
          </w:tcPr>
          <w:p w14:paraId="607CC21D" w14:textId="77777777" w:rsidR="008B234B" w:rsidRPr="008B234B" w:rsidRDefault="008B234B" w:rsidP="00C7760B">
            <w:pPr>
              <w:rPr>
                <w:sz w:val="21"/>
                <w:szCs w:val="21"/>
              </w:rPr>
            </w:pPr>
          </w:p>
        </w:tc>
        <w:tc>
          <w:tcPr>
            <w:tcW w:w="432" w:type="dxa"/>
            <w:shd w:val="clear" w:color="auto" w:fill="DAEEF3" w:themeFill="accent5" w:themeFillTint="33"/>
          </w:tcPr>
          <w:p w14:paraId="2D2FC69A" w14:textId="77777777" w:rsidR="008B234B" w:rsidRPr="008B234B" w:rsidRDefault="008B234B" w:rsidP="00C7760B">
            <w:pPr>
              <w:rPr>
                <w:sz w:val="21"/>
                <w:szCs w:val="21"/>
              </w:rPr>
            </w:pPr>
          </w:p>
        </w:tc>
        <w:tc>
          <w:tcPr>
            <w:tcW w:w="432" w:type="dxa"/>
            <w:shd w:val="clear" w:color="auto" w:fill="DAEEF3" w:themeFill="accent5" w:themeFillTint="33"/>
          </w:tcPr>
          <w:p w14:paraId="1CE2C349" w14:textId="77777777" w:rsidR="008B234B" w:rsidRPr="008B234B" w:rsidRDefault="008B234B" w:rsidP="00C7760B">
            <w:pPr>
              <w:rPr>
                <w:sz w:val="21"/>
                <w:szCs w:val="21"/>
              </w:rPr>
            </w:pPr>
          </w:p>
        </w:tc>
        <w:tc>
          <w:tcPr>
            <w:tcW w:w="432" w:type="dxa"/>
            <w:shd w:val="clear" w:color="auto" w:fill="DAEEF3" w:themeFill="accent5" w:themeFillTint="33"/>
          </w:tcPr>
          <w:p w14:paraId="426A89FB" w14:textId="77777777" w:rsidR="008B234B" w:rsidRPr="008B234B" w:rsidRDefault="008B234B" w:rsidP="00C7760B">
            <w:pPr>
              <w:rPr>
                <w:sz w:val="21"/>
                <w:szCs w:val="21"/>
              </w:rPr>
            </w:pPr>
          </w:p>
        </w:tc>
        <w:tc>
          <w:tcPr>
            <w:tcW w:w="432" w:type="dxa"/>
          </w:tcPr>
          <w:p w14:paraId="0C3C4072" w14:textId="77777777" w:rsidR="008B234B" w:rsidRPr="008B234B" w:rsidRDefault="008B234B" w:rsidP="00C7760B">
            <w:pPr>
              <w:rPr>
                <w:sz w:val="21"/>
                <w:szCs w:val="21"/>
              </w:rPr>
            </w:pPr>
          </w:p>
        </w:tc>
        <w:tc>
          <w:tcPr>
            <w:tcW w:w="432" w:type="dxa"/>
            <w:shd w:val="clear" w:color="auto" w:fill="DAEEF3" w:themeFill="accent5" w:themeFillTint="33"/>
          </w:tcPr>
          <w:p w14:paraId="7E811C38" w14:textId="77777777" w:rsidR="008B234B" w:rsidRPr="008B234B" w:rsidRDefault="008B234B" w:rsidP="00C7760B">
            <w:pPr>
              <w:rPr>
                <w:sz w:val="21"/>
                <w:szCs w:val="21"/>
              </w:rPr>
            </w:pPr>
          </w:p>
        </w:tc>
        <w:tc>
          <w:tcPr>
            <w:tcW w:w="432" w:type="dxa"/>
            <w:shd w:val="clear" w:color="auto" w:fill="DAEEF3" w:themeFill="accent5" w:themeFillTint="33"/>
          </w:tcPr>
          <w:p w14:paraId="3A248322" w14:textId="77777777" w:rsidR="008B234B" w:rsidRPr="008B234B" w:rsidRDefault="008B234B" w:rsidP="00C7760B">
            <w:pPr>
              <w:rPr>
                <w:sz w:val="21"/>
                <w:szCs w:val="21"/>
              </w:rPr>
            </w:pPr>
          </w:p>
        </w:tc>
        <w:tc>
          <w:tcPr>
            <w:tcW w:w="432" w:type="dxa"/>
            <w:shd w:val="clear" w:color="auto" w:fill="DAEEF3" w:themeFill="accent5" w:themeFillTint="33"/>
          </w:tcPr>
          <w:p w14:paraId="25C793AF" w14:textId="77777777" w:rsidR="008B234B" w:rsidRPr="008B234B" w:rsidRDefault="008B234B" w:rsidP="00C7760B">
            <w:pPr>
              <w:rPr>
                <w:sz w:val="21"/>
                <w:szCs w:val="21"/>
              </w:rPr>
            </w:pPr>
          </w:p>
        </w:tc>
        <w:tc>
          <w:tcPr>
            <w:tcW w:w="432" w:type="dxa"/>
            <w:shd w:val="clear" w:color="auto" w:fill="DAEEF3" w:themeFill="accent5" w:themeFillTint="33"/>
          </w:tcPr>
          <w:p w14:paraId="74795C5D" w14:textId="77777777" w:rsidR="008B234B" w:rsidRPr="008B234B" w:rsidRDefault="008B234B" w:rsidP="00C7760B">
            <w:pPr>
              <w:rPr>
                <w:sz w:val="21"/>
                <w:szCs w:val="21"/>
              </w:rPr>
            </w:pPr>
          </w:p>
        </w:tc>
        <w:tc>
          <w:tcPr>
            <w:tcW w:w="432" w:type="dxa"/>
            <w:shd w:val="clear" w:color="auto" w:fill="DAEEF3" w:themeFill="accent5" w:themeFillTint="33"/>
          </w:tcPr>
          <w:p w14:paraId="6ED95A09" w14:textId="77777777" w:rsidR="008B234B" w:rsidRPr="008B234B" w:rsidRDefault="008B234B" w:rsidP="00C7760B">
            <w:pPr>
              <w:rPr>
                <w:sz w:val="21"/>
                <w:szCs w:val="21"/>
              </w:rPr>
            </w:pPr>
          </w:p>
        </w:tc>
      </w:tr>
      <w:tr w:rsidR="008B234B" w:rsidRPr="008B234B" w14:paraId="76598DED" w14:textId="77777777" w:rsidTr="00BE52DB">
        <w:trPr>
          <w:trHeight w:val="288"/>
        </w:trPr>
        <w:tc>
          <w:tcPr>
            <w:tcW w:w="4608" w:type="dxa"/>
          </w:tcPr>
          <w:p w14:paraId="3706AE4F" w14:textId="77777777" w:rsidR="008B234B" w:rsidRPr="008B234B" w:rsidRDefault="008B234B" w:rsidP="00C7760B">
            <w:pPr>
              <w:rPr>
                <w:sz w:val="21"/>
                <w:szCs w:val="21"/>
              </w:rPr>
            </w:pPr>
            <w:r w:rsidRPr="008B234B">
              <w:rPr>
                <w:sz w:val="21"/>
                <w:szCs w:val="21"/>
              </w:rPr>
              <w:t>Course 6 (etc.)</w:t>
            </w:r>
          </w:p>
        </w:tc>
        <w:tc>
          <w:tcPr>
            <w:tcW w:w="432" w:type="dxa"/>
            <w:shd w:val="clear" w:color="auto" w:fill="DAEEF3" w:themeFill="accent5" w:themeFillTint="33"/>
          </w:tcPr>
          <w:p w14:paraId="1659D409" w14:textId="77777777" w:rsidR="008B234B" w:rsidRPr="008B234B" w:rsidRDefault="008B234B" w:rsidP="00C7760B">
            <w:pPr>
              <w:rPr>
                <w:sz w:val="21"/>
                <w:szCs w:val="21"/>
              </w:rPr>
            </w:pPr>
          </w:p>
        </w:tc>
        <w:tc>
          <w:tcPr>
            <w:tcW w:w="432" w:type="dxa"/>
            <w:shd w:val="clear" w:color="auto" w:fill="DAEEF3" w:themeFill="accent5" w:themeFillTint="33"/>
          </w:tcPr>
          <w:p w14:paraId="0F280DC0" w14:textId="77777777" w:rsidR="008B234B" w:rsidRPr="008B234B" w:rsidRDefault="008B234B" w:rsidP="00C7760B">
            <w:pPr>
              <w:rPr>
                <w:sz w:val="21"/>
                <w:szCs w:val="21"/>
              </w:rPr>
            </w:pPr>
          </w:p>
        </w:tc>
        <w:tc>
          <w:tcPr>
            <w:tcW w:w="432" w:type="dxa"/>
            <w:shd w:val="clear" w:color="auto" w:fill="DAEEF3" w:themeFill="accent5" w:themeFillTint="33"/>
          </w:tcPr>
          <w:p w14:paraId="0EA4463C" w14:textId="77777777" w:rsidR="008B234B" w:rsidRPr="008B234B" w:rsidRDefault="008B234B" w:rsidP="00C7760B">
            <w:pPr>
              <w:rPr>
                <w:sz w:val="21"/>
                <w:szCs w:val="21"/>
              </w:rPr>
            </w:pPr>
          </w:p>
        </w:tc>
        <w:tc>
          <w:tcPr>
            <w:tcW w:w="432" w:type="dxa"/>
            <w:shd w:val="clear" w:color="auto" w:fill="DAEEF3" w:themeFill="accent5" w:themeFillTint="33"/>
          </w:tcPr>
          <w:p w14:paraId="4F272A36" w14:textId="77777777" w:rsidR="008B234B" w:rsidRPr="008B234B" w:rsidRDefault="008B234B" w:rsidP="00C7760B">
            <w:pPr>
              <w:rPr>
                <w:sz w:val="21"/>
                <w:szCs w:val="21"/>
              </w:rPr>
            </w:pPr>
          </w:p>
        </w:tc>
        <w:tc>
          <w:tcPr>
            <w:tcW w:w="432" w:type="dxa"/>
            <w:shd w:val="clear" w:color="auto" w:fill="DAEEF3" w:themeFill="accent5" w:themeFillTint="33"/>
          </w:tcPr>
          <w:p w14:paraId="2C8B3F39" w14:textId="77777777" w:rsidR="008B234B" w:rsidRPr="008B234B" w:rsidRDefault="008B234B" w:rsidP="00C7760B">
            <w:pPr>
              <w:rPr>
                <w:sz w:val="21"/>
                <w:szCs w:val="21"/>
              </w:rPr>
            </w:pPr>
          </w:p>
        </w:tc>
        <w:tc>
          <w:tcPr>
            <w:tcW w:w="432" w:type="dxa"/>
          </w:tcPr>
          <w:p w14:paraId="75052CDE" w14:textId="77777777" w:rsidR="008B234B" w:rsidRPr="008B234B" w:rsidRDefault="008B234B" w:rsidP="00C7760B">
            <w:pPr>
              <w:rPr>
                <w:sz w:val="21"/>
                <w:szCs w:val="21"/>
              </w:rPr>
            </w:pPr>
          </w:p>
        </w:tc>
        <w:tc>
          <w:tcPr>
            <w:tcW w:w="432" w:type="dxa"/>
            <w:shd w:val="clear" w:color="auto" w:fill="DAEEF3" w:themeFill="accent5" w:themeFillTint="33"/>
          </w:tcPr>
          <w:p w14:paraId="62974592" w14:textId="77777777" w:rsidR="008B234B" w:rsidRPr="008B234B" w:rsidRDefault="008B234B" w:rsidP="00C7760B">
            <w:pPr>
              <w:rPr>
                <w:sz w:val="21"/>
                <w:szCs w:val="21"/>
              </w:rPr>
            </w:pPr>
          </w:p>
        </w:tc>
        <w:tc>
          <w:tcPr>
            <w:tcW w:w="432" w:type="dxa"/>
            <w:shd w:val="clear" w:color="auto" w:fill="DAEEF3" w:themeFill="accent5" w:themeFillTint="33"/>
          </w:tcPr>
          <w:p w14:paraId="6054D4B8" w14:textId="77777777" w:rsidR="008B234B" w:rsidRPr="008B234B" w:rsidRDefault="008B234B" w:rsidP="00C7760B">
            <w:pPr>
              <w:rPr>
                <w:sz w:val="21"/>
                <w:szCs w:val="21"/>
              </w:rPr>
            </w:pPr>
          </w:p>
        </w:tc>
        <w:tc>
          <w:tcPr>
            <w:tcW w:w="432" w:type="dxa"/>
            <w:shd w:val="clear" w:color="auto" w:fill="DAEEF3" w:themeFill="accent5" w:themeFillTint="33"/>
          </w:tcPr>
          <w:p w14:paraId="31717927" w14:textId="77777777" w:rsidR="008B234B" w:rsidRPr="008B234B" w:rsidRDefault="008B234B" w:rsidP="00C7760B">
            <w:pPr>
              <w:rPr>
                <w:sz w:val="21"/>
                <w:szCs w:val="21"/>
              </w:rPr>
            </w:pPr>
          </w:p>
        </w:tc>
        <w:tc>
          <w:tcPr>
            <w:tcW w:w="432" w:type="dxa"/>
            <w:shd w:val="clear" w:color="auto" w:fill="DAEEF3" w:themeFill="accent5" w:themeFillTint="33"/>
          </w:tcPr>
          <w:p w14:paraId="69418CA1" w14:textId="77777777" w:rsidR="008B234B" w:rsidRPr="008B234B" w:rsidRDefault="008B234B" w:rsidP="00C7760B">
            <w:pPr>
              <w:rPr>
                <w:sz w:val="21"/>
                <w:szCs w:val="21"/>
              </w:rPr>
            </w:pPr>
          </w:p>
        </w:tc>
        <w:tc>
          <w:tcPr>
            <w:tcW w:w="432" w:type="dxa"/>
            <w:shd w:val="clear" w:color="auto" w:fill="DAEEF3" w:themeFill="accent5" w:themeFillTint="33"/>
          </w:tcPr>
          <w:p w14:paraId="12BCF6ED" w14:textId="77777777" w:rsidR="008B234B" w:rsidRPr="008B234B" w:rsidRDefault="008B234B" w:rsidP="00C7760B">
            <w:pPr>
              <w:rPr>
                <w:sz w:val="21"/>
                <w:szCs w:val="21"/>
              </w:rPr>
            </w:pPr>
          </w:p>
        </w:tc>
      </w:tr>
      <w:tr w:rsidR="008B234B" w:rsidRPr="008B234B" w14:paraId="3B44B23A" w14:textId="77777777" w:rsidTr="00BE52DB">
        <w:trPr>
          <w:trHeight w:val="288"/>
        </w:trPr>
        <w:tc>
          <w:tcPr>
            <w:tcW w:w="4608" w:type="dxa"/>
          </w:tcPr>
          <w:p w14:paraId="64A6C743" w14:textId="77777777" w:rsidR="008B234B" w:rsidRPr="008B234B" w:rsidRDefault="008B234B" w:rsidP="00C7760B">
            <w:pPr>
              <w:rPr>
                <w:sz w:val="21"/>
                <w:szCs w:val="21"/>
              </w:rPr>
            </w:pPr>
          </w:p>
        </w:tc>
        <w:tc>
          <w:tcPr>
            <w:tcW w:w="432" w:type="dxa"/>
            <w:shd w:val="clear" w:color="auto" w:fill="DAEEF3" w:themeFill="accent5" w:themeFillTint="33"/>
          </w:tcPr>
          <w:p w14:paraId="6D375371" w14:textId="77777777" w:rsidR="008B234B" w:rsidRPr="008B234B" w:rsidRDefault="008B234B" w:rsidP="00C7760B">
            <w:pPr>
              <w:rPr>
                <w:sz w:val="21"/>
                <w:szCs w:val="21"/>
              </w:rPr>
            </w:pPr>
          </w:p>
        </w:tc>
        <w:tc>
          <w:tcPr>
            <w:tcW w:w="432" w:type="dxa"/>
            <w:shd w:val="clear" w:color="auto" w:fill="DAEEF3" w:themeFill="accent5" w:themeFillTint="33"/>
          </w:tcPr>
          <w:p w14:paraId="7E890AC9" w14:textId="77777777" w:rsidR="008B234B" w:rsidRPr="008B234B" w:rsidRDefault="008B234B" w:rsidP="00C7760B">
            <w:pPr>
              <w:rPr>
                <w:sz w:val="21"/>
                <w:szCs w:val="21"/>
              </w:rPr>
            </w:pPr>
          </w:p>
        </w:tc>
        <w:tc>
          <w:tcPr>
            <w:tcW w:w="432" w:type="dxa"/>
            <w:shd w:val="clear" w:color="auto" w:fill="DAEEF3" w:themeFill="accent5" w:themeFillTint="33"/>
          </w:tcPr>
          <w:p w14:paraId="6A6FC112" w14:textId="77777777" w:rsidR="008B234B" w:rsidRPr="008B234B" w:rsidRDefault="008B234B" w:rsidP="00C7760B">
            <w:pPr>
              <w:rPr>
                <w:sz w:val="21"/>
                <w:szCs w:val="21"/>
              </w:rPr>
            </w:pPr>
          </w:p>
        </w:tc>
        <w:tc>
          <w:tcPr>
            <w:tcW w:w="432" w:type="dxa"/>
            <w:shd w:val="clear" w:color="auto" w:fill="DAEEF3" w:themeFill="accent5" w:themeFillTint="33"/>
          </w:tcPr>
          <w:p w14:paraId="5C4EB9B6" w14:textId="77777777" w:rsidR="008B234B" w:rsidRPr="008B234B" w:rsidRDefault="008B234B" w:rsidP="00C7760B">
            <w:pPr>
              <w:rPr>
                <w:sz w:val="21"/>
                <w:szCs w:val="21"/>
              </w:rPr>
            </w:pPr>
          </w:p>
        </w:tc>
        <w:tc>
          <w:tcPr>
            <w:tcW w:w="432" w:type="dxa"/>
            <w:shd w:val="clear" w:color="auto" w:fill="DAEEF3" w:themeFill="accent5" w:themeFillTint="33"/>
          </w:tcPr>
          <w:p w14:paraId="533763B7" w14:textId="77777777" w:rsidR="008B234B" w:rsidRPr="008B234B" w:rsidRDefault="008B234B" w:rsidP="00C7760B">
            <w:pPr>
              <w:rPr>
                <w:sz w:val="21"/>
                <w:szCs w:val="21"/>
              </w:rPr>
            </w:pPr>
          </w:p>
        </w:tc>
        <w:tc>
          <w:tcPr>
            <w:tcW w:w="432" w:type="dxa"/>
          </w:tcPr>
          <w:p w14:paraId="0EF95334" w14:textId="77777777" w:rsidR="008B234B" w:rsidRPr="008B234B" w:rsidRDefault="008B234B" w:rsidP="00C7760B">
            <w:pPr>
              <w:rPr>
                <w:sz w:val="21"/>
                <w:szCs w:val="21"/>
              </w:rPr>
            </w:pPr>
          </w:p>
        </w:tc>
        <w:tc>
          <w:tcPr>
            <w:tcW w:w="432" w:type="dxa"/>
            <w:shd w:val="clear" w:color="auto" w:fill="DAEEF3" w:themeFill="accent5" w:themeFillTint="33"/>
          </w:tcPr>
          <w:p w14:paraId="0DF99EB3" w14:textId="77777777" w:rsidR="008B234B" w:rsidRPr="008B234B" w:rsidRDefault="008B234B" w:rsidP="00C7760B">
            <w:pPr>
              <w:rPr>
                <w:sz w:val="21"/>
                <w:szCs w:val="21"/>
              </w:rPr>
            </w:pPr>
          </w:p>
        </w:tc>
        <w:tc>
          <w:tcPr>
            <w:tcW w:w="432" w:type="dxa"/>
            <w:shd w:val="clear" w:color="auto" w:fill="DAEEF3" w:themeFill="accent5" w:themeFillTint="33"/>
          </w:tcPr>
          <w:p w14:paraId="3C4A0455" w14:textId="77777777" w:rsidR="008B234B" w:rsidRPr="008B234B" w:rsidRDefault="008B234B" w:rsidP="00C7760B">
            <w:pPr>
              <w:rPr>
                <w:sz w:val="21"/>
                <w:szCs w:val="21"/>
              </w:rPr>
            </w:pPr>
          </w:p>
        </w:tc>
        <w:tc>
          <w:tcPr>
            <w:tcW w:w="432" w:type="dxa"/>
            <w:shd w:val="clear" w:color="auto" w:fill="DAEEF3" w:themeFill="accent5" w:themeFillTint="33"/>
          </w:tcPr>
          <w:p w14:paraId="7E94F968" w14:textId="77777777" w:rsidR="008B234B" w:rsidRPr="008B234B" w:rsidRDefault="008B234B" w:rsidP="00C7760B">
            <w:pPr>
              <w:rPr>
                <w:sz w:val="21"/>
                <w:szCs w:val="21"/>
              </w:rPr>
            </w:pPr>
          </w:p>
        </w:tc>
        <w:tc>
          <w:tcPr>
            <w:tcW w:w="432" w:type="dxa"/>
            <w:shd w:val="clear" w:color="auto" w:fill="DAEEF3" w:themeFill="accent5" w:themeFillTint="33"/>
          </w:tcPr>
          <w:p w14:paraId="34310464" w14:textId="77777777" w:rsidR="008B234B" w:rsidRPr="008B234B" w:rsidRDefault="008B234B" w:rsidP="00C7760B">
            <w:pPr>
              <w:rPr>
                <w:sz w:val="21"/>
                <w:szCs w:val="21"/>
              </w:rPr>
            </w:pPr>
          </w:p>
        </w:tc>
        <w:tc>
          <w:tcPr>
            <w:tcW w:w="432" w:type="dxa"/>
            <w:shd w:val="clear" w:color="auto" w:fill="DAEEF3" w:themeFill="accent5" w:themeFillTint="33"/>
          </w:tcPr>
          <w:p w14:paraId="578242AC" w14:textId="77777777" w:rsidR="008B234B" w:rsidRPr="008B234B" w:rsidRDefault="008B234B" w:rsidP="00C7760B">
            <w:pPr>
              <w:rPr>
                <w:sz w:val="21"/>
                <w:szCs w:val="21"/>
              </w:rPr>
            </w:pPr>
          </w:p>
        </w:tc>
      </w:tr>
    </w:tbl>
    <w:p w14:paraId="59761AC0" w14:textId="77777777" w:rsidR="00822C26" w:rsidRPr="008B234B" w:rsidRDefault="00822C26" w:rsidP="00822C26">
      <w:pPr>
        <w:tabs>
          <w:tab w:val="left" w:pos="4608"/>
          <w:tab w:val="left" w:pos="5040"/>
          <w:tab w:val="left" w:pos="5472"/>
          <w:tab w:val="left" w:pos="5904"/>
          <w:tab w:val="left" w:pos="6336"/>
          <w:tab w:val="left" w:pos="6768"/>
          <w:tab w:val="left" w:pos="7200"/>
          <w:tab w:val="left" w:pos="7632"/>
          <w:tab w:val="left" w:pos="8064"/>
          <w:tab w:val="left" w:pos="8496"/>
          <w:tab w:val="left" w:pos="8928"/>
        </w:tabs>
        <w:spacing w:after="0"/>
        <w:rPr>
          <w:sz w:val="21"/>
          <w:szCs w:val="21"/>
        </w:rPr>
      </w:pP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8B234B" w:rsidRPr="008B234B" w14:paraId="61B1EFF2" w14:textId="77777777" w:rsidTr="00C7760B">
        <w:trPr>
          <w:trHeight w:val="288"/>
        </w:trPr>
        <w:tc>
          <w:tcPr>
            <w:tcW w:w="4608" w:type="dxa"/>
          </w:tcPr>
          <w:p w14:paraId="06A3CE83" w14:textId="77777777" w:rsidR="008B234B" w:rsidRPr="008B234B" w:rsidRDefault="008B234B" w:rsidP="00C7760B">
            <w:pPr>
              <w:rPr>
                <w:sz w:val="21"/>
                <w:szCs w:val="21"/>
              </w:rPr>
            </w:pPr>
          </w:p>
        </w:tc>
        <w:tc>
          <w:tcPr>
            <w:tcW w:w="2160" w:type="dxa"/>
            <w:gridSpan w:val="5"/>
          </w:tcPr>
          <w:p w14:paraId="55361B2E" w14:textId="407E5037" w:rsidR="008B234B" w:rsidRPr="008B234B" w:rsidRDefault="008B234B" w:rsidP="00BE52DB">
            <w:pPr>
              <w:jc w:val="center"/>
              <w:rPr>
                <w:b/>
                <w:sz w:val="21"/>
                <w:szCs w:val="21"/>
              </w:rPr>
            </w:pPr>
            <w:r w:rsidRPr="008B234B">
              <w:rPr>
                <w:b/>
                <w:sz w:val="21"/>
                <w:szCs w:val="21"/>
              </w:rPr>
              <w:t>Course Organization</w:t>
            </w:r>
          </w:p>
        </w:tc>
        <w:tc>
          <w:tcPr>
            <w:tcW w:w="432" w:type="dxa"/>
          </w:tcPr>
          <w:p w14:paraId="17BD9844" w14:textId="77777777" w:rsidR="008B234B" w:rsidRPr="008B234B" w:rsidRDefault="008B234B" w:rsidP="00C7760B">
            <w:pPr>
              <w:rPr>
                <w:b/>
                <w:sz w:val="21"/>
                <w:szCs w:val="21"/>
              </w:rPr>
            </w:pPr>
          </w:p>
        </w:tc>
        <w:tc>
          <w:tcPr>
            <w:tcW w:w="2160" w:type="dxa"/>
            <w:gridSpan w:val="5"/>
          </w:tcPr>
          <w:p w14:paraId="5F873966" w14:textId="77777777" w:rsidR="008B234B" w:rsidRPr="008B234B" w:rsidRDefault="008B234B" w:rsidP="00BE52DB">
            <w:pPr>
              <w:jc w:val="center"/>
              <w:rPr>
                <w:b/>
                <w:sz w:val="21"/>
                <w:szCs w:val="21"/>
              </w:rPr>
            </w:pPr>
            <w:r w:rsidRPr="008B234B">
              <w:rPr>
                <w:b/>
                <w:sz w:val="21"/>
                <w:szCs w:val="21"/>
              </w:rPr>
              <w:t>Schedule/Workload</w:t>
            </w:r>
          </w:p>
        </w:tc>
      </w:tr>
      <w:tr w:rsidR="008B234B" w:rsidRPr="008B234B" w14:paraId="6677CF6E" w14:textId="77777777" w:rsidTr="00BE52DB">
        <w:trPr>
          <w:trHeight w:val="288"/>
        </w:trPr>
        <w:tc>
          <w:tcPr>
            <w:tcW w:w="4608" w:type="dxa"/>
          </w:tcPr>
          <w:p w14:paraId="024EF45B" w14:textId="327AFA7E" w:rsidR="008B234B" w:rsidRPr="008B234B" w:rsidRDefault="008B234B" w:rsidP="00C7760B">
            <w:pPr>
              <w:rPr>
                <w:b/>
                <w:sz w:val="21"/>
                <w:szCs w:val="21"/>
              </w:rPr>
            </w:pPr>
            <w:r>
              <w:rPr>
                <w:b/>
                <w:sz w:val="21"/>
                <w:szCs w:val="21"/>
              </w:rPr>
              <w:t>Preclinical</w:t>
            </w:r>
            <w:r w:rsidRPr="008B234B">
              <w:rPr>
                <w:b/>
                <w:sz w:val="21"/>
                <w:szCs w:val="21"/>
              </w:rPr>
              <w:t xml:space="preserve"> Courses</w:t>
            </w:r>
          </w:p>
        </w:tc>
        <w:tc>
          <w:tcPr>
            <w:tcW w:w="432" w:type="dxa"/>
            <w:shd w:val="clear" w:color="auto" w:fill="DAEEF3" w:themeFill="accent5" w:themeFillTint="33"/>
          </w:tcPr>
          <w:p w14:paraId="2A00E794" w14:textId="77777777" w:rsidR="008B234B" w:rsidRPr="008B234B" w:rsidRDefault="008B234B" w:rsidP="00C7760B">
            <w:pPr>
              <w:rPr>
                <w:sz w:val="21"/>
                <w:szCs w:val="21"/>
              </w:rPr>
            </w:pPr>
          </w:p>
        </w:tc>
        <w:tc>
          <w:tcPr>
            <w:tcW w:w="432" w:type="dxa"/>
            <w:shd w:val="clear" w:color="auto" w:fill="DAEEF3" w:themeFill="accent5" w:themeFillTint="33"/>
          </w:tcPr>
          <w:p w14:paraId="7FC0EC29" w14:textId="77777777" w:rsidR="008B234B" w:rsidRPr="008B234B" w:rsidRDefault="008B234B" w:rsidP="00C7760B">
            <w:pPr>
              <w:rPr>
                <w:sz w:val="21"/>
                <w:szCs w:val="21"/>
              </w:rPr>
            </w:pPr>
          </w:p>
        </w:tc>
        <w:tc>
          <w:tcPr>
            <w:tcW w:w="432" w:type="dxa"/>
            <w:shd w:val="clear" w:color="auto" w:fill="DAEEF3" w:themeFill="accent5" w:themeFillTint="33"/>
          </w:tcPr>
          <w:p w14:paraId="2730D81B" w14:textId="77777777" w:rsidR="008B234B" w:rsidRPr="008B234B" w:rsidRDefault="008B234B" w:rsidP="00C7760B">
            <w:pPr>
              <w:rPr>
                <w:sz w:val="21"/>
                <w:szCs w:val="21"/>
              </w:rPr>
            </w:pPr>
          </w:p>
        </w:tc>
        <w:tc>
          <w:tcPr>
            <w:tcW w:w="432" w:type="dxa"/>
            <w:shd w:val="clear" w:color="auto" w:fill="DAEEF3" w:themeFill="accent5" w:themeFillTint="33"/>
          </w:tcPr>
          <w:p w14:paraId="17DF5D5A" w14:textId="77777777" w:rsidR="008B234B" w:rsidRPr="008B234B" w:rsidRDefault="008B234B" w:rsidP="00C7760B">
            <w:pPr>
              <w:rPr>
                <w:sz w:val="21"/>
                <w:szCs w:val="21"/>
              </w:rPr>
            </w:pPr>
          </w:p>
        </w:tc>
        <w:tc>
          <w:tcPr>
            <w:tcW w:w="432" w:type="dxa"/>
            <w:shd w:val="clear" w:color="auto" w:fill="DAEEF3" w:themeFill="accent5" w:themeFillTint="33"/>
          </w:tcPr>
          <w:p w14:paraId="6F0CFB7E" w14:textId="77777777" w:rsidR="008B234B" w:rsidRPr="008B234B" w:rsidRDefault="008B234B" w:rsidP="00C7760B">
            <w:pPr>
              <w:rPr>
                <w:sz w:val="21"/>
                <w:szCs w:val="21"/>
              </w:rPr>
            </w:pPr>
          </w:p>
        </w:tc>
        <w:tc>
          <w:tcPr>
            <w:tcW w:w="432" w:type="dxa"/>
          </w:tcPr>
          <w:p w14:paraId="6018FAA5" w14:textId="77777777" w:rsidR="008B234B" w:rsidRPr="008B234B" w:rsidRDefault="008B234B" w:rsidP="00C7760B">
            <w:pPr>
              <w:rPr>
                <w:sz w:val="21"/>
                <w:szCs w:val="21"/>
              </w:rPr>
            </w:pPr>
          </w:p>
        </w:tc>
        <w:tc>
          <w:tcPr>
            <w:tcW w:w="432" w:type="dxa"/>
            <w:shd w:val="clear" w:color="auto" w:fill="DAEEF3" w:themeFill="accent5" w:themeFillTint="33"/>
          </w:tcPr>
          <w:p w14:paraId="39547F1B" w14:textId="77777777" w:rsidR="008B234B" w:rsidRPr="008B234B" w:rsidRDefault="008B234B" w:rsidP="00C7760B">
            <w:pPr>
              <w:rPr>
                <w:sz w:val="21"/>
                <w:szCs w:val="21"/>
              </w:rPr>
            </w:pPr>
          </w:p>
        </w:tc>
        <w:tc>
          <w:tcPr>
            <w:tcW w:w="432" w:type="dxa"/>
            <w:shd w:val="clear" w:color="auto" w:fill="DAEEF3" w:themeFill="accent5" w:themeFillTint="33"/>
          </w:tcPr>
          <w:p w14:paraId="799D0F9D" w14:textId="77777777" w:rsidR="008B234B" w:rsidRPr="008B234B" w:rsidRDefault="008B234B" w:rsidP="00C7760B">
            <w:pPr>
              <w:rPr>
                <w:sz w:val="21"/>
                <w:szCs w:val="21"/>
              </w:rPr>
            </w:pPr>
          </w:p>
        </w:tc>
        <w:tc>
          <w:tcPr>
            <w:tcW w:w="432" w:type="dxa"/>
            <w:shd w:val="clear" w:color="auto" w:fill="DAEEF3" w:themeFill="accent5" w:themeFillTint="33"/>
          </w:tcPr>
          <w:p w14:paraId="196CEDF4" w14:textId="77777777" w:rsidR="008B234B" w:rsidRPr="008B234B" w:rsidRDefault="008B234B" w:rsidP="00C7760B">
            <w:pPr>
              <w:rPr>
                <w:sz w:val="21"/>
                <w:szCs w:val="21"/>
              </w:rPr>
            </w:pPr>
          </w:p>
        </w:tc>
        <w:tc>
          <w:tcPr>
            <w:tcW w:w="432" w:type="dxa"/>
            <w:shd w:val="clear" w:color="auto" w:fill="DAEEF3" w:themeFill="accent5" w:themeFillTint="33"/>
          </w:tcPr>
          <w:p w14:paraId="02F15D1F" w14:textId="77777777" w:rsidR="008B234B" w:rsidRPr="008B234B" w:rsidRDefault="008B234B" w:rsidP="00C7760B">
            <w:pPr>
              <w:rPr>
                <w:sz w:val="21"/>
                <w:szCs w:val="21"/>
              </w:rPr>
            </w:pPr>
          </w:p>
        </w:tc>
        <w:tc>
          <w:tcPr>
            <w:tcW w:w="432" w:type="dxa"/>
            <w:shd w:val="clear" w:color="auto" w:fill="DAEEF3" w:themeFill="accent5" w:themeFillTint="33"/>
          </w:tcPr>
          <w:p w14:paraId="008E1993" w14:textId="77777777" w:rsidR="008B234B" w:rsidRPr="008B234B" w:rsidRDefault="008B234B" w:rsidP="00C7760B">
            <w:pPr>
              <w:rPr>
                <w:sz w:val="21"/>
                <w:szCs w:val="21"/>
              </w:rPr>
            </w:pPr>
          </w:p>
        </w:tc>
      </w:tr>
      <w:tr w:rsidR="008B234B" w:rsidRPr="008B234B" w14:paraId="6FB1A436" w14:textId="77777777" w:rsidTr="00BE52DB">
        <w:trPr>
          <w:trHeight w:val="288"/>
        </w:trPr>
        <w:tc>
          <w:tcPr>
            <w:tcW w:w="4608" w:type="dxa"/>
          </w:tcPr>
          <w:p w14:paraId="1D5D9430" w14:textId="77777777" w:rsidR="008B234B" w:rsidRPr="008B234B" w:rsidRDefault="008B234B" w:rsidP="00C7760B">
            <w:pPr>
              <w:rPr>
                <w:sz w:val="21"/>
                <w:szCs w:val="21"/>
              </w:rPr>
            </w:pPr>
            <w:r w:rsidRPr="008B234B">
              <w:rPr>
                <w:sz w:val="21"/>
                <w:szCs w:val="21"/>
              </w:rPr>
              <w:t>Course 1 (e.g. Anatomy)</w:t>
            </w:r>
          </w:p>
        </w:tc>
        <w:tc>
          <w:tcPr>
            <w:tcW w:w="432" w:type="dxa"/>
            <w:shd w:val="clear" w:color="auto" w:fill="DAEEF3" w:themeFill="accent5" w:themeFillTint="33"/>
          </w:tcPr>
          <w:p w14:paraId="2A0AA505" w14:textId="77777777" w:rsidR="008B234B" w:rsidRPr="008B234B" w:rsidRDefault="008B234B" w:rsidP="00C7760B">
            <w:pPr>
              <w:rPr>
                <w:sz w:val="21"/>
                <w:szCs w:val="21"/>
              </w:rPr>
            </w:pPr>
          </w:p>
        </w:tc>
        <w:tc>
          <w:tcPr>
            <w:tcW w:w="432" w:type="dxa"/>
            <w:shd w:val="clear" w:color="auto" w:fill="DAEEF3" w:themeFill="accent5" w:themeFillTint="33"/>
          </w:tcPr>
          <w:p w14:paraId="75697167" w14:textId="77777777" w:rsidR="008B234B" w:rsidRPr="008B234B" w:rsidRDefault="008B234B" w:rsidP="00C7760B">
            <w:pPr>
              <w:rPr>
                <w:sz w:val="21"/>
                <w:szCs w:val="21"/>
              </w:rPr>
            </w:pPr>
          </w:p>
        </w:tc>
        <w:tc>
          <w:tcPr>
            <w:tcW w:w="432" w:type="dxa"/>
            <w:shd w:val="clear" w:color="auto" w:fill="DAEEF3" w:themeFill="accent5" w:themeFillTint="33"/>
          </w:tcPr>
          <w:p w14:paraId="69306C49" w14:textId="77777777" w:rsidR="008B234B" w:rsidRPr="008B234B" w:rsidRDefault="008B234B" w:rsidP="00C7760B">
            <w:pPr>
              <w:rPr>
                <w:sz w:val="21"/>
                <w:szCs w:val="21"/>
              </w:rPr>
            </w:pPr>
          </w:p>
        </w:tc>
        <w:tc>
          <w:tcPr>
            <w:tcW w:w="432" w:type="dxa"/>
            <w:shd w:val="clear" w:color="auto" w:fill="DAEEF3" w:themeFill="accent5" w:themeFillTint="33"/>
          </w:tcPr>
          <w:p w14:paraId="01B70DB5" w14:textId="77777777" w:rsidR="008B234B" w:rsidRPr="008B234B" w:rsidRDefault="008B234B" w:rsidP="00C7760B">
            <w:pPr>
              <w:rPr>
                <w:sz w:val="21"/>
                <w:szCs w:val="21"/>
              </w:rPr>
            </w:pPr>
          </w:p>
        </w:tc>
        <w:tc>
          <w:tcPr>
            <w:tcW w:w="432" w:type="dxa"/>
            <w:shd w:val="clear" w:color="auto" w:fill="DAEEF3" w:themeFill="accent5" w:themeFillTint="33"/>
          </w:tcPr>
          <w:p w14:paraId="66957C6B" w14:textId="77777777" w:rsidR="008B234B" w:rsidRPr="008B234B" w:rsidRDefault="008B234B" w:rsidP="00C7760B">
            <w:pPr>
              <w:rPr>
                <w:sz w:val="21"/>
                <w:szCs w:val="21"/>
              </w:rPr>
            </w:pPr>
          </w:p>
        </w:tc>
        <w:tc>
          <w:tcPr>
            <w:tcW w:w="432" w:type="dxa"/>
          </w:tcPr>
          <w:p w14:paraId="0FD30066" w14:textId="77777777" w:rsidR="008B234B" w:rsidRPr="008B234B" w:rsidRDefault="008B234B" w:rsidP="00C7760B">
            <w:pPr>
              <w:rPr>
                <w:sz w:val="21"/>
                <w:szCs w:val="21"/>
              </w:rPr>
            </w:pPr>
          </w:p>
        </w:tc>
        <w:tc>
          <w:tcPr>
            <w:tcW w:w="432" w:type="dxa"/>
            <w:shd w:val="clear" w:color="auto" w:fill="DAEEF3" w:themeFill="accent5" w:themeFillTint="33"/>
          </w:tcPr>
          <w:p w14:paraId="2CC30646" w14:textId="77777777" w:rsidR="008B234B" w:rsidRPr="008B234B" w:rsidRDefault="008B234B" w:rsidP="00C7760B">
            <w:pPr>
              <w:rPr>
                <w:sz w:val="21"/>
                <w:szCs w:val="21"/>
              </w:rPr>
            </w:pPr>
          </w:p>
        </w:tc>
        <w:tc>
          <w:tcPr>
            <w:tcW w:w="432" w:type="dxa"/>
            <w:shd w:val="clear" w:color="auto" w:fill="DAEEF3" w:themeFill="accent5" w:themeFillTint="33"/>
          </w:tcPr>
          <w:p w14:paraId="50D46E44" w14:textId="77777777" w:rsidR="008B234B" w:rsidRPr="008B234B" w:rsidRDefault="008B234B" w:rsidP="00C7760B">
            <w:pPr>
              <w:rPr>
                <w:sz w:val="21"/>
                <w:szCs w:val="21"/>
              </w:rPr>
            </w:pPr>
          </w:p>
        </w:tc>
        <w:tc>
          <w:tcPr>
            <w:tcW w:w="432" w:type="dxa"/>
            <w:shd w:val="clear" w:color="auto" w:fill="DAEEF3" w:themeFill="accent5" w:themeFillTint="33"/>
          </w:tcPr>
          <w:p w14:paraId="00970172" w14:textId="77777777" w:rsidR="008B234B" w:rsidRPr="008B234B" w:rsidRDefault="008B234B" w:rsidP="00C7760B">
            <w:pPr>
              <w:rPr>
                <w:sz w:val="21"/>
                <w:szCs w:val="21"/>
              </w:rPr>
            </w:pPr>
          </w:p>
        </w:tc>
        <w:tc>
          <w:tcPr>
            <w:tcW w:w="432" w:type="dxa"/>
            <w:shd w:val="clear" w:color="auto" w:fill="DAEEF3" w:themeFill="accent5" w:themeFillTint="33"/>
          </w:tcPr>
          <w:p w14:paraId="3C1F249E" w14:textId="77777777" w:rsidR="008B234B" w:rsidRPr="008B234B" w:rsidRDefault="008B234B" w:rsidP="00C7760B">
            <w:pPr>
              <w:rPr>
                <w:sz w:val="21"/>
                <w:szCs w:val="21"/>
              </w:rPr>
            </w:pPr>
          </w:p>
        </w:tc>
        <w:tc>
          <w:tcPr>
            <w:tcW w:w="432" w:type="dxa"/>
            <w:shd w:val="clear" w:color="auto" w:fill="DAEEF3" w:themeFill="accent5" w:themeFillTint="33"/>
          </w:tcPr>
          <w:p w14:paraId="11CC8FB4" w14:textId="77777777" w:rsidR="008B234B" w:rsidRPr="008B234B" w:rsidRDefault="008B234B" w:rsidP="00C7760B">
            <w:pPr>
              <w:rPr>
                <w:sz w:val="21"/>
                <w:szCs w:val="21"/>
              </w:rPr>
            </w:pPr>
          </w:p>
        </w:tc>
      </w:tr>
      <w:tr w:rsidR="008B234B" w:rsidRPr="008B234B" w14:paraId="31822233" w14:textId="77777777" w:rsidTr="00BE52DB">
        <w:trPr>
          <w:trHeight w:val="288"/>
        </w:trPr>
        <w:tc>
          <w:tcPr>
            <w:tcW w:w="4608" w:type="dxa"/>
          </w:tcPr>
          <w:p w14:paraId="0CF591D3" w14:textId="77777777" w:rsidR="008B234B" w:rsidRPr="008B234B" w:rsidRDefault="008B234B" w:rsidP="00C7760B">
            <w:pPr>
              <w:rPr>
                <w:sz w:val="21"/>
                <w:szCs w:val="21"/>
              </w:rPr>
            </w:pPr>
            <w:r w:rsidRPr="008B234B">
              <w:rPr>
                <w:sz w:val="21"/>
                <w:szCs w:val="21"/>
              </w:rPr>
              <w:t>Course 2 (e.g. Physiology)</w:t>
            </w:r>
          </w:p>
        </w:tc>
        <w:tc>
          <w:tcPr>
            <w:tcW w:w="432" w:type="dxa"/>
            <w:shd w:val="clear" w:color="auto" w:fill="DAEEF3" w:themeFill="accent5" w:themeFillTint="33"/>
          </w:tcPr>
          <w:p w14:paraId="43E7F5D6" w14:textId="77777777" w:rsidR="008B234B" w:rsidRPr="008B234B" w:rsidRDefault="008B234B" w:rsidP="00C7760B">
            <w:pPr>
              <w:rPr>
                <w:sz w:val="21"/>
                <w:szCs w:val="21"/>
              </w:rPr>
            </w:pPr>
          </w:p>
        </w:tc>
        <w:tc>
          <w:tcPr>
            <w:tcW w:w="432" w:type="dxa"/>
            <w:shd w:val="clear" w:color="auto" w:fill="DAEEF3" w:themeFill="accent5" w:themeFillTint="33"/>
          </w:tcPr>
          <w:p w14:paraId="34CEF6B3" w14:textId="77777777" w:rsidR="008B234B" w:rsidRPr="008B234B" w:rsidRDefault="008B234B" w:rsidP="00C7760B">
            <w:pPr>
              <w:rPr>
                <w:sz w:val="21"/>
                <w:szCs w:val="21"/>
              </w:rPr>
            </w:pPr>
          </w:p>
        </w:tc>
        <w:tc>
          <w:tcPr>
            <w:tcW w:w="432" w:type="dxa"/>
            <w:shd w:val="clear" w:color="auto" w:fill="DAEEF3" w:themeFill="accent5" w:themeFillTint="33"/>
          </w:tcPr>
          <w:p w14:paraId="02DAF059" w14:textId="77777777" w:rsidR="008B234B" w:rsidRPr="008B234B" w:rsidRDefault="008B234B" w:rsidP="00C7760B">
            <w:pPr>
              <w:rPr>
                <w:sz w:val="21"/>
                <w:szCs w:val="21"/>
              </w:rPr>
            </w:pPr>
          </w:p>
        </w:tc>
        <w:tc>
          <w:tcPr>
            <w:tcW w:w="432" w:type="dxa"/>
            <w:shd w:val="clear" w:color="auto" w:fill="DAEEF3" w:themeFill="accent5" w:themeFillTint="33"/>
          </w:tcPr>
          <w:p w14:paraId="2443261B" w14:textId="77777777" w:rsidR="008B234B" w:rsidRPr="008B234B" w:rsidRDefault="008B234B" w:rsidP="00C7760B">
            <w:pPr>
              <w:rPr>
                <w:sz w:val="21"/>
                <w:szCs w:val="21"/>
              </w:rPr>
            </w:pPr>
          </w:p>
        </w:tc>
        <w:tc>
          <w:tcPr>
            <w:tcW w:w="432" w:type="dxa"/>
            <w:shd w:val="clear" w:color="auto" w:fill="DAEEF3" w:themeFill="accent5" w:themeFillTint="33"/>
          </w:tcPr>
          <w:p w14:paraId="3F198DE3" w14:textId="77777777" w:rsidR="008B234B" w:rsidRPr="008B234B" w:rsidRDefault="008B234B" w:rsidP="00C7760B">
            <w:pPr>
              <w:rPr>
                <w:sz w:val="21"/>
                <w:szCs w:val="21"/>
              </w:rPr>
            </w:pPr>
          </w:p>
        </w:tc>
        <w:tc>
          <w:tcPr>
            <w:tcW w:w="432" w:type="dxa"/>
          </w:tcPr>
          <w:p w14:paraId="52651129" w14:textId="77777777" w:rsidR="008B234B" w:rsidRPr="008B234B" w:rsidRDefault="008B234B" w:rsidP="00C7760B">
            <w:pPr>
              <w:rPr>
                <w:sz w:val="21"/>
                <w:szCs w:val="21"/>
              </w:rPr>
            </w:pPr>
          </w:p>
        </w:tc>
        <w:tc>
          <w:tcPr>
            <w:tcW w:w="432" w:type="dxa"/>
            <w:shd w:val="clear" w:color="auto" w:fill="DAEEF3" w:themeFill="accent5" w:themeFillTint="33"/>
          </w:tcPr>
          <w:p w14:paraId="0A50279E" w14:textId="77777777" w:rsidR="008B234B" w:rsidRPr="008B234B" w:rsidRDefault="008B234B" w:rsidP="00C7760B">
            <w:pPr>
              <w:rPr>
                <w:sz w:val="21"/>
                <w:szCs w:val="21"/>
              </w:rPr>
            </w:pPr>
          </w:p>
        </w:tc>
        <w:tc>
          <w:tcPr>
            <w:tcW w:w="432" w:type="dxa"/>
            <w:shd w:val="clear" w:color="auto" w:fill="DAEEF3" w:themeFill="accent5" w:themeFillTint="33"/>
          </w:tcPr>
          <w:p w14:paraId="400C8415" w14:textId="77777777" w:rsidR="008B234B" w:rsidRPr="008B234B" w:rsidRDefault="008B234B" w:rsidP="00C7760B">
            <w:pPr>
              <w:rPr>
                <w:sz w:val="21"/>
                <w:szCs w:val="21"/>
              </w:rPr>
            </w:pPr>
          </w:p>
        </w:tc>
        <w:tc>
          <w:tcPr>
            <w:tcW w:w="432" w:type="dxa"/>
            <w:shd w:val="clear" w:color="auto" w:fill="DAEEF3" w:themeFill="accent5" w:themeFillTint="33"/>
          </w:tcPr>
          <w:p w14:paraId="3B33EF7F" w14:textId="77777777" w:rsidR="008B234B" w:rsidRPr="008B234B" w:rsidRDefault="008B234B" w:rsidP="00C7760B">
            <w:pPr>
              <w:rPr>
                <w:sz w:val="21"/>
                <w:szCs w:val="21"/>
              </w:rPr>
            </w:pPr>
          </w:p>
        </w:tc>
        <w:tc>
          <w:tcPr>
            <w:tcW w:w="432" w:type="dxa"/>
            <w:shd w:val="clear" w:color="auto" w:fill="DAEEF3" w:themeFill="accent5" w:themeFillTint="33"/>
          </w:tcPr>
          <w:p w14:paraId="5277BB1E" w14:textId="77777777" w:rsidR="008B234B" w:rsidRPr="008B234B" w:rsidRDefault="008B234B" w:rsidP="00C7760B">
            <w:pPr>
              <w:rPr>
                <w:sz w:val="21"/>
                <w:szCs w:val="21"/>
              </w:rPr>
            </w:pPr>
          </w:p>
        </w:tc>
        <w:tc>
          <w:tcPr>
            <w:tcW w:w="432" w:type="dxa"/>
            <w:shd w:val="clear" w:color="auto" w:fill="DAEEF3" w:themeFill="accent5" w:themeFillTint="33"/>
          </w:tcPr>
          <w:p w14:paraId="565261E3" w14:textId="77777777" w:rsidR="008B234B" w:rsidRPr="008B234B" w:rsidRDefault="008B234B" w:rsidP="00C7760B">
            <w:pPr>
              <w:rPr>
                <w:sz w:val="21"/>
                <w:szCs w:val="21"/>
              </w:rPr>
            </w:pPr>
          </w:p>
        </w:tc>
      </w:tr>
      <w:tr w:rsidR="008B234B" w:rsidRPr="008B234B" w14:paraId="0A61AD38" w14:textId="77777777" w:rsidTr="00BE52DB">
        <w:trPr>
          <w:trHeight w:val="288"/>
        </w:trPr>
        <w:tc>
          <w:tcPr>
            <w:tcW w:w="4608" w:type="dxa"/>
          </w:tcPr>
          <w:p w14:paraId="6866C51C" w14:textId="77777777" w:rsidR="008B234B" w:rsidRPr="008B234B" w:rsidRDefault="008B234B" w:rsidP="00C7760B">
            <w:pPr>
              <w:rPr>
                <w:sz w:val="21"/>
                <w:szCs w:val="21"/>
              </w:rPr>
            </w:pPr>
            <w:r w:rsidRPr="008B234B">
              <w:rPr>
                <w:sz w:val="21"/>
                <w:szCs w:val="21"/>
              </w:rPr>
              <w:t>Course 3 (Neuroscience)</w:t>
            </w:r>
          </w:p>
        </w:tc>
        <w:tc>
          <w:tcPr>
            <w:tcW w:w="432" w:type="dxa"/>
            <w:shd w:val="clear" w:color="auto" w:fill="DAEEF3" w:themeFill="accent5" w:themeFillTint="33"/>
          </w:tcPr>
          <w:p w14:paraId="49A4A10F" w14:textId="77777777" w:rsidR="008B234B" w:rsidRPr="008B234B" w:rsidRDefault="008B234B" w:rsidP="00C7760B">
            <w:pPr>
              <w:rPr>
                <w:sz w:val="21"/>
                <w:szCs w:val="21"/>
              </w:rPr>
            </w:pPr>
          </w:p>
        </w:tc>
        <w:tc>
          <w:tcPr>
            <w:tcW w:w="432" w:type="dxa"/>
            <w:shd w:val="clear" w:color="auto" w:fill="DAEEF3" w:themeFill="accent5" w:themeFillTint="33"/>
          </w:tcPr>
          <w:p w14:paraId="4BC386C7" w14:textId="77777777" w:rsidR="008B234B" w:rsidRPr="008B234B" w:rsidRDefault="008B234B" w:rsidP="00C7760B">
            <w:pPr>
              <w:rPr>
                <w:sz w:val="21"/>
                <w:szCs w:val="21"/>
              </w:rPr>
            </w:pPr>
          </w:p>
        </w:tc>
        <w:tc>
          <w:tcPr>
            <w:tcW w:w="432" w:type="dxa"/>
            <w:shd w:val="clear" w:color="auto" w:fill="DAEEF3" w:themeFill="accent5" w:themeFillTint="33"/>
          </w:tcPr>
          <w:p w14:paraId="27166154" w14:textId="77777777" w:rsidR="008B234B" w:rsidRPr="008B234B" w:rsidRDefault="008B234B" w:rsidP="00C7760B">
            <w:pPr>
              <w:rPr>
                <w:sz w:val="21"/>
                <w:szCs w:val="21"/>
              </w:rPr>
            </w:pPr>
          </w:p>
        </w:tc>
        <w:tc>
          <w:tcPr>
            <w:tcW w:w="432" w:type="dxa"/>
            <w:shd w:val="clear" w:color="auto" w:fill="DAEEF3" w:themeFill="accent5" w:themeFillTint="33"/>
          </w:tcPr>
          <w:p w14:paraId="20A08F9C" w14:textId="77777777" w:rsidR="008B234B" w:rsidRPr="008B234B" w:rsidRDefault="008B234B" w:rsidP="00C7760B">
            <w:pPr>
              <w:rPr>
                <w:sz w:val="21"/>
                <w:szCs w:val="21"/>
              </w:rPr>
            </w:pPr>
          </w:p>
        </w:tc>
        <w:tc>
          <w:tcPr>
            <w:tcW w:w="432" w:type="dxa"/>
            <w:shd w:val="clear" w:color="auto" w:fill="DAEEF3" w:themeFill="accent5" w:themeFillTint="33"/>
          </w:tcPr>
          <w:p w14:paraId="4AB22113" w14:textId="77777777" w:rsidR="008B234B" w:rsidRPr="008B234B" w:rsidRDefault="008B234B" w:rsidP="00C7760B">
            <w:pPr>
              <w:rPr>
                <w:sz w:val="21"/>
                <w:szCs w:val="21"/>
              </w:rPr>
            </w:pPr>
          </w:p>
        </w:tc>
        <w:tc>
          <w:tcPr>
            <w:tcW w:w="432" w:type="dxa"/>
          </w:tcPr>
          <w:p w14:paraId="2EABA1BB" w14:textId="77777777" w:rsidR="008B234B" w:rsidRPr="008B234B" w:rsidRDefault="008B234B" w:rsidP="00C7760B">
            <w:pPr>
              <w:rPr>
                <w:sz w:val="21"/>
                <w:szCs w:val="21"/>
              </w:rPr>
            </w:pPr>
          </w:p>
        </w:tc>
        <w:tc>
          <w:tcPr>
            <w:tcW w:w="432" w:type="dxa"/>
            <w:shd w:val="clear" w:color="auto" w:fill="DAEEF3" w:themeFill="accent5" w:themeFillTint="33"/>
          </w:tcPr>
          <w:p w14:paraId="096855E2" w14:textId="77777777" w:rsidR="008B234B" w:rsidRPr="008B234B" w:rsidRDefault="008B234B" w:rsidP="00C7760B">
            <w:pPr>
              <w:rPr>
                <w:sz w:val="21"/>
                <w:szCs w:val="21"/>
              </w:rPr>
            </w:pPr>
          </w:p>
        </w:tc>
        <w:tc>
          <w:tcPr>
            <w:tcW w:w="432" w:type="dxa"/>
            <w:shd w:val="clear" w:color="auto" w:fill="DAEEF3" w:themeFill="accent5" w:themeFillTint="33"/>
          </w:tcPr>
          <w:p w14:paraId="02B37581" w14:textId="77777777" w:rsidR="008B234B" w:rsidRPr="008B234B" w:rsidRDefault="008B234B" w:rsidP="00C7760B">
            <w:pPr>
              <w:rPr>
                <w:sz w:val="21"/>
                <w:szCs w:val="21"/>
              </w:rPr>
            </w:pPr>
          </w:p>
        </w:tc>
        <w:tc>
          <w:tcPr>
            <w:tcW w:w="432" w:type="dxa"/>
            <w:shd w:val="clear" w:color="auto" w:fill="DAEEF3" w:themeFill="accent5" w:themeFillTint="33"/>
          </w:tcPr>
          <w:p w14:paraId="39AF8465" w14:textId="77777777" w:rsidR="008B234B" w:rsidRPr="008B234B" w:rsidRDefault="008B234B" w:rsidP="00C7760B">
            <w:pPr>
              <w:rPr>
                <w:sz w:val="21"/>
                <w:szCs w:val="21"/>
              </w:rPr>
            </w:pPr>
          </w:p>
        </w:tc>
        <w:tc>
          <w:tcPr>
            <w:tcW w:w="432" w:type="dxa"/>
            <w:shd w:val="clear" w:color="auto" w:fill="DAEEF3" w:themeFill="accent5" w:themeFillTint="33"/>
          </w:tcPr>
          <w:p w14:paraId="1D76E8D1" w14:textId="77777777" w:rsidR="008B234B" w:rsidRPr="008B234B" w:rsidRDefault="008B234B" w:rsidP="00C7760B">
            <w:pPr>
              <w:rPr>
                <w:sz w:val="21"/>
                <w:szCs w:val="21"/>
              </w:rPr>
            </w:pPr>
          </w:p>
        </w:tc>
        <w:tc>
          <w:tcPr>
            <w:tcW w:w="432" w:type="dxa"/>
            <w:shd w:val="clear" w:color="auto" w:fill="DAEEF3" w:themeFill="accent5" w:themeFillTint="33"/>
          </w:tcPr>
          <w:p w14:paraId="75CE6766" w14:textId="77777777" w:rsidR="008B234B" w:rsidRPr="008B234B" w:rsidRDefault="008B234B" w:rsidP="00C7760B">
            <w:pPr>
              <w:rPr>
                <w:sz w:val="21"/>
                <w:szCs w:val="21"/>
              </w:rPr>
            </w:pPr>
          </w:p>
        </w:tc>
      </w:tr>
      <w:tr w:rsidR="008B234B" w:rsidRPr="008B234B" w14:paraId="0F127336" w14:textId="77777777" w:rsidTr="00BE52DB">
        <w:trPr>
          <w:trHeight w:val="288"/>
        </w:trPr>
        <w:tc>
          <w:tcPr>
            <w:tcW w:w="4608" w:type="dxa"/>
          </w:tcPr>
          <w:p w14:paraId="603EE5E1" w14:textId="77777777" w:rsidR="008B234B" w:rsidRPr="008B234B" w:rsidRDefault="008B234B" w:rsidP="00C7760B">
            <w:pPr>
              <w:rPr>
                <w:sz w:val="21"/>
                <w:szCs w:val="21"/>
              </w:rPr>
            </w:pPr>
            <w:r w:rsidRPr="008B234B">
              <w:rPr>
                <w:sz w:val="21"/>
                <w:szCs w:val="21"/>
              </w:rPr>
              <w:t>Course 4 (e.g. Molecular Medicine)</w:t>
            </w:r>
          </w:p>
        </w:tc>
        <w:tc>
          <w:tcPr>
            <w:tcW w:w="432" w:type="dxa"/>
            <w:shd w:val="clear" w:color="auto" w:fill="DAEEF3" w:themeFill="accent5" w:themeFillTint="33"/>
          </w:tcPr>
          <w:p w14:paraId="6805CCD7" w14:textId="77777777" w:rsidR="008B234B" w:rsidRPr="008B234B" w:rsidRDefault="008B234B" w:rsidP="00C7760B">
            <w:pPr>
              <w:rPr>
                <w:sz w:val="21"/>
                <w:szCs w:val="21"/>
              </w:rPr>
            </w:pPr>
          </w:p>
        </w:tc>
        <w:tc>
          <w:tcPr>
            <w:tcW w:w="432" w:type="dxa"/>
            <w:shd w:val="clear" w:color="auto" w:fill="DAEEF3" w:themeFill="accent5" w:themeFillTint="33"/>
          </w:tcPr>
          <w:p w14:paraId="419047B8" w14:textId="77777777" w:rsidR="008B234B" w:rsidRPr="008B234B" w:rsidRDefault="008B234B" w:rsidP="00C7760B">
            <w:pPr>
              <w:rPr>
                <w:sz w:val="21"/>
                <w:szCs w:val="21"/>
              </w:rPr>
            </w:pPr>
          </w:p>
        </w:tc>
        <w:tc>
          <w:tcPr>
            <w:tcW w:w="432" w:type="dxa"/>
            <w:shd w:val="clear" w:color="auto" w:fill="DAEEF3" w:themeFill="accent5" w:themeFillTint="33"/>
          </w:tcPr>
          <w:p w14:paraId="571C4219" w14:textId="77777777" w:rsidR="008B234B" w:rsidRPr="008B234B" w:rsidRDefault="008B234B" w:rsidP="00C7760B">
            <w:pPr>
              <w:rPr>
                <w:sz w:val="21"/>
                <w:szCs w:val="21"/>
              </w:rPr>
            </w:pPr>
          </w:p>
        </w:tc>
        <w:tc>
          <w:tcPr>
            <w:tcW w:w="432" w:type="dxa"/>
            <w:shd w:val="clear" w:color="auto" w:fill="DAEEF3" w:themeFill="accent5" w:themeFillTint="33"/>
          </w:tcPr>
          <w:p w14:paraId="72209444" w14:textId="77777777" w:rsidR="008B234B" w:rsidRPr="008B234B" w:rsidRDefault="008B234B" w:rsidP="00C7760B">
            <w:pPr>
              <w:rPr>
                <w:sz w:val="21"/>
                <w:szCs w:val="21"/>
              </w:rPr>
            </w:pPr>
          </w:p>
        </w:tc>
        <w:tc>
          <w:tcPr>
            <w:tcW w:w="432" w:type="dxa"/>
            <w:shd w:val="clear" w:color="auto" w:fill="DAEEF3" w:themeFill="accent5" w:themeFillTint="33"/>
          </w:tcPr>
          <w:p w14:paraId="66E4F714" w14:textId="77777777" w:rsidR="008B234B" w:rsidRPr="008B234B" w:rsidRDefault="008B234B" w:rsidP="00C7760B">
            <w:pPr>
              <w:rPr>
                <w:sz w:val="21"/>
                <w:szCs w:val="21"/>
              </w:rPr>
            </w:pPr>
          </w:p>
        </w:tc>
        <w:tc>
          <w:tcPr>
            <w:tcW w:w="432" w:type="dxa"/>
          </w:tcPr>
          <w:p w14:paraId="78E79633" w14:textId="77777777" w:rsidR="008B234B" w:rsidRPr="008B234B" w:rsidRDefault="008B234B" w:rsidP="00C7760B">
            <w:pPr>
              <w:rPr>
                <w:sz w:val="21"/>
                <w:szCs w:val="21"/>
              </w:rPr>
            </w:pPr>
          </w:p>
        </w:tc>
        <w:tc>
          <w:tcPr>
            <w:tcW w:w="432" w:type="dxa"/>
            <w:shd w:val="clear" w:color="auto" w:fill="DAEEF3" w:themeFill="accent5" w:themeFillTint="33"/>
          </w:tcPr>
          <w:p w14:paraId="677A1DDB" w14:textId="77777777" w:rsidR="008B234B" w:rsidRPr="008B234B" w:rsidRDefault="008B234B" w:rsidP="00C7760B">
            <w:pPr>
              <w:rPr>
                <w:sz w:val="21"/>
                <w:szCs w:val="21"/>
              </w:rPr>
            </w:pPr>
          </w:p>
        </w:tc>
        <w:tc>
          <w:tcPr>
            <w:tcW w:w="432" w:type="dxa"/>
            <w:shd w:val="clear" w:color="auto" w:fill="DAEEF3" w:themeFill="accent5" w:themeFillTint="33"/>
          </w:tcPr>
          <w:p w14:paraId="52D85A03" w14:textId="77777777" w:rsidR="008B234B" w:rsidRPr="008B234B" w:rsidRDefault="008B234B" w:rsidP="00C7760B">
            <w:pPr>
              <w:rPr>
                <w:sz w:val="21"/>
                <w:szCs w:val="21"/>
              </w:rPr>
            </w:pPr>
          </w:p>
        </w:tc>
        <w:tc>
          <w:tcPr>
            <w:tcW w:w="432" w:type="dxa"/>
            <w:shd w:val="clear" w:color="auto" w:fill="DAEEF3" w:themeFill="accent5" w:themeFillTint="33"/>
          </w:tcPr>
          <w:p w14:paraId="5101FDCE" w14:textId="77777777" w:rsidR="008B234B" w:rsidRPr="008B234B" w:rsidRDefault="008B234B" w:rsidP="00C7760B">
            <w:pPr>
              <w:rPr>
                <w:sz w:val="21"/>
                <w:szCs w:val="21"/>
              </w:rPr>
            </w:pPr>
          </w:p>
        </w:tc>
        <w:tc>
          <w:tcPr>
            <w:tcW w:w="432" w:type="dxa"/>
            <w:shd w:val="clear" w:color="auto" w:fill="DAEEF3" w:themeFill="accent5" w:themeFillTint="33"/>
          </w:tcPr>
          <w:p w14:paraId="5472A412" w14:textId="77777777" w:rsidR="008B234B" w:rsidRPr="008B234B" w:rsidRDefault="008B234B" w:rsidP="00C7760B">
            <w:pPr>
              <w:rPr>
                <w:sz w:val="21"/>
                <w:szCs w:val="21"/>
              </w:rPr>
            </w:pPr>
          </w:p>
        </w:tc>
        <w:tc>
          <w:tcPr>
            <w:tcW w:w="432" w:type="dxa"/>
            <w:shd w:val="clear" w:color="auto" w:fill="DAEEF3" w:themeFill="accent5" w:themeFillTint="33"/>
          </w:tcPr>
          <w:p w14:paraId="4D0D3761" w14:textId="77777777" w:rsidR="008B234B" w:rsidRPr="008B234B" w:rsidRDefault="008B234B" w:rsidP="00C7760B">
            <w:pPr>
              <w:rPr>
                <w:sz w:val="21"/>
                <w:szCs w:val="21"/>
              </w:rPr>
            </w:pPr>
          </w:p>
        </w:tc>
      </w:tr>
      <w:tr w:rsidR="008B234B" w:rsidRPr="008B234B" w14:paraId="15BE47CB" w14:textId="77777777" w:rsidTr="00BE52DB">
        <w:trPr>
          <w:trHeight w:val="288"/>
        </w:trPr>
        <w:tc>
          <w:tcPr>
            <w:tcW w:w="4608" w:type="dxa"/>
          </w:tcPr>
          <w:p w14:paraId="51DA9278" w14:textId="77777777" w:rsidR="008B234B" w:rsidRPr="008B234B" w:rsidRDefault="008B234B" w:rsidP="00C7760B">
            <w:pPr>
              <w:rPr>
                <w:sz w:val="21"/>
                <w:szCs w:val="21"/>
              </w:rPr>
            </w:pPr>
            <w:r w:rsidRPr="008B234B">
              <w:rPr>
                <w:sz w:val="21"/>
                <w:szCs w:val="21"/>
              </w:rPr>
              <w:t>Course 5 (e.g. Introduction to Clinical Medicine)</w:t>
            </w:r>
          </w:p>
        </w:tc>
        <w:tc>
          <w:tcPr>
            <w:tcW w:w="432" w:type="dxa"/>
            <w:shd w:val="clear" w:color="auto" w:fill="DAEEF3" w:themeFill="accent5" w:themeFillTint="33"/>
          </w:tcPr>
          <w:p w14:paraId="4931D3BE" w14:textId="77777777" w:rsidR="008B234B" w:rsidRPr="008B234B" w:rsidRDefault="008B234B" w:rsidP="00C7760B">
            <w:pPr>
              <w:rPr>
                <w:sz w:val="21"/>
                <w:szCs w:val="21"/>
              </w:rPr>
            </w:pPr>
          </w:p>
        </w:tc>
        <w:tc>
          <w:tcPr>
            <w:tcW w:w="432" w:type="dxa"/>
            <w:shd w:val="clear" w:color="auto" w:fill="DAEEF3" w:themeFill="accent5" w:themeFillTint="33"/>
          </w:tcPr>
          <w:p w14:paraId="17950B2C" w14:textId="77777777" w:rsidR="008B234B" w:rsidRPr="008B234B" w:rsidRDefault="008B234B" w:rsidP="00C7760B">
            <w:pPr>
              <w:rPr>
                <w:sz w:val="21"/>
                <w:szCs w:val="21"/>
              </w:rPr>
            </w:pPr>
          </w:p>
        </w:tc>
        <w:tc>
          <w:tcPr>
            <w:tcW w:w="432" w:type="dxa"/>
            <w:shd w:val="clear" w:color="auto" w:fill="DAEEF3" w:themeFill="accent5" w:themeFillTint="33"/>
          </w:tcPr>
          <w:p w14:paraId="4BDA6715" w14:textId="77777777" w:rsidR="008B234B" w:rsidRPr="008B234B" w:rsidRDefault="008B234B" w:rsidP="00C7760B">
            <w:pPr>
              <w:rPr>
                <w:sz w:val="21"/>
                <w:szCs w:val="21"/>
              </w:rPr>
            </w:pPr>
          </w:p>
        </w:tc>
        <w:tc>
          <w:tcPr>
            <w:tcW w:w="432" w:type="dxa"/>
            <w:shd w:val="clear" w:color="auto" w:fill="DAEEF3" w:themeFill="accent5" w:themeFillTint="33"/>
          </w:tcPr>
          <w:p w14:paraId="14B17124" w14:textId="77777777" w:rsidR="008B234B" w:rsidRPr="008B234B" w:rsidRDefault="008B234B" w:rsidP="00C7760B">
            <w:pPr>
              <w:rPr>
                <w:sz w:val="21"/>
                <w:szCs w:val="21"/>
              </w:rPr>
            </w:pPr>
          </w:p>
        </w:tc>
        <w:tc>
          <w:tcPr>
            <w:tcW w:w="432" w:type="dxa"/>
            <w:shd w:val="clear" w:color="auto" w:fill="DAEEF3" w:themeFill="accent5" w:themeFillTint="33"/>
          </w:tcPr>
          <w:p w14:paraId="764E23C1" w14:textId="77777777" w:rsidR="008B234B" w:rsidRPr="008B234B" w:rsidRDefault="008B234B" w:rsidP="00C7760B">
            <w:pPr>
              <w:rPr>
                <w:sz w:val="21"/>
                <w:szCs w:val="21"/>
              </w:rPr>
            </w:pPr>
          </w:p>
        </w:tc>
        <w:tc>
          <w:tcPr>
            <w:tcW w:w="432" w:type="dxa"/>
          </w:tcPr>
          <w:p w14:paraId="2EBE8D5D" w14:textId="77777777" w:rsidR="008B234B" w:rsidRPr="008B234B" w:rsidRDefault="008B234B" w:rsidP="00C7760B">
            <w:pPr>
              <w:rPr>
                <w:sz w:val="21"/>
                <w:szCs w:val="21"/>
              </w:rPr>
            </w:pPr>
          </w:p>
        </w:tc>
        <w:tc>
          <w:tcPr>
            <w:tcW w:w="432" w:type="dxa"/>
            <w:shd w:val="clear" w:color="auto" w:fill="DAEEF3" w:themeFill="accent5" w:themeFillTint="33"/>
          </w:tcPr>
          <w:p w14:paraId="5F41F1FD" w14:textId="77777777" w:rsidR="008B234B" w:rsidRPr="008B234B" w:rsidRDefault="008B234B" w:rsidP="00C7760B">
            <w:pPr>
              <w:rPr>
                <w:sz w:val="21"/>
                <w:szCs w:val="21"/>
              </w:rPr>
            </w:pPr>
          </w:p>
        </w:tc>
        <w:tc>
          <w:tcPr>
            <w:tcW w:w="432" w:type="dxa"/>
            <w:shd w:val="clear" w:color="auto" w:fill="DAEEF3" w:themeFill="accent5" w:themeFillTint="33"/>
          </w:tcPr>
          <w:p w14:paraId="7FED6281" w14:textId="77777777" w:rsidR="008B234B" w:rsidRPr="008B234B" w:rsidRDefault="008B234B" w:rsidP="00C7760B">
            <w:pPr>
              <w:rPr>
                <w:sz w:val="21"/>
                <w:szCs w:val="21"/>
              </w:rPr>
            </w:pPr>
          </w:p>
        </w:tc>
        <w:tc>
          <w:tcPr>
            <w:tcW w:w="432" w:type="dxa"/>
            <w:shd w:val="clear" w:color="auto" w:fill="DAEEF3" w:themeFill="accent5" w:themeFillTint="33"/>
          </w:tcPr>
          <w:p w14:paraId="50E8E8C5" w14:textId="77777777" w:rsidR="008B234B" w:rsidRPr="008B234B" w:rsidRDefault="008B234B" w:rsidP="00C7760B">
            <w:pPr>
              <w:rPr>
                <w:sz w:val="21"/>
                <w:szCs w:val="21"/>
              </w:rPr>
            </w:pPr>
          </w:p>
        </w:tc>
        <w:tc>
          <w:tcPr>
            <w:tcW w:w="432" w:type="dxa"/>
            <w:shd w:val="clear" w:color="auto" w:fill="DAEEF3" w:themeFill="accent5" w:themeFillTint="33"/>
          </w:tcPr>
          <w:p w14:paraId="1236BBCA" w14:textId="77777777" w:rsidR="008B234B" w:rsidRPr="008B234B" w:rsidRDefault="008B234B" w:rsidP="00C7760B">
            <w:pPr>
              <w:rPr>
                <w:sz w:val="21"/>
                <w:szCs w:val="21"/>
              </w:rPr>
            </w:pPr>
          </w:p>
        </w:tc>
        <w:tc>
          <w:tcPr>
            <w:tcW w:w="432" w:type="dxa"/>
            <w:shd w:val="clear" w:color="auto" w:fill="DAEEF3" w:themeFill="accent5" w:themeFillTint="33"/>
          </w:tcPr>
          <w:p w14:paraId="58CEEF46" w14:textId="77777777" w:rsidR="008B234B" w:rsidRPr="008B234B" w:rsidRDefault="008B234B" w:rsidP="00C7760B">
            <w:pPr>
              <w:rPr>
                <w:sz w:val="21"/>
                <w:szCs w:val="21"/>
              </w:rPr>
            </w:pPr>
          </w:p>
        </w:tc>
      </w:tr>
      <w:tr w:rsidR="008B234B" w:rsidRPr="008B234B" w14:paraId="63122DAA" w14:textId="77777777" w:rsidTr="00BE52DB">
        <w:trPr>
          <w:trHeight w:val="288"/>
        </w:trPr>
        <w:tc>
          <w:tcPr>
            <w:tcW w:w="4608" w:type="dxa"/>
          </w:tcPr>
          <w:p w14:paraId="3FD4F7C9" w14:textId="77777777" w:rsidR="008B234B" w:rsidRPr="008B234B" w:rsidRDefault="008B234B" w:rsidP="00C7760B">
            <w:pPr>
              <w:rPr>
                <w:sz w:val="21"/>
                <w:szCs w:val="21"/>
              </w:rPr>
            </w:pPr>
            <w:r w:rsidRPr="008B234B">
              <w:rPr>
                <w:sz w:val="21"/>
                <w:szCs w:val="21"/>
              </w:rPr>
              <w:t>Course 6 (etc.)</w:t>
            </w:r>
          </w:p>
        </w:tc>
        <w:tc>
          <w:tcPr>
            <w:tcW w:w="432" w:type="dxa"/>
            <w:shd w:val="clear" w:color="auto" w:fill="DAEEF3" w:themeFill="accent5" w:themeFillTint="33"/>
          </w:tcPr>
          <w:p w14:paraId="6832A6F8" w14:textId="77777777" w:rsidR="008B234B" w:rsidRPr="008B234B" w:rsidRDefault="008B234B" w:rsidP="00C7760B">
            <w:pPr>
              <w:rPr>
                <w:sz w:val="21"/>
                <w:szCs w:val="21"/>
              </w:rPr>
            </w:pPr>
          </w:p>
        </w:tc>
        <w:tc>
          <w:tcPr>
            <w:tcW w:w="432" w:type="dxa"/>
            <w:shd w:val="clear" w:color="auto" w:fill="DAEEF3" w:themeFill="accent5" w:themeFillTint="33"/>
          </w:tcPr>
          <w:p w14:paraId="7A3C66D6" w14:textId="77777777" w:rsidR="008B234B" w:rsidRPr="008B234B" w:rsidRDefault="008B234B" w:rsidP="00C7760B">
            <w:pPr>
              <w:rPr>
                <w:sz w:val="21"/>
                <w:szCs w:val="21"/>
              </w:rPr>
            </w:pPr>
          </w:p>
        </w:tc>
        <w:tc>
          <w:tcPr>
            <w:tcW w:w="432" w:type="dxa"/>
            <w:shd w:val="clear" w:color="auto" w:fill="DAEEF3" w:themeFill="accent5" w:themeFillTint="33"/>
          </w:tcPr>
          <w:p w14:paraId="7A420B69" w14:textId="77777777" w:rsidR="008B234B" w:rsidRPr="008B234B" w:rsidRDefault="008B234B" w:rsidP="00C7760B">
            <w:pPr>
              <w:rPr>
                <w:sz w:val="21"/>
                <w:szCs w:val="21"/>
              </w:rPr>
            </w:pPr>
          </w:p>
        </w:tc>
        <w:tc>
          <w:tcPr>
            <w:tcW w:w="432" w:type="dxa"/>
            <w:shd w:val="clear" w:color="auto" w:fill="DAEEF3" w:themeFill="accent5" w:themeFillTint="33"/>
          </w:tcPr>
          <w:p w14:paraId="52BCBC18" w14:textId="77777777" w:rsidR="008B234B" w:rsidRPr="008B234B" w:rsidRDefault="008B234B" w:rsidP="00C7760B">
            <w:pPr>
              <w:rPr>
                <w:sz w:val="21"/>
                <w:szCs w:val="21"/>
              </w:rPr>
            </w:pPr>
          </w:p>
        </w:tc>
        <w:tc>
          <w:tcPr>
            <w:tcW w:w="432" w:type="dxa"/>
            <w:shd w:val="clear" w:color="auto" w:fill="DAEEF3" w:themeFill="accent5" w:themeFillTint="33"/>
          </w:tcPr>
          <w:p w14:paraId="2D88D5C9" w14:textId="77777777" w:rsidR="008B234B" w:rsidRPr="008B234B" w:rsidRDefault="008B234B" w:rsidP="00C7760B">
            <w:pPr>
              <w:rPr>
                <w:sz w:val="21"/>
                <w:szCs w:val="21"/>
              </w:rPr>
            </w:pPr>
          </w:p>
        </w:tc>
        <w:tc>
          <w:tcPr>
            <w:tcW w:w="432" w:type="dxa"/>
          </w:tcPr>
          <w:p w14:paraId="757E5D87" w14:textId="77777777" w:rsidR="008B234B" w:rsidRPr="008B234B" w:rsidRDefault="008B234B" w:rsidP="00C7760B">
            <w:pPr>
              <w:rPr>
                <w:sz w:val="21"/>
                <w:szCs w:val="21"/>
              </w:rPr>
            </w:pPr>
          </w:p>
        </w:tc>
        <w:tc>
          <w:tcPr>
            <w:tcW w:w="432" w:type="dxa"/>
            <w:shd w:val="clear" w:color="auto" w:fill="DAEEF3" w:themeFill="accent5" w:themeFillTint="33"/>
          </w:tcPr>
          <w:p w14:paraId="0BD6F843" w14:textId="77777777" w:rsidR="008B234B" w:rsidRPr="008B234B" w:rsidRDefault="008B234B" w:rsidP="00C7760B">
            <w:pPr>
              <w:rPr>
                <w:sz w:val="21"/>
                <w:szCs w:val="21"/>
              </w:rPr>
            </w:pPr>
          </w:p>
        </w:tc>
        <w:tc>
          <w:tcPr>
            <w:tcW w:w="432" w:type="dxa"/>
            <w:shd w:val="clear" w:color="auto" w:fill="DAEEF3" w:themeFill="accent5" w:themeFillTint="33"/>
          </w:tcPr>
          <w:p w14:paraId="50FECB53" w14:textId="77777777" w:rsidR="008B234B" w:rsidRPr="008B234B" w:rsidRDefault="008B234B" w:rsidP="00C7760B">
            <w:pPr>
              <w:rPr>
                <w:sz w:val="21"/>
                <w:szCs w:val="21"/>
              </w:rPr>
            </w:pPr>
          </w:p>
        </w:tc>
        <w:tc>
          <w:tcPr>
            <w:tcW w:w="432" w:type="dxa"/>
            <w:shd w:val="clear" w:color="auto" w:fill="DAEEF3" w:themeFill="accent5" w:themeFillTint="33"/>
          </w:tcPr>
          <w:p w14:paraId="59CB16B4" w14:textId="77777777" w:rsidR="008B234B" w:rsidRPr="008B234B" w:rsidRDefault="008B234B" w:rsidP="00C7760B">
            <w:pPr>
              <w:rPr>
                <w:sz w:val="21"/>
                <w:szCs w:val="21"/>
              </w:rPr>
            </w:pPr>
          </w:p>
        </w:tc>
        <w:tc>
          <w:tcPr>
            <w:tcW w:w="432" w:type="dxa"/>
            <w:shd w:val="clear" w:color="auto" w:fill="DAEEF3" w:themeFill="accent5" w:themeFillTint="33"/>
          </w:tcPr>
          <w:p w14:paraId="5F32D247" w14:textId="77777777" w:rsidR="008B234B" w:rsidRPr="008B234B" w:rsidRDefault="008B234B" w:rsidP="00C7760B">
            <w:pPr>
              <w:rPr>
                <w:sz w:val="21"/>
                <w:szCs w:val="21"/>
              </w:rPr>
            </w:pPr>
          </w:p>
        </w:tc>
        <w:tc>
          <w:tcPr>
            <w:tcW w:w="432" w:type="dxa"/>
            <w:shd w:val="clear" w:color="auto" w:fill="DAEEF3" w:themeFill="accent5" w:themeFillTint="33"/>
          </w:tcPr>
          <w:p w14:paraId="3BB9D44C" w14:textId="77777777" w:rsidR="008B234B" w:rsidRPr="008B234B" w:rsidRDefault="008B234B" w:rsidP="00C7760B">
            <w:pPr>
              <w:rPr>
                <w:sz w:val="21"/>
                <w:szCs w:val="21"/>
              </w:rPr>
            </w:pPr>
          </w:p>
        </w:tc>
      </w:tr>
      <w:tr w:rsidR="008B234B" w:rsidRPr="008B234B" w14:paraId="7E272762" w14:textId="77777777" w:rsidTr="00BE52DB">
        <w:trPr>
          <w:trHeight w:val="288"/>
        </w:trPr>
        <w:tc>
          <w:tcPr>
            <w:tcW w:w="4608" w:type="dxa"/>
          </w:tcPr>
          <w:p w14:paraId="4B6ECC97" w14:textId="77777777" w:rsidR="008B234B" w:rsidRPr="008B234B" w:rsidRDefault="008B234B" w:rsidP="00C7760B">
            <w:pPr>
              <w:rPr>
                <w:sz w:val="21"/>
                <w:szCs w:val="21"/>
              </w:rPr>
            </w:pPr>
          </w:p>
        </w:tc>
        <w:tc>
          <w:tcPr>
            <w:tcW w:w="432" w:type="dxa"/>
            <w:shd w:val="clear" w:color="auto" w:fill="DAEEF3" w:themeFill="accent5" w:themeFillTint="33"/>
          </w:tcPr>
          <w:p w14:paraId="74ABA407" w14:textId="77777777" w:rsidR="008B234B" w:rsidRPr="008B234B" w:rsidRDefault="008B234B" w:rsidP="00C7760B">
            <w:pPr>
              <w:rPr>
                <w:sz w:val="21"/>
                <w:szCs w:val="21"/>
              </w:rPr>
            </w:pPr>
          </w:p>
        </w:tc>
        <w:tc>
          <w:tcPr>
            <w:tcW w:w="432" w:type="dxa"/>
            <w:shd w:val="clear" w:color="auto" w:fill="DAEEF3" w:themeFill="accent5" w:themeFillTint="33"/>
          </w:tcPr>
          <w:p w14:paraId="77C0A550" w14:textId="77777777" w:rsidR="008B234B" w:rsidRPr="008B234B" w:rsidRDefault="008B234B" w:rsidP="00C7760B">
            <w:pPr>
              <w:rPr>
                <w:sz w:val="21"/>
                <w:szCs w:val="21"/>
              </w:rPr>
            </w:pPr>
          </w:p>
        </w:tc>
        <w:tc>
          <w:tcPr>
            <w:tcW w:w="432" w:type="dxa"/>
            <w:shd w:val="clear" w:color="auto" w:fill="DAEEF3" w:themeFill="accent5" w:themeFillTint="33"/>
          </w:tcPr>
          <w:p w14:paraId="3492E92C" w14:textId="77777777" w:rsidR="008B234B" w:rsidRPr="008B234B" w:rsidRDefault="008B234B" w:rsidP="00C7760B">
            <w:pPr>
              <w:rPr>
                <w:sz w:val="21"/>
                <w:szCs w:val="21"/>
              </w:rPr>
            </w:pPr>
          </w:p>
        </w:tc>
        <w:tc>
          <w:tcPr>
            <w:tcW w:w="432" w:type="dxa"/>
            <w:shd w:val="clear" w:color="auto" w:fill="DAEEF3" w:themeFill="accent5" w:themeFillTint="33"/>
          </w:tcPr>
          <w:p w14:paraId="03080140" w14:textId="77777777" w:rsidR="008B234B" w:rsidRPr="008B234B" w:rsidRDefault="008B234B" w:rsidP="00C7760B">
            <w:pPr>
              <w:rPr>
                <w:sz w:val="21"/>
                <w:szCs w:val="21"/>
              </w:rPr>
            </w:pPr>
          </w:p>
        </w:tc>
        <w:tc>
          <w:tcPr>
            <w:tcW w:w="432" w:type="dxa"/>
            <w:shd w:val="clear" w:color="auto" w:fill="DAEEF3" w:themeFill="accent5" w:themeFillTint="33"/>
          </w:tcPr>
          <w:p w14:paraId="65249391" w14:textId="77777777" w:rsidR="008B234B" w:rsidRPr="008B234B" w:rsidRDefault="008B234B" w:rsidP="00C7760B">
            <w:pPr>
              <w:rPr>
                <w:sz w:val="21"/>
                <w:szCs w:val="21"/>
              </w:rPr>
            </w:pPr>
          </w:p>
        </w:tc>
        <w:tc>
          <w:tcPr>
            <w:tcW w:w="432" w:type="dxa"/>
          </w:tcPr>
          <w:p w14:paraId="473E1F08" w14:textId="77777777" w:rsidR="008B234B" w:rsidRPr="008B234B" w:rsidRDefault="008B234B" w:rsidP="00C7760B">
            <w:pPr>
              <w:rPr>
                <w:sz w:val="21"/>
                <w:szCs w:val="21"/>
              </w:rPr>
            </w:pPr>
          </w:p>
        </w:tc>
        <w:tc>
          <w:tcPr>
            <w:tcW w:w="432" w:type="dxa"/>
            <w:shd w:val="clear" w:color="auto" w:fill="DAEEF3" w:themeFill="accent5" w:themeFillTint="33"/>
          </w:tcPr>
          <w:p w14:paraId="35396254" w14:textId="77777777" w:rsidR="008B234B" w:rsidRPr="008B234B" w:rsidRDefault="008B234B" w:rsidP="00C7760B">
            <w:pPr>
              <w:rPr>
                <w:sz w:val="21"/>
                <w:szCs w:val="21"/>
              </w:rPr>
            </w:pPr>
          </w:p>
        </w:tc>
        <w:tc>
          <w:tcPr>
            <w:tcW w:w="432" w:type="dxa"/>
            <w:shd w:val="clear" w:color="auto" w:fill="DAEEF3" w:themeFill="accent5" w:themeFillTint="33"/>
          </w:tcPr>
          <w:p w14:paraId="757E03FC" w14:textId="77777777" w:rsidR="008B234B" w:rsidRPr="008B234B" w:rsidRDefault="008B234B" w:rsidP="00C7760B">
            <w:pPr>
              <w:rPr>
                <w:sz w:val="21"/>
                <w:szCs w:val="21"/>
              </w:rPr>
            </w:pPr>
          </w:p>
        </w:tc>
        <w:tc>
          <w:tcPr>
            <w:tcW w:w="432" w:type="dxa"/>
            <w:shd w:val="clear" w:color="auto" w:fill="DAEEF3" w:themeFill="accent5" w:themeFillTint="33"/>
          </w:tcPr>
          <w:p w14:paraId="7E6BC1B8" w14:textId="77777777" w:rsidR="008B234B" w:rsidRPr="008B234B" w:rsidRDefault="008B234B" w:rsidP="00C7760B">
            <w:pPr>
              <w:rPr>
                <w:sz w:val="21"/>
                <w:szCs w:val="21"/>
              </w:rPr>
            </w:pPr>
          </w:p>
        </w:tc>
        <w:tc>
          <w:tcPr>
            <w:tcW w:w="432" w:type="dxa"/>
            <w:shd w:val="clear" w:color="auto" w:fill="DAEEF3" w:themeFill="accent5" w:themeFillTint="33"/>
          </w:tcPr>
          <w:p w14:paraId="06F3B4B2" w14:textId="77777777" w:rsidR="008B234B" w:rsidRPr="008B234B" w:rsidRDefault="008B234B" w:rsidP="00C7760B">
            <w:pPr>
              <w:rPr>
                <w:sz w:val="21"/>
                <w:szCs w:val="21"/>
              </w:rPr>
            </w:pPr>
          </w:p>
        </w:tc>
        <w:tc>
          <w:tcPr>
            <w:tcW w:w="432" w:type="dxa"/>
            <w:shd w:val="clear" w:color="auto" w:fill="DAEEF3" w:themeFill="accent5" w:themeFillTint="33"/>
          </w:tcPr>
          <w:p w14:paraId="4E67C616" w14:textId="77777777" w:rsidR="008B234B" w:rsidRPr="008B234B" w:rsidRDefault="008B234B" w:rsidP="00C7760B">
            <w:pPr>
              <w:rPr>
                <w:sz w:val="21"/>
                <w:szCs w:val="21"/>
              </w:rPr>
            </w:pPr>
          </w:p>
        </w:tc>
      </w:tr>
    </w:tbl>
    <w:p w14:paraId="56A8EE17" w14:textId="489CFC6B" w:rsidR="00353432" w:rsidRDefault="00353432" w:rsidP="00353432">
      <w:pPr>
        <w:spacing w:before="60"/>
        <w:ind w:firstLine="720"/>
        <w:rPr>
          <w:lang w:val="en-GB"/>
        </w:rPr>
      </w:pPr>
      <w:r>
        <w:rPr>
          <w:b/>
          <w:bCs/>
          <w:lang w:val="en-GB"/>
        </w:rPr>
        <w:t>*</w:t>
      </w:r>
      <w:r w:rsidR="006756B5">
        <w:rPr>
          <w:b/>
          <w:bCs/>
          <w:lang w:val="en-GB"/>
        </w:rPr>
        <w:t>Add or m</w:t>
      </w:r>
      <w:r>
        <w:rPr>
          <w:b/>
          <w:bCs/>
          <w:lang w:val="en-GB"/>
        </w:rPr>
        <w:t xml:space="preserve">odify course names as necessary to reflect your </w:t>
      </w:r>
      <w:r w:rsidR="008B234B">
        <w:rPr>
          <w:b/>
          <w:bCs/>
          <w:lang w:val="en-GB"/>
        </w:rPr>
        <w:t xml:space="preserve">school’s </w:t>
      </w:r>
      <w:r>
        <w:rPr>
          <w:b/>
          <w:bCs/>
          <w:lang w:val="en-GB"/>
        </w:rPr>
        <w:t>curriculum.</w:t>
      </w:r>
    </w:p>
    <w:p w14:paraId="29C2C3B2" w14:textId="77777777" w:rsidR="00353432" w:rsidRDefault="00353432" w:rsidP="00353432">
      <w:pPr>
        <w:rPr>
          <w:lang w:val="en-GB"/>
        </w:rPr>
      </w:pPr>
    </w:p>
    <w:p w14:paraId="2FDA4740" w14:textId="49A9AD58" w:rsidR="00353432" w:rsidRDefault="008B234B" w:rsidP="00353432">
      <w:pPr>
        <w:rPr>
          <w:lang w:val="en-GB"/>
        </w:rPr>
      </w:pPr>
      <w:r>
        <w:rPr>
          <w:lang w:val="en-GB"/>
        </w:rPr>
        <w:t>B</w:t>
      </w:r>
      <w:r w:rsidR="00353432">
        <w:rPr>
          <w:lang w:val="en-GB"/>
        </w:rPr>
        <w:t>est first</w:t>
      </w:r>
      <w:r>
        <w:rPr>
          <w:lang w:val="en-GB"/>
        </w:rPr>
        <w:t xml:space="preserve"> or </w:t>
      </w:r>
      <w:r w:rsidR="00353432">
        <w:rPr>
          <w:lang w:val="en-GB"/>
        </w:rPr>
        <w:t>second-year courses (and why):</w:t>
      </w:r>
    </w:p>
    <w:p w14:paraId="63EC35F1" w14:textId="77777777" w:rsidR="00353432" w:rsidRDefault="00353432" w:rsidP="00353432">
      <w:pPr>
        <w:rPr>
          <w:lang w:val="en-GB"/>
        </w:rPr>
      </w:pPr>
    </w:p>
    <w:p w14:paraId="77DE5AA1" w14:textId="77777777" w:rsidR="00353432" w:rsidRDefault="00353432" w:rsidP="00353432">
      <w:pPr>
        <w:rPr>
          <w:lang w:val="en-GB"/>
        </w:rPr>
      </w:pPr>
    </w:p>
    <w:p w14:paraId="6F5C229C" w14:textId="77777777" w:rsidR="008B234B" w:rsidRDefault="008B234B" w:rsidP="00353432">
      <w:pPr>
        <w:rPr>
          <w:lang w:val="en-GB"/>
        </w:rPr>
      </w:pPr>
    </w:p>
    <w:p w14:paraId="2847CAE6" w14:textId="7B14FDDE" w:rsidR="00353432" w:rsidRDefault="00353432" w:rsidP="00353432">
      <w:pPr>
        <w:rPr>
          <w:lang w:val="en-GB"/>
        </w:rPr>
      </w:pPr>
      <w:r>
        <w:rPr>
          <w:lang w:val="en-GB"/>
        </w:rPr>
        <w:t>Worst first</w:t>
      </w:r>
      <w:r w:rsidR="008B234B">
        <w:rPr>
          <w:lang w:val="en-GB"/>
        </w:rPr>
        <w:t xml:space="preserve"> or </w:t>
      </w:r>
      <w:r>
        <w:rPr>
          <w:lang w:val="en-GB"/>
        </w:rPr>
        <w:t>second-year courses (and why):</w:t>
      </w:r>
    </w:p>
    <w:p w14:paraId="653FAF7F" w14:textId="77777777" w:rsidR="00353432" w:rsidRDefault="00353432" w:rsidP="00353432">
      <w:pPr>
        <w:rPr>
          <w:lang w:val="en-GB"/>
        </w:rPr>
      </w:pPr>
    </w:p>
    <w:p w14:paraId="573C8216" w14:textId="77777777" w:rsidR="0017377E" w:rsidRDefault="0017377E" w:rsidP="0017377E">
      <w:pPr>
        <w:rPr>
          <w:lang w:val="en-GB"/>
        </w:rPr>
      </w:pPr>
    </w:p>
    <w:p w14:paraId="475775DC" w14:textId="77777777" w:rsidR="00353432" w:rsidRDefault="00353432">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01515A08" w14:textId="02480C15" w:rsidR="00353432" w:rsidRPr="00353432" w:rsidRDefault="00822C26" w:rsidP="00353432">
      <w:pPr>
        <w:spacing w:after="6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(Medical Students)</w:t>
      </w:r>
    </w:p>
    <w:p w14:paraId="5E2059C7" w14:textId="77777777" w:rsidR="00822C26" w:rsidRDefault="00822C26" w:rsidP="00C7760B">
      <w:pPr>
        <w:spacing w:after="60"/>
        <w:ind w:firstLine="720"/>
      </w:pPr>
      <w:r>
        <w:t>Please check the appropriate box below indicating your level of satisfaction</w:t>
      </w:r>
    </w:p>
    <w:p w14:paraId="1A21015C" w14:textId="77777777" w:rsidR="00822C26" w:rsidRDefault="00822C26" w:rsidP="00822C26">
      <w:r>
        <w:t>1=Very satisfied |   2=Satisfied |   3=No opinion/indifferent |   4=Dissatisfied |   5=Very dissatisfied</w:t>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822C26" w14:paraId="263D0271" w14:textId="77777777" w:rsidTr="00C7760B">
        <w:trPr>
          <w:trHeight w:val="288"/>
        </w:trPr>
        <w:tc>
          <w:tcPr>
            <w:tcW w:w="4608" w:type="dxa"/>
          </w:tcPr>
          <w:p w14:paraId="6494539B" w14:textId="77777777" w:rsidR="00822C26" w:rsidRDefault="00822C26" w:rsidP="00C7760B"/>
        </w:tc>
        <w:tc>
          <w:tcPr>
            <w:tcW w:w="2160" w:type="dxa"/>
            <w:gridSpan w:val="5"/>
          </w:tcPr>
          <w:p w14:paraId="29585E4A" w14:textId="77777777" w:rsidR="00822C26" w:rsidRDefault="00822C26" w:rsidP="00C7760B">
            <w:pPr>
              <w:jc w:val="center"/>
            </w:pPr>
            <w:r>
              <w:rPr>
                <w:b/>
                <w:bCs/>
                <w:lang w:val="en-GB"/>
              </w:rPr>
              <w:t>Quality of Lectures and Conferences</w:t>
            </w:r>
          </w:p>
        </w:tc>
        <w:tc>
          <w:tcPr>
            <w:tcW w:w="432" w:type="dxa"/>
          </w:tcPr>
          <w:p w14:paraId="3E2615D3" w14:textId="77777777" w:rsidR="00822C26" w:rsidRDefault="00822C26" w:rsidP="00C7760B">
            <w:pPr>
              <w:jc w:val="center"/>
            </w:pPr>
          </w:p>
        </w:tc>
        <w:tc>
          <w:tcPr>
            <w:tcW w:w="2160" w:type="dxa"/>
            <w:gridSpan w:val="5"/>
          </w:tcPr>
          <w:p w14:paraId="56200A6E" w14:textId="77777777" w:rsidR="00822C26" w:rsidRDefault="00822C26" w:rsidP="00C7760B">
            <w:pPr>
              <w:jc w:val="center"/>
            </w:pPr>
            <w:r>
              <w:rPr>
                <w:b/>
                <w:bCs/>
                <w:lang w:val="en-GB"/>
              </w:rPr>
              <w:t>Quality of Resident Teaching</w:t>
            </w:r>
          </w:p>
        </w:tc>
      </w:tr>
      <w:tr w:rsidR="00822C26" w14:paraId="7DF4DB8E" w14:textId="77777777" w:rsidTr="00C7760B">
        <w:trPr>
          <w:trHeight w:val="288"/>
        </w:trPr>
        <w:tc>
          <w:tcPr>
            <w:tcW w:w="4608" w:type="dxa"/>
          </w:tcPr>
          <w:p w14:paraId="0D9372C9" w14:textId="77777777" w:rsidR="00822C26" w:rsidRPr="00654363" w:rsidRDefault="00822C26" w:rsidP="00C7760B">
            <w:pPr>
              <w:rPr>
                <w:b/>
              </w:rPr>
            </w:pPr>
            <w:r>
              <w:rPr>
                <w:b/>
              </w:rPr>
              <w:t>Clinical Clerkships *</w:t>
            </w:r>
          </w:p>
        </w:tc>
        <w:tc>
          <w:tcPr>
            <w:tcW w:w="432" w:type="dxa"/>
          </w:tcPr>
          <w:p w14:paraId="6CA7324D" w14:textId="77777777" w:rsidR="00822C26" w:rsidRDefault="00822C26" w:rsidP="00C7760B">
            <w:r>
              <w:t>1</w:t>
            </w:r>
          </w:p>
        </w:tc>
        <w:tc>
          <w:tcPr>
            <w:tcW w:w="432" w:type="dxa"/>
          </w:tcPr>
          <w:p w14:paraId="6541B765" w14:textId="77777777" w:rsidR="00822C26" w:rsidRDefault="00822C26" w:rsidP="00C7760B">
            <w:r>
              <w:t>2</w:t>
            </w:r>
          </w:p>
        </w:tc>
        <w:tc>
          <w:tcPr>
            <w:tcW w:w="432" w:type="dxa"/>
          </w:tcPr>
          <w:p w14:paraId="25258E76" w14:textId="77777777" w:rsidR="00822C26" w:rsidRDefault="00822C26" w:rsidP="00C7760B">
            <w:r>
              <w:t>3</w:t>
            </w:r>
          </w:p>
        </w:tc>
        <w:tc>
          <w:tcPr>
            <w:tcW w:w="432" w:type="dxa"/>
          </w:tcPr>
          <w:p w14:paraId="2CD70682" w14:textId="77777777" w:rsidR="00822C26" w:rsidRDefault="00822C26" w:rsidP="00C7760B">
            <w:r>
              <w:t>4</w:t>
            </w:r>
          </w:p>
        </w:tc>
        <w:tc>
          <w:tcPr>
            <w:tcW w:w="432" w:type="dxa"/>
          </w:tcPr>
          <w:p w14:paraId="50216133" w14:textId="77777777" w:rsidR="00822C26" w:rsidRDefault="00822C26" w:rsidP="00C7760B">
            <w:r>
              <w:t>5</w:t>
            </w:r>
          </w:p>
        </w:tc>
        <w:tc>
          <w:tcPr>
            <w:tcW w:w="432" w:type="dxa"/>
          </w:tcPr>
          <w:p w14:paraId="2B9AAF4E" w14:textId="77777777" w:rsidR="00822C26" w:rsidRDefault="00822C26" w:rsidP="00C7760B"/>
        </w:tc>
        <w:tc>
          <w:tcPr>
            <w:tcW w:w="432" w:type="dxa"/>
          </w:tcPr>
          <w:p w14:paraId="68440BA4" w14:textId="77777777" w:rsidR="00822C26" w:rsidRDefault="00822C26" w:rsidP="00C7760B">
            <w:r>
              <w:t>1</w:t>
            </w:r>
          </w:p>
        </w:tc>
        <w:tc>
          <w:tcPr>
            <w:tcW w:w="432" w:type="dxa"/>
          </w:tcPr>
          <w:p w14:paraId="157F7749" w14:textId="77777777" w:rsidR="00822C26" w:rsidRDefault="00822C26" w:rsidP="00C7760B">
            <w:r>
              <w:t>2</w:t>
            </w:r>
          </w:p>
        </w:tc>
        <w:tc>
          <w:tcPr>
            <w:tcW w:w="432" w:type="dxa"/>
          </w:tcPr>
          <w:p w14:paraId="560FE3CA" w14:textId="77777777" w:rsidR="00822C26" w:rsidRDefault="00822C26" w:rsidP="00C7760B">
            <w:r>
              <w:t>3</w:t>
            </w:r>
          </w:p>
        </w:tc>
        <w:tc>
          <w:tcPr>
            <w:tcW w:w="432" w:type="dxa"/>
          </w:tcPr>
          <w:p w14:paraId="3AA2A608" w14:textId="77777777" w:rsidR="00822C26" w:rsidRDefault="00822C26" w:rsidP="00C7760B">
            <w:r>
              <w:t>4</w:t>
            </w:r>
          </w:p>
        </w:tc>
        <w:tc>
          <w:tcPr>
            <w:tcW w:w="432" w:type="dxa"/>
          </w:tcPr>
          <w:p w14:paraId="0CC85F18" w14:textId="77777777" w:rsidR="00822C26" w:rsidRDefault="00822C26" w:rsidP="00C7760B">
            <w:r>
              <w:t>5</w:t>
            </w:r>
          </w:p>
        </w:tc>
      </w:tr>
      <w:tr w:rsidR="00822C26" w14:paraId="4C622AFD" w14:textId="77777777" w:rsidTr="00BE52DB">
        <w:trPr>
          <w:trHeight w:val="288"/>
        </w:trPr>
        <w:tc>
          <w:tcPr>
            <w:tcW w:w="4608" w:type="dxa"/>
          </w:tcPr>
          <w:p w14:paraId="3597CD80" w14:textId="77777777" w:rsidR="00822C26" w:rsidRDefault="00822C26" w:rsidP="00C7760B">
            <w:r>
              <w:t>Clerkship 1 (e.g. Family Medicine)</w:t>
            </w:r>
          </w:p>
        </w:tc>
        <w:tc>
          <w:tcPr>
            <w:tcW w:w="432" w:type="dxa"/>
            <w:shd w:val="clear" w:color="auto" w:fill="DAEEF3" w:themeFill="accent5" w:themeFillTint="33"/>
          </w:tcPr>
          <w:p w14:paraId="1BB3652B" w14:textId="77777777" w:rsidR="00822C26" w:rsidRDefault="00822C26" w:rsidP="00C7760B"/>
        </w:tc>
        <w:tc>
          <w:tcPr>
            <w:tcW w:w="432" w:type="dxa"/>
            <w:shd w:val="clear" w:color="auto" w:fill="DAEEF3" w:themeFill="accent5" w:themeFillTint="33"/>
          </w:tcPr>
          <w:p w14:paraId="4C3CE8E7" w14:textId="77777777" w:rsidR="00822C26" w:rsidRDefault="00822C26" w:rsidP="00C7760B"/>
        </w:tc>
        <w:tc>
          <w:tcPr>
            <w:tcW w:w="432" w:type="dxa"/>
            <w:shd w:val="clear" w:color="auto" w:fill="DAEEF3" w:themeFill="accent5" w:themeFillTint="33"/>
          </w:tcPr>
          <w:p w14:paraId="57BFCE4B" w14:textId="77777777" w:rsidR="00822C26" w:rsidRDefault="00822C26" w:rsidP="00C7760B"/>
        </w:tc>
        <w:tc>
          <w:tcPr>
            <w:tcW w:w="432" w:type="dxa"/>
            <w:shd w:val="clear" w:color="auto" w:fill="DAEEF3" w:themeFill="accent5" w:themeFillTint="33"/>
          </w:tcPr>
          <w:p w14:paraId="7459EE0E" w14:textId="77777777" w:rsidR="00822C26" w:rsidRDefault="00822C26" w:rsidP="00C7760B"/>
        </w:tc>
        <w:tc>
          <w:tcPr>
            <w:tcW w:w="432" w:type="dxa"/>
            <w:shd w:val="clear" w:color="auto" w:fill="DAEEF3" w:themeFill="accent5" w:themeFillTint="33"/>
          </w:tcPr>
          <w:p w14:paraId="390E94FC" w14:textId="77777777" w:rsidR="00822C26" w:rsidRDefault="00822C26" w:rsidP="00C7760B"/>
        </w:tc>
        <w:tc>
          <w:tcPr>
            <w:tcW w:w="432" w:type="dxa"/>
          </w:tcPr>
          <w:p w14:paraId="7F7651CC" w14:textId="77777777" w:rsidR="00822C26" w:rsidRDefault="00822C26" w:rsidP="00C7760B"/>
        </w:tc>
        <w:tc>
          <w:tcPr>
            <w:tcW w:w="432" w:type="dxa"/>
            <w:shd w:val="clear" w:color="auto" w:fill="DAEEF3" w:themeFill="accent5" w:themeFillTint="33"/>
          </w:tcPr>
          <w:p w14:paraId="792CFF89" w14:textId="77777777" w:rsidR="00822C26" w:rsidRDefault="00822C26" w:rsidP="00C7760B"/>
        </w:tc>
        <w:tc>
          <w:tcPr>
            <w:tcW w:w="432" w:type="dxa"/>
            <w:shd w:val="clear" w:color="auto" w:fill="DAEEF3" w:themeFill="accent5" w:themeFillTint="33"/>
          </w:tcPr>
          <w:p w14:paraId="4E541159" w14:textId="77777777" w:rsidR="00822C26" w:rsidRDefault="00822C26" w:rsidP="00C7760B"/>
        </w:tc>
        <w:tc>
          <w:tcPr>
            <w:tcW w:w="432" w:type="dxa"/>
            <w:shd w:val="clear" w:color="auto" w:fill="DAEEF3" w:themeFill="accent5" w:themeFillTint="33"/>
          </w:tcPr>
          <w:p w14:paraId="0A2A5070" w14:textId="77777777" w:rsidR="00822C26" w:rsidRDefault="00822C26" w:rsidP="00C7760B"/>
        </w:tc>
        <w:tc>
          <w:tcPr>
            <w:tcW w:w="432" w:type="dxa"/>
            <w:shd w:val="clear" w:color="auto" w:fill="DAEEF3" w:themeFill="accent5" w:themeFillTint="33"/>
          </w:tcPr>
          <w:p w14:paraId="145C88A5" w14:textId="77777777" w:rsidR="00822C26" w:rsidRDefault="00822C26" w:rsidP="00C7760B"/>
        </w:tc>
        <w:tc>
          <w:tcPr>
            <w:tcW w:w="432" w:type="dxa"/>
            <w:shd w:val="clear" w:color="auto" w:fill="DAEEF3" w:themeFill="accent5" w:themeFillTint="33"/>
          </w:tcPr>
          <w:p w14:paraId="3CF2DF02" w14:textId="77777777" w:rsidR="00822C26" w:rsidRDefault="00822C26" w:rsidP="00C7760B"/>
        </w:tc>
      </w:tr>
      <w:tr w:rsidR="00822C26" w14:paraId="4C565B80" w14:textId="77777777" w:rsidTr="00BE52DB">
        <w:trPr>
          <w:trHeight w:val="288"/>
        </w:trPr>
        <w:tc>
          <w:tcPr>
            <w:tcW w:w="4608" w:type="dxa"/>
          </w:tcPr>
          <w:p w14:paraId="6D180EE3" w14:textId="77777777" w:rsidR="00822C26" w:rsidRDefault="00822C26" w:rsidP="00C7760B">
            <w:r>
              <w:t>Clerkship 2 (e.g. Obstetrics and Gynaecology)</w:t>
            </w:r>
          </w:p>
        </w:tc>
        <w:tc>
          <w:tcPr>
            <w:tcW w:w="432" w:type="dxa"/>
            <w:shd w:val="clear" w:color="auto" w:fill="DAEEF3" w:themeFill="accent5" w:themeFillTint="33"/>
          </w:tcPr>
          <w:p w14:paraId="4F0018A5" w14:textId="77777777" w:rsidR="00822C26" w:rsidRDefault="00822C26" w:rsidP="00C7760B"/>
        </w:tc>
        <w:tc>
          <w:tcPr>
            <w:tcW w:w="432" w:type="dxa"/>
            <w:shd w:val="clear" w:color="auto" w:fill="DAEEF3" w:themeFill="accent5" w:themeFillTint="33"/>
          </w:tcPr>
          <w:p w14:paraId="51BE4749" w14:textId="77777777" w:rsidR="00822C26" w:rsidRDefault="00822C26" w:rsidP="00C7760B"/>
        </w:tc>
        <w:tc>
          <w:tcPr>
            <w:tcW w:w="432" w:type="dxa"/>
            <w:shd w:val="clear" w:color="auto" w:fill="DAEEF3" w:themeFill="accent5" w:themeFillTint="33"/>
          </w:tcPr>
          <w:p w14:paraId="0BC19117" w14:textId="77777777" w:rsidR="00822C26" w:rsidRDefault="00822C26" w:rsidP="00C7760B"/>
        </w:tc>
        <w:tc>
          <w:tcPr>
            <w:tcW w:w="432" w:type="dxa"/>
            <w:shd w:val="clear" w:color="auto" w:fill="DAEEF3" w:themeFill="accent5" w:themeFillTint="33"/>
          </w:tcPr>
          <w:p w14:paraId="1BE7E378" w14:textId="77777777" w:rsidR="00822C26" w:rsidRDefault="00822C26" w:rsidP="00C7760B"/>
        </w:tc>
        <w:tc>
          <w:tcPr>
            <w:tcW w:w="432" w:type="dxa"/>
            <w:shd w:val="clear" w:color="auto" w:fill="DAEEF3" w:themeFill="accent5" w:themeFillTint="33"/>
          </w:tcPr>
          <w:p w14:paraId="2A0E2A58" w14:textId="77777777" w:rsidR="00822C26" w:rsidRDefault="00822C26" w:rsidP="00C7760B"/>
        </w:tc>
        <w:tc>
          <w:tcPr>
            <w:tcW w:w="432" w:type="dxa"/>
          </w:tcPr>
          <w:p w14:paraId="7C7B2AD6" w14:textId="77777777" w:rsidR="00822C26" w:rsidRDefault="00822C26" w:rsidP="00C7760B"/>
        </w:tc>
        <w:tc>
          <w:tcPr>
            <w:tcW w:w="432" w:type="dxa"/>
            <w:shd w:val="clear" w:color="auto" w:fill="DAEEF3" w:themeFill="accent5" w:themeFillTint="33"/>
          </w:tcPr>
          <w:p w14:paraId="1C274EC7" w14:textId="77777777" w:rsidR="00822C26" w:rsidRDefault="00822C26" w:rsidP="00C7760B"/>
        </w:tc>
        <w:tc>
          <w:tcPr>
            <w:tcW w:w="432" w:type="dxa"/>
            <w:shd w:val="clear" w:color="auto" w:fill="DAEEF3" w:themeFill="accent5" w:themeFillTint="33"/>
          </w:tcPr>
          <w:p w14:paraId="2B05E583" w14:textId="77777777" w:rsidR="00822C26" w:rsidRDefault="00822C26" w:rsidP="00C7760B"/>
        </w:tc>
        <w:tc>
          <w:tcPr>
            <w:tcW w:w="432" w:type="dxa"/>
            <w:shd w:val="clear" w:color="auto" w:fill="DAEEF3" w:themeFill="accent5" w:themeFillTint="33"/>
          </w:tcPr>
          <w:p w14:paraId="1C42956E" w14:textId="77777777" w:rsidR="00822C26" w:rsidRDefault="00822C26" w:rsidP="00C7760B"/>
        </w:tc>
        <w:tc>
          <w:tcPr>
            <w:tcW w:w="432" w:type="dxa"/>
            <w:shd w:val="clear" w:color="auto" w:fill="DAEEF3" w:themeFill="accent5" w:themeFillTint="33"/>
          </w:tcPr>
          <w:p w14:paraId="416B5156" w14:textId="77777777" w:rsidR="00822C26" w:rsidRDefault="00822C26" w:rsidP="00C7760B"/>
        </w:tc>
        <w:tc>
          <w:tcPr>
            <w:tcW w:w="432" w:type="dxa"/>
            <w:shd w:val="clear" w:color="auto" w:fill="DAEEF3" w:themeFill="accent5" w:themeFillTint="33"/>
          </w:tcPr>
          <w:p w14:paraId="4D1C28CF" w14:textId="77777777" w:rsidR="00822C26" w:rsidRDefault="00822C26" w:rsidP="00C7760B"/>
        </w:tc>
      </w:tr>
      <w:tr w:rsidR="00822C26" w14:paraId="129A0FB9" w14:textId="77777777" w:rsidTr="00BE52DB">
        <w:trPr>
          <w:trHeight w:val="288"/>
        </w:trPr>
        <w:tc>
          <w:tcPr>
            <w:tcW w:w="4608" w:type="dxa"/>
          </w:tcPr>
          <w:p w14:paraId="28011039" w14:textId="77777777" w:rsidR="00822C26" w:rsidRDefault="00822C26" w:rsidP="00C7760B">
            <w:r>
              <w:t>Clerkship 3 (e.g. Psychiatry)</w:t>
            </w:r>
          </w:p>
        </w:tc>
        <w:tc>
          <w:tcPr>
            <w:tcW w:w="432" w:type="dxa"/>
            <w:shd w:val="clear" w:color="auto" w:fill="DAEEF3" w:themeFill="accent5" w:themeFillTint="33"/>
          </w:tcPr>
          <w:p w14:paraId="4BD82290" w14:textId="77777777" w:rsidR="00822C26" w:rsidRDefault="00822C26" w:rsidP="00C7760B"/>
        </w:tc>
        <w:tc>
          <w:tcPr>
            <w:tcW w:w="432" w:type="dxa"/>
            <w:shd w:val="clear" w:color="auto" w:fill="DAEEF3" w:themeFill="accent5" w:themeFillTint="33"/>
          </w:tcPr>
          <w:p w14:paraId="3DB2CF92" w14:textId="77777777" w:rsidR="00822C26" w:rsidRDefault="00822C26" w:rsidP="00C7760B"/>
        </w:tc>
        <w:tc>
          <w:tcPr>
            <w:tcW w:w="432" w:type="dxa"/>
            <w:shd w:val="clear" w:color="auto" w:fill="DAEEF3" w:themeFill="accent5" w:themeFillTint="33"/>
          </w:tcPr>
          <w:p w14:paraId="0FD1E50A" w14:textId="77777777" w:rsidR="00822C26" w:rsidRDefault="00822C26" w:rsidP="00C7760B"/>
        </w:tc>
        <w:tc>
          <w:tcPr>
            <w:tcW w:w="432" w:type="dxa"/>
            <w:shd w:val="clear" w:color="auto" w:fill="DAEEF3" w:themeFill="accent5" w:themeFillTint="33"/>
          </w:tcPr>
          <w:p w14:paraId="024C71AD" w14:textId="77777777" w:rsidR="00822C26" w:rsidRDefault="00822C26" w:rsidP="00C7760B"/>
        </w:tc>
        <w:tc>
          <w:tcPr>
            <w:tcW w:w="432" w:type="dxa"/>
            <w:shd w:val="clear" w:color="auto" w:fill="DAEEF3" w:themeFill="accent5" w:themeFillTint="33"/>
          </w:tcPr>
          <w:p w14:paraId="49B1A06F" w14:textId="77777777" w:rsidR="00822C26" w:rsidRDefault="00822C26" w:rsidP="00C7760B"/>
        </w:tc>
        <w:tc>
          <w:tcPr>
            <w:tcW w:w="432" w:type="dxa"/>
          </w:tcPr>
          <w:p w14:paraId="3E64B112" w14:textId="77777777" w:rsidR="00822C26" w:rsidRDefault="00822C26" w:rsidP="00C7760B"/>
        </w:tc>
        <w:tc>
          <w:tcPr>
            <w:tcW w:w="432" w:type="dxa"/>
            <w:shd w:val="clear" w:color="auto" w:fill="DAEEF3" w:themeFill="accent5" w:themeFillTint="33"/>
          </w:tcPr>
          <w:p w14:paraId="37E9DBDA" w14:textId="77777777" w:rsidR="00822C26" w:rsidRDefault="00822C26" w:rsidP="00C7760B"/>
        </w:tc>
        <w:tc>
          <w:tcPr>
            <w:tcW w:w="432" w:type="dxa"/>
            <w:shd w:val="clear" w:color="auto" w:fill="DAEEF3" w:themeFill="accent5" w:themeFillTint="33"/>
          </w:tcPr>
          <w:p w14:paraId="21A40BA5" w14:textId="77777777" w:rsidR="00822C26" w:rsidRDefault="00822C26" w:rsidP="00C7760B"/>
        </w:tc>
        <w:tc>
          <w:tcPr>
            <w:tcW w:w="432" w:type="dxa"/>
            <w:shd w:val="clear" w:color="auto" w:fill="DAEEF3" w:themeFill="accent5" w:themeFillTint="33"/>
          </w:tcPr>
          <w:p w14:paraId="2D5F7D6D" w14:textId="77777777" w:rsidR="00822C26" w:rsidRDefault="00822C26" w:rsidP="00C7760B"/>
        </w:tc>
        <w:tc>
          <w:tcPr>
            <w:tcW w:w="432" w:type="dxa"/>
            <w:shd w:val="clear" w:color="auto" w:fill="DAEEF3" w:themeFill="accent5" w:themeFillTint="33"/>
          </w:tcPr>
          <w:p w14:paraId="435B9930" w14:textId="77777777" w:rsidR="00822C26" w:rsidRDefault="00822C26" w:rsidP="00C7760B"/>
        </w:tc>
        <w:tc>
          <w:tcPr>
            <w:tcW w:w="432" w:type="dxa"/>
            <w:shd w:val="clear" w:color="auto" w:fill="DAEEF3" w:themeFill="accent5" w:themeFillTint="33"/>
          </w:tcPr>
          <w:p w14:paraId="2C109111" w14:textId="77777777" w:rsidR="00822C26" w:rsidRDefault="00822C26" w:rsidP="00C7760B"/>
        </w:tc>
      </w:tr>
      <w:tr w:rsidR="00822C26" w14:paraId="76967D58" w14:textId="77777777" w:rsidTr="00BE52DB">
        <w:trPr>
          <w:trHeight w:val="288"/>
        </w:trPr>
        <w:tc>
          <w:tcPr>
            <w:tcW w:w="4608" w:type="dxa"/>
          </w:tcPr>
          <w:p w14:paraId="3B59D7D1" w14:textId="77777777" w:rsidR="00822C26" w:rsidRDefault="00822C26" w:rsidP="00C7760B">
            <w:r>
              <w:t>Clerkship 4 (e.g. Surgery)</w:t>
            </w:r>
          </w:p>
        </w:tc>
        <w:tc>
          <w:tcPr>
            <w:tcW w:w="432" w:type="dxa"/>
            <w:shd w:val="clear" w:color="auto" w:fill="DAEEF3" w:themeFill="accent5" w:themeFillTint="33"/>
          </w:tcPr>
          <w:p w14:paraId="00B93BD4" w14:textId="77777777" w:rsidR="00822C26" w:rsidRDefault="00822C26" w:rsidP="00C7760B"/>
        </w:tc>
        <w:tc>
          <w:tcPr>
            <w:tcW w:w="432" w:type="dxa"/>
            <w:shd w:val="clear" w:color="auto" w:fill="DAEEF3" w:themeFill="accent5" w:themeFillTint="33"/>
          </w:tcPr>
          <w:p w14:paraId="5D38F1C1" w14:textId="77777777" w:rsidR="00822C26" w:rsidRDefault="00822C26" w:rsidP="00C7760B"/>
        </w:tc>
        <w:tc>
          <w:tcPr>
            <w:tcW w:w="432" w:type="dxa"/>
            <w:shd w:val="clear" w:color="auto" w:fill="DAEEF3" w:themeFill="accent5" w:themeFillTint="33"/>
          </w:tcPr>
          <w:p w14:paraId="6C9F6CBA" w14:textId="77777777" w:rsidR="00822C26" w:rsidRDefault="00822C26" w:rsidP="00C7760B"/>
        </w:tc>
        <w:tc>
          <w:tcPr>
            <w:tcW w:w="432" w:type="dxa"/>
            <w:shd w:val="clear" w:color="auto" w:fill="DAEEF3" w:themeFill="accent5" w:themeFillTint="33"/>
          </w:tcPr>
          <w:p w14:paraId="3B1B0B4A" w14:textId="77777777" w:rsidR="00822C26" w:rsidRDefault="00822C26" w:rsidP="00C7760B"/>
        </w:tc>
        <w:tc>
          <w:tcPr>
            <w:tcW w:w="432" w:type="dxa"/>
            <w:shd w:val="clear" w:color="auto" w:fill="DAEEF3" w:themeFill="accent5" w:themeFillTint="33"/>
          </w:tcPr>
          <w:p w14:paraId="178CE922" w14:textId="77777777" w:rsidR="00822C26" w:rsidRDefault="00822C26" w:rsidP="00C7760B"/>
        </w:tc>
        <w:tc>
          <w:tcPr>
            <w:tcW w:w="432" w:type="dxa"/>
          </w:tcPr>
          <w:p w14:paraId="13D86943" w14:textId="77777777" w:rsidR="00822C26" w:rsidRDefault="00822C26" w:rsidP="00C7760B"/>
        </w:tc>
        <w:tc>
          <w:tcPr>
            <w:tcW w:w="432" w:type="dxa"/>
            <w:shd w:val="clear" w:color="auto" w:fill="DAEEF3" w:themeFill="accent5" w:themeFillTint="33"/>
          </w:tcPr>
          <w:p w14:paraId="704AF3BF" w14:textId="77777777" w:rsidR="00822C26" w:rsidRDefault="00822C26" w:rsidP="00C7760B"/>
        </w:tc>
        <w:tc>
          <w:tcPr>
            <w:tcW w:w="432" w:type="dxa"/>
            <w:shd w:val="clear" w:color="auto" w:fill="DAEEF3" w:themeFill="accent5" w:themeFillTint="33"/>
          </w:tcPr>
          <w:p w14:paraId="0675E060" w14:textId="77777777" w:rsidR="00822C26" w:rsidRDefault="00822C26" w:rsidP="00C7760B"/>
        </w:tc>
        <w:tc>
          <w:tcPr>
            <w:tcW w:w="432" w:type="dxa"/>
            <w:shd w:val="clear" w:color="auto" w:fill="DAEEF3" w:themeFill="accent5" w:themeFillTint="33"/>
          </w:tcPr>
          <w:p w14:paraId="732D6B42" w14:textId="77777777" w:rsidR="00822C26" w:rsidRDefault="00822C26" w:rsidP="00C7760B"/>
        </w:tc>
        <w:tc>
          <w:tcPr>
            <w:tcW w:w="432" w:type="dxa"/>
            <w:shd w:val="clear" w:color="auto" w:fill="DAEEF3" w:themeFill="accent5" w:themeFillTint="33"/>
          </w:tcPr>
          <w:p w14:paraId="3078BF82" w14:textId="77777777" w:rsidR="00822C26" w:rsidRDefault="00822C26" w:rsidP="00C7760B"/>
        </w:tc>
        <w:tc>
          <w:tcPr>
            <w:tcW w:w="432" w:type="dxa"/>
            <w:shd w:val="clear" w:color="auto" w:fill="DAEEF3" w:themeFill="accent5" w:themeFillTint="33"/>
          </w:tcPr>
          <w:p w14:paraId="2357B3B9" w14:textId="77777777" w:rsidR="00822C26" w:rsidRDefault="00822C26" w:rsidP="00C7760B"/>
        </w:tc>
      </w:tr>
      <w:tr w:rsidR="00822C26" w14:paraId="3E2795E0" w14:textId="77777777" w:rsidTr="00BE52DB">
        <w:trPr>
          <w:trHeight w:val="288"/>
        </w:trPr>
        <w:tc>
          <w:tcPr>
            <w:tcW w:w="4608" w:type="dxa"/>
          </w:tcPr>
          <w:p w14:paraId="0653A191" w14:textId="201A7FD1" w:rsidR="00822C26" w:rsidRDefault="00822C26" w:rsidP="00C7760B">
            <w:r>
              <w:t xml:space="preserve">Clerkship 5 (e.g. </w:t>
            </w:r>
            <w:proofErr w:type="spellStart"/>
            <w:r>
              <w:t>Paediatrics</w:t>
            </w:r>
            <w:proofErr w:type="spellEnd"/>
            <w:r>
              <w:t>)</w:t>
            </w:r>
          </w:p>
        </w:tc>
        <w:tc>
          <w:tcPr>
            <w:tcW w:w="432" w:type="dxa"/>
            <w:shd w:val="clear" w:color="auto" w:fill="DAEEF3" w:themeFill="accent5" w:themeFillTint="33"/>
          </w:tcPr>
          <w:p w14:paraId="5169F03F" w14:textId="77777777" w:rsidR="00822C26" w:rsidRDefault="00822C26" w:rsidP="00C7760B"/>
        </w:tc>
        <w:tc>
          <w:tcPr>
            <w:tcW w:w="432" w:type="dxa"/>
            <w:shd w:val="clear" w:color="auto" w:fill="DAEEF3" w:themeFill="accent5" w:themeFillTint="33"/>
          </w:tcPr>
          <w:p w14:paraId="6832800B" w14:textId="77777777" w:rsidR="00822C26" w:rsidRDefault="00822C26" w:rsidP="00C7760B"/>
        </w:tc>
        <w:tc>
          <w:tcPr>
            <w:tcW w:w="432" w:type="dxa"/>
            <w:shd w:val="clear" w:color="auto" w:fill="DAEEF3" w:themeFill="accent5" w:themeFillTint="33"/>
          </w:tcPr>
          <w:p w14:paraId="74671A0F" w14:textId="77777777" w:rsidR="00822C26" w:rsidRDefault="00822C26" w:rsidP="00C7760B"/>
        </w:tc>
        <w:tc>
          <w:tcPr>
            <w:tcW w:w="432" w:type="dxa"/>
            <w:shd w:val="clear" w:color="auto" w:fill="DAEEF3" w:themeFill="accent5" w:themeFillTint="33"/>
          </w:tcPr>
          <w:p w14:paraId="325F9927" w14:textId="77777777" w:rsidR="00822C26" w:rsidRDefault="00822C26" w:rsidP="00C7760B"/>
        </w:tc>
        <w:tc>
          <w:tcPr>
            <w:tcW w:w="432" w:type="dxa"/>
            <w:shd w:val="clear" w:color="auto" w:fill="DAEEF3" w:themeFill="accent5" w:themeFillTint="33"/>
          </w:tcPr>
          <w:p w14:paraId="18832FA2" w14:textId="77777777" w:rsidR="00822C26" w:rsidRDefault="00822C26" w:rsidP="00C7760B"/>
        </w:tc>
        <w:tc>
          <w:tcPr>
            <w:tcW w:w="432" w:type="dxa"/>
          </w:tcPr>
          <w:p w14:paraId="7BC711BF" w14:textId="77777777" w:rsidR="00822C26" w:rsidRDefault="00822C26" w:rsidP="00C7760B"/>
        </w:tc>
        <w:tc>
          <w:tcPr>
            <w:tcW w:w="432" w:type="dxa"/>
            <w:shd w:val="clear" w:color="auto" w:fill="DAEEF3" w:themeFill="accent5" w:themeFillTint="33"/>
          </w:tcPr>
          <w:p w14:paraId="1F00B98F" w14:textId="77777777" w:rsidR="00822C26" w:rsidRDefault="00822C26" w:rsidP="00C7760B"/>
        </w:tc>
        <w:tc>
          <w:tcPr>
            <w:tcW w:w="432" w:type="dxa"/>
            <w:shd w:val="clear" w:color="auto" w:fill="DAEEF3" w:themeFill="accent5" w:themeFillTint="33"/>
          </w:tcPr>
          <w:p w14:paraId="79DB6F73" w14:textId="77777777" w:rsidR="00822C26" w:rsidRDefault="00822C26" w:rsidP="00C7760B"/>
        </w:tc>
        <w:tc>
          <w:tcPr>
            <w:tcW w:w="432" w:type="dxa"/>
            <w:shd w:val="clear" w:color="auto" w:fill="DAEEF3" w:themeFill="accent5" w:themeFillTint="33"/>
          </w:tcPr>
          <w:p w14:paraId="724F7A12" w14:textId="77777777" w:rsidR="00822C26" w:rsidRDefault="00822C26" w:rsidP="00C7760B"/>
        </w:tc>
        <w:tc>
          <w:tcPr>
            <w:tcW w:w="432" w:type="dxa"/>
            <w:shd w:val="clear" w:color="auto" w:fill="DAEEF3" w:themeFill="accent5" w:themeFillTint="33"/>
          </w:tcPr>
          <w:p w14:paraId="6E0B08EF" w14:textId="77777777" w:rsidR="00822C26" w:rsidRDefault="00822C26" w:rsidP="00C7760B"/>
        </w:tc>
        <w:tc>
          <w:tcPr>
            <w:tcW w:w="432" w:type="dxa"/>
            <w:shd w:val="clear" w:color="auto" w:fill="DAEEF3" w:themeFill="accent5" w:themeFillTint="33"/>
          </w:tcPr>
          <w:p w14:paraId="3862B787" w14:textId="77777777" w:rsidR="00822C26" w:rsidRDefault="00822C26" w:rsidP="00C7760B"/>
        </w:tc>
      </w:tr>
      <w:tr w:rsidR="00822C26" w14:paraId="1AC5C0A1" w14:textId="77777777" w:rsidTr="00BE52DB">
        <w:trPr>
          <w:trHeight w:val="288"/>
        </w:trPr>
        <w:tc>
          <w:tcPr>
            <w:tcW w:w="4608" w:type="dxa"/>
          </w:tcPr>
          <w:p w14:paraId="0FAD986E" w14:textId="0746BAAF" w:rsidR="00822C26" w:rsidRDefault="00822C26" w:rsidP="00822C26">
            <w:r>
              <w:t>Clerkship 6 (etc.)</w:t>
            </w:r>
          </w:p>
        </w:tc>
        <w:tc>
          <w:tcPr>
            <w:tcW w:w="432" w:type="dxa"/>
            <w:shd w:val="clear" w:color="auto" w:fill="DAEEF3" w:themeFill="accent5" w:themeFillTint="33"/>
          </w:tcPr>
          <w:p w14:paraId="11BD7693" w14:textId="77777777" w:rsidR="00822C26" w:rsidRDefault="00822C26" w:rsidP="00C7760B"/>
        </w:tc>
        <w:tc>
          <w:tcPr>
            <w:tcW w:w="432" w:type="dxa"/>
            <w:shd w:val="clear" w:color="auto" w:fill="DAEEF3" w:themeFill="accent5" w:themeFillTint="33"/>
          </w:tcPr>
          <w:p w14:paraId="2C7AAB3D" w14:textId="77777777" w:rsidR="00822C26" w:rsidRDefault="00822C26" w:rsidP="00C7760B"/>
        </w:tc>
        <w:tc>
          <w:tcPr>
            <w:tcW w:w="432" w:type="dxa"/>
            <w:shd w:val="clear" w:color="auto" w:fill="DAEEF3" w:themeFill="accent5" w:themeFillTint="33"/>
          </w:tcPr>
          <w:p w14:paraId="790801B9" w14:textId="77777777" w:rsidR="00822C26" w:rsidRDefault="00822C26" w:rsidP="00C7760B"/>
        </w:tc>
        <w:tc>
          <w:tcPr>
            <w:tcW w:w="432" w:type="dxa"/>
            <w:shd w:val="clear" w:color="auto" w:fill="DAEEF3" w:themeFill="accent5" w:themeFillTint="33"/>
          </w:tcPr>
          <w:p w14:paraId="433709BF" w14:textId="77777777" w:rsidR="00822C26" w:rsidRDefault="00822C26" w:rsidP="00C7760B"/>
        </w:tc>
        <w:tc>
          <w:tcPr>
            <w:tcW w:w="432" w:type="dxa"/>
            <w:shd w:val="clear" w:color="auto" w:fill="DAEEF3" w:themeFill="accent5" w:themeFillTint="33"/>
          </w:tcPr>
          <w:p w14:paraId="317DC1AC" w14:textId="77777777" w:rsidR="00822C26" w:rsidRDefault="00822C26" w:rsidP="00C7760B"/>
        </w:tc>
        <w:tc>
          <w:tcPr>
            <w:tcW w:w="432" w:type="dxa"/>
          </w:tcPr>
          <w:p w14:paraId="407BC2CB" w14:textId="77777777" w:rsidR="00822C26" w:rsidRDefault="00822C26" w:rsidP="00C7760B"/>
        </w:tc>
        <w:tc>
          <w:tcPr>
            <w:tcW w:w="432" w:type="dxa"/>
            <w:shd w:val="clear" w:color="auto" w:fill="DAEEF3" w:themeFill="accent5" w:themeFillTint="33"/>
          </w:tcPr>
          <w:p w14:paraId="66ECC162" w14:textId="77777777" w:rsidR="00822C26" w:rsidRDefault="00822C26" w:rsidP="00C7760B"/>
        </w:tc>
        <w:tc>
          <w:tcPr>
            <w:tcW w:w="432" w:type="dxa"/>
            <w:shd w:val="clear" w:color="auto" w:fill="DAEEF3" w:themeFill="accent5" w:themeFillTint="33"/>
          </w:tcPr>
          <w:p w14:paraId="23C3AC10" w14:textId="77777777" w:rsidR="00822C26" w:rsidRDefault="00822C26" w:rsidP="00C7760B"/>
        </w:tc>
        <w:tc>
          <w:tcPr>
            <w:tcW w:w="432" w:type="dxa"/>
            <w:shd w:val="clear" w:color="auto" w:fill="DAEEF3" w:themeFill="accent5" w:themeFillTint="33"/>
          </w:tcPr>
          <w:p w14:paraId="24ACA506" w14:textId="77777777" w:rsidR="00822C26" w:rsidRDefault="00822C26" w:rsidP="00C7760B"/>
        </w:tc>
        <w:tc>
          <w:tcPr>
            <w:tcW w:w="432" w:type="dxa"/>
            <w:shd w:val="clear" w:color="auto" w:fill="DAEEF3" w:themeFill="accent5" w:themeFillTint="33"/>
          </w:tcPr>
          <w:p w14:paraId="0E43AE66" w14:textId="77777777" w:rsidR="00822C26" w:rsidRDefault="00822C26" w:rsidP="00C7760B"/>
        </w:tc>
        <w:tc>
          <w:tcPr>
            <w:tcW w:w="432" w:type="dxa"/>
            <w:shd w:val="clear" w:color="auto" w:fill="DAEEF3" w:themeFill="accent5" w:themeFillTint="33"/>
          </w:tcPr>
          <w:p w14:paraId="55864303" w14:textId="77777777" w:rsidR="00822C26" w:rsidRDefault="00822C26" w:rsidP="00C7760B"/>
        </w:tc>
      </w:tr>
      <w:tr w:rsidR="00822C26" w14:paraId="2E4BC557" w14:textId="77777777" w:rsidTr="00BE52DB">
        <w:trPr>
          <w:trHeight w:val="288"/>
        </w:trPr>
        <w:tc>
          <w:tcPr>
            <w:tcW w:w="4608" w:type="dxa"/>
          </w:tcPr>
          <w:p w14:paraId="2F7BA19A" w14:textId="77777777" w:rsidR="00822C26" w:rsidRDefault="00822C26" w:rsidP="00C7760B"/>
        </w:tc>
        <w:tc>
          <w:tcPr>
            <w:tcW w:w="432" w:type="dxa"/>
            <w:shd w:val="clear" w:color="auto" w:fill="DAEEF3" w:themeFill="accent5" w:themeFillTint="33"/>
          </w:tcPr>
          <w:p w14:paraId="34F364DE" w14:textId="77777777" w:rsidR="00822C26" w:rsidRDefault="00822C26" w:rsidP="00C7760B"/>
        </w:tc>
        <w:tc>
          <w:tcPr>
            <w:tcW w:w="432" w:type="dxa"/>
            <w:shd w:val="clear" w:color="auto" w:fill="DAEEF3" w:themeFill="accent5" w:themeFillTint="33"/>
          </w:tcPr>
          <w:p w14:paraId="78715CE8" w14:textId="77777777" w:rsidR="00822C26" w:rsidRDefault="00822C26" w:rsidP="00C7760B"/>
        </w:tc>
        <w:tc>
          <w:tcPr>
            <w:tcW w:w="432" w:type="dxa"/>
            <w:shd w:val="clear" w:color="auto" w:fill="DAEEF3" w:themeFill="accent5" w:themeFillTint="33"/>
          </w:tcPr>
          <w:p w14:paraId="30061C54" w14:textId="77777777" w:rsidR="00822C26" w:rsidRDefault="00822C26" w:rsidP="00C7760B"/>
        </w:tc>
        <w:tc>
          <w:tcPr>
            <w:tcW w:w="432" w:type="dxa"/>
            <w:shd w:val="clear" w:color="auto" w:fill="DAEEF3" w:themeFill="accent5" w:themeFillTint="33"/>
          </w:tcPr>
          <w:p w14:paraId="75799981" w14:textId="77777777" w:rsidR="00822C26" w:rsidRDefault="00822C26" w:rsidP="00C7760B"/>
        </w:tc>
        <w:tc>
          <w:tcPr>
            <w:tcW w:w="432" w:type="dxa"/>
            <w:shd w:val="clear" w:color="auto" w:fill="DAEEF3" w:themeFill="accent5" w:themeFillTint="33"/>
          </w:tcPr>
          <w:p w14:paraId="5502E5A5" w14:textId="77777777" w:rsidR="00822C26" w:rsidRDefault="00822C26" w:rsidP="00C7760B"/>
        </w:tc>
        <w:tc>
          <w:tcPr>
            <w:tcW w:w="432" w:type="dxa"/>
          </w:tcPr>
          <w:p w14:paraId="6B30C77A" w14:textId="77777777" w:rsidR="00822C26" w:rsidRDefault="00822C26" w:rsidP="00C7760B"/>
        </w:tc>
        <w:tc>
          <w:tcPr>
            <w:tcW w:w="432" w:type="dxa"/>
            <w:shd w:val="clear" w:color="auto" w:fill="DAEEF3" w:themeFill="accent5" w:themeFillTint="33"/>
          </w:tcPr>
          <w:p w14:paraId="496179AC" w14:textId="77777777" w:rsidR="00822C26" w:rsidRDefault="00822C26" w:rsidP="00C7760B"/>
        </w:tc>
        <w:tc>
          <w:tcPr>
            <w:tcW w:w="432" w:type="dxa"/>
            <w:shd w:val="clear" w:color="auto" w:fill="DAEEF3" w:themeFill="accent5" w:themeFillTint="33"/>
          </w:tcPr>
          <w:p w14:paraId="3B8599F8" w14:textId="77777777" w:rsidR="00822C26" w:rsidRDefault="00822C26" w:rsidP="00C7760B"/>
        </w:tc>
        <w:tc>
          <w:tcPr>
            <w:tcW w:w="432" w:type="dxa"/>
            <w:shd w:val="clear" w:color="auto" w:fill="DAEEF3" w:themeFill="accent5" w:themeFillTint="33"/>
          </w:tcPr>
          <w:p w14:paraId="0F709ACF" w14:textId="77777777" w:rsidR="00822C26" w:rsidRDefault="00822C26" w:rsidP="00C7760B"/>
        </w:tc>
        <w:tc>
          <w:tcPr>
            <w:tcW w:w="432" w:type="dxa"/>
            <w:shd w:val="clear" w:color="auto" w:fill="DAEEF3" w:themeFill="accent5" w:themeFillTint="33"/>
          </w:tcPr>
          <w:p w14:paraId="6DEFB743" w14:textId="77777777" w:rsidR="00822C26" w:rsidRDefault="00822C26" w:rsidP="00C7760B"/>
        </w:tc>
        <w:tc>
          <w:tcPr>
            <w:tcW w:w="432" w:type="dxa"/>
            <w:shd w:val="clear" w:color="auto" w:fill="DAEEF3" w:themeFill="accent5" w:themeFillTint="33"/>
          </w:tcPr>
          <w:p w14:paraId="20566ACC" w14:textId="77777777" w:rsidR="00822C26" w:rsidRDefault="00822C26" w:rsidP="00C7760B"/>
        </w:tc>
      </w:tr>
    </w:tbl>
    <w:p w14:paraId="128D762F" w14:textId="77777777" w:rsidR="00822C26" w:rsidRDefault="00822C26" w:rsidP="00822C26">
      <w:pPr>
        <w:tabs>
          <w:tab w:val="left" w:pos="4608"/>
          <w:tab w:val="left" w:pos="5040"/>
          <w:tab w:val="left" w:pos="5472"/>
          <w:tab w:val="left" w:pos="5904"/>
          <w:tab w:val="left" w:pos="6336"/>
          <w:tab w:val="left" w:pos="6768"/>
          <w:tab w:val="left" w:pos="7200"/>
          <w:tab w:val="left" w:pos="7632"/>
          <w:tab w:val="left" w:pos="8064"/>
          <w:tab w:val="left" w:pos="8496"/>
          <w:tab w:val="left" w:pos="8928"/>
        </w:tabs>
        <w:spacing w:after="0"/>
      </w:pPr>
      <w:r>
        <w:tab/>
      </w: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822C26" w14:paraId="1265600A" w14:textId="77777777" w:rsidTr="00C7760B">
        <w:trPr>
          <w:trHeight w:val="288"/>
        </w:trPr>
        <w:tc>
          <w:tcPr>
            <w:tcW w:w="4608" w:type="dxa"/>
          </w:tcPr>
          <w:p w14:paraId="522FEDB6" w14:textId="77777777" w:rsidR="00822C26" w:rsidRDefault="00822C26" w:rsidP="00C7760B"/>
        </w:tc>
        <w:tc>
          <w:tcPr>
            <w:tcW w:w="2160" w:type="dxa"/>
            <w:gridSpan w:val="5"/>
          </w:tcPr>
          <w:p w14:paraId="13BF4A91" w14:textId="77777777" w:rsidR="00822C26" w:rsidRPr="00654363" w:rsidRDefault="00822C26" w:rsidP="00C7760B">
            <w:pPr>
              <w:jc w:val="center"/>
              <w:rPr>
                <w:b/>
              </w:rPr>
            </w:pPr>
            <w:r>
              <w:rPr>
                <w:b/>
              </w:rPr>
              <w:t>Quality/Adequacy of Feedback</w:t>
            </w:r>
          </w:p>
        </w:tc>
        <w:tc>
          <w:tcPr>
            <w:tcW w:w="432" w:type="dxa"/>
          </w:tcPr>
          <w:p w14:paraId="2C9C6249" w14:textId="77777777" w:rsidR="00822C26" w:rsidRPr="00654363" w:rsidRDefault="00822C26" w:rsidP="00C7760B">
            <w:pPr>
              <w:jc w:val="center"/>
              <w:rPr>
                <w:b/>
              </w:rPr>
            </w:pPr>
          </w:p>
        </w:tc>
        <w:tc>
          <w:tcPr>
            <w:tcW w:w="2160" w:type="dxa"/>
            <w:gridSpan w:val="5"/>
          </w:tcPr>
          <w:p w14:paraId="06735A8C" w14:textId="77777777" w:rsidR="00822C26" w:rsidRPr="00654363" w:rsidRDefault="00822C26" w:rsidP="00C7760B">
            <w:pPr>
              <w:jc w:val="center"/>
              <w:rPr>
                <w:b/>
              </w:rPr>
            </w:pPr>
            <w:r>
              <w:rPr>
                <w:b/>
              </w:rPr>
              <w:t>Quality of Attending (faculty) Teaching</w:t>
            </w:r>
          </w:p>
        </w:tc>
      </w:tr>
      <w:tr w:rsidR="00822C26" w14:paraId="1AD05FE1" w14:textId="77777777" w:rsidTr="00C7760B">
        <w:trPr>
          <w:trHeight w:val="288"/>
        </w:trPr>
        <w:tc>
          <w:tcPr>
            <w:tcW w:w="4608" w:type="dxa"/>
          </w:tcPr>
          <w:p w14:paraId="5622156E" w14:textId="77777777" w:rsidR="00822C26" w:rsidRPr="00654363" w:rsidRDefault="00822C26" w:rsidP="00C7760B">
            <w:pPr>
              <w:rPr>
                <w:b/>
              </w:rPr>
            </w:pPr>
            <w:r>
              <w:rPr>
                <w:b/>
              </w:rPr>
              <w:t>Clinical Clerkships</w:t>
            </w:r>
          </w:p>
        </w:tc>
        <w:tc>
          <w:tcPr>
            <w:tcW w:w="432" w:type="dxa"/>
          </w:tcPr>
          <w:p w14:paraId="749D06D5" w14:textId="77777777" w:rsidR="00822C26" w:rsidRDefault="00822C26" w:rsidP="00C7760B"/>
        </w:tc>
        <w:tc>
          <w:tcPr>
            <w:tcW w:w="432" w:type="dxa"/>
          </w:tcPr>
          <w:p w14:paraId="471C0C78" w14:textId="77777777" w:rsidR="00822C26" w:rsidRDefault="00822C26" w:rsidP="00C7760B"/>
        </w:tc>
        <w:tc>
          <w:tcPr>
            <w:tcW w:w="432" w:type="dxa"/>
          </w:tcPr>
          <w:p w14:paraId="1A17316F" w14:textId="77777777" w:rsidR="00822C26" w:rsidRDefault="00822C26" w:rsidP="00C7760B"/>
        </w:tc>
        <w:tc>
          <w:tcPr>
            <w:tcW w:w="432" w:type="dxa"/>
          </w:tcPr>
          <w:p w14:paraId="06D04100" w14:textId="77777777" w:rsidR="00822C26" w:rsidRDefault="00822C26" w:rsidP="00C7760B"/>
        </w:tc>
        <w:tc>
          <w:tcPr>
            <w:tcW w:w="432" w:type="dxa"/>
          </w:tcPr>
          <w:p w14:paraId="7E5A5006" w14:textId="77777777" w:rsidR="00822C26" w:rsidRDefault="00822C26" w:rsidP="00C7760B"/>
        </w:tc>
        <w:tc>
          <w:tcPr>
            <w:tcW w:w="432" w:type="dxa"/>
          </w:tcPr>
          <w:p w14:paraId="69BCEAC4" w14:textId="77777777" w:rsidR="00822C26" w:rsidRDefault="00822C26" w:rsidP="00C7760B"/>
        </w:tc>
        <w:tc>
          <w:tcPr>
            <w:tcW w:w="432" w:type="dxa"/>
          </w:tcPr>
          <w:p w14:paraId="0F875352" w14:textId="77777777" w:rsidR="00822C26" w:rsidRDefault="00822C26" w:rsidP="00C7760B"/>
        </w:tc>
        <w:tc>
          <w:tcPr>
            <w:tcW w:w="432" w:type="dxa"/>
          </w:tcPr>
          <w:p w14:paraId="55943CC4" w14:textId="77777777" w:rsidR="00822C26" w:rsidRDefault="00822C26" w:rsidP="00C7760B"/>
        </w:tc>
        <w:tc>
          <w:tcPr>
            <w:tcW w:w="432" w:type="dxa"/>
          </w:tcPr>
          <w:p w14:paraId="32EC0C16" w14:textId="77777777" w:rsidR="00822C26" w:rsidRDefault="00822C26" w:rsidP="00C7760B"/>
        </w:tc>
        <w:tc>
          <w:tcPr>
            <w:tcW w:w="432" w:type="dxa"/>
          </w:tcPr>
          <w:p w14:paraId="24987C83" w14:textId="77777777" w:rsidR="00822C26" w:rsidRDefault="00822C26" w:rsidP="00C7760B"/>
        </w:tc>
        <w:tc>
          <w:tcPr>
            <w:tcW w:w="432" w:type="dxa"/>
          </w:tcPr>
          <w:p w14:paraId="08ED833D" w14:textId="77777777" w:rsidR="00822C26" w:rsidRDefault="00822C26" w:rsidP="00C7760B"/>
        </w:tc>
      </w:tr>
      <w:tr w:rsidR="00822C26" w14:paraId="55FA9AE8" w14:textId="77777777" w:rsidTr="00BE52DB">
        <w:trPr>
          <w:trHeight w:val="288"/>
        </w:trPr>
        <w:tc>
          <w:tcPr>
            <w:tcW w:w="4608" w:type="dxa"/>
          </w:tcPr>
          <w:p w14:paraId="46FAEE5D" w14:textId="77777777" w:rsidR="00822C26" w:rsidRDefault="00822C26" w:rsidP="00C7760B">
            <w:r>
              <w:t>Clerkship 1 (e.g. Family Medicine)</w:t>
            </w:r>
          </w:p>
        </w:tc>
        <w:tc>
          <w:tcPr>
            <w:tcW w:w="432" w:type="dxa"/>
            <w:shd w:val="clear" w:color="auto" w:fill="DAEEF3" w:themeFill="accent5" w:themeFillTint="33"/>
          </w:tcPr>
          <w:p w14:paraId="23974565" w14:textId="77777777" w:rsidR="00822C26" w:rsidRDefault="00822C26" w:rsidP="00C7760B"/>
        </w:tc>
        <w:tc>
          <w:tcPr>
            <w:tcW w:w="432" w:type="dxa"/>
            <w:shd w:val="clear" w:color="auto" w:fill="DAEEF3" w:themeFill="accent5" w:themeFillTint="33"/>
          </w:tcPr>
          <w:p w14:paraId="7D4E04D6" w14:textId="77777777" w:rsidR="00822C26" w:rsidRDefault="00822C26" w:rsidP="00C7760B"/>
        </w:tc>
        <w:tc>
          <w:tcPr>
            <w:tcW w:w="432" w:type="dxa"/>
            <w:shd w:val="clear" w:color="auto" w:fill="DAEEF3" w:themeFill="accent5" w:themeFillTint="33"/>
          </w:tcPr>
          <w:p w14:paraId="351C7B15" w14:textId="77777777" w:rsidR="00822C26" w:rsidRDefault="00822C26" w:rsidP="00C7760B"/>
        </w:tc>
        <w:tc>
          <w:tcPr>
            <w:tcW w:w="432" w:type="dxa"/>
            <w:shd w:val="clear" w:color="auto" w:fill="DAEEF3" w:themeFill="accent5" w:themeFillTint="33"/>
          </w:tcPr>
          <w:p w14:paraId="20AA9957" w14:textId="77777777" w:rsidR="00822C26" w:rsidRDefault="00822C26" w:rsidP="00C7760B"/>
        </w:tc>
        <w:tc>
          <w:tcPr>
            <w:tcW w:w="432" w:type="dxa"/>
            <w:shd w:val="clear" w:color="auto" w:fill="DAEEF3" w:themeFill="accent5" w:themeFillTint="33"/>
          </w:tcPr>
          <w:p w14:paraId="4BC967BC" w14:textId="77777777" w:rsidR="00822C26" w:rsidRDefault="00822C26" w:rsidP="00C7760B"/>
        </w:tc>
        <w:tc>
          <w:tcPr>
            <w:tcW w:w="432" w:type="dxa"/>
          </w:tcPr>
          <w:p w14:paraId="089D7BEE" w14:textId="77777777" w:rsidR="00822C26" w:rsidRDefault="00822C26" w:rsidP="00C7760B"/>
        </w:tc>
        <w:tc>
          <w:tcPr>
            <w:tcW w:w="432" w:type="dxa"/>
            <w:shd w:val="clear" w:color="auto" w:fill="DAEEF3" w:themeFill="accent5" w:themeFillTint="33"/>
          </w:tcPr>
          <w:p w14:paraId="1CA80AC4" w14:textId="77777777" w:rsidR="00822C26" w:rsidRDefault="00822C26" w:rsidP="00C7760B"/>
        </w:tc>
        <w:tc>
          <w:tcPr>
            <w:tcW w:w="432" w:type="dxa"/>
            <w:shd w:val="clear" w:color="auto" w:fill="DAEEF3" w:themeFill="accent5" w:themeFillTint="33"/>
          </w:tcPr>
          <w:p w14:paraId="75B1C89B" w14:textId="77777777" w:rsidR="00822C26" w:rsidRDefault="00822C26" w:rsidP="00C7760B"/>
        </w:tc>
        <w:tc>
          <w:tcPr>
            <w:tcW w:w="432" w:type="dxa"/>
            <w:shd w:val="clear" w:color="auto" w:fill="DAEEF3" w:themeFill="accent5" w:themeFillTint="33"/>
          </w:tcPr>
          <w:p w14:paraId="4069E67B" w14:textId="77777777" w:rsidR="00822C26" w:rsidRDefault="00822C26" w:rsidP="00C7760B"/>
        </w:tc>
        <w:tc>
          <w:tcPr>
            <w:tcW w:w="432" w:type="dxa"/>
            <w:shd w:val="clear" w:color="auto" w:fill="DAEEF3" w:themeFill="accent5" w:themeFillTint="33"/>
          </w:tcPr>
          <w:p w14:paraId="39BBE668" w14:textId="77777777" w:rsidR="00822C26" w:rsidRDefault="00822C26" w:rsidP="00C7760B"/>
        </w:tc>
        <w:tc>
          <w:tcPr>
            <w:tcW w:w="432" w:type="dxa"/>
            <w:shd w:val="clear" w:color="auto" w:fill="DAEEF3" w:themeFill="accent5" w:themeFillTint="33"/>
          </w:tcPr>
          <w:p w14:paraId="788308EE" w14:textId="77777777" w:rsidR="00822C26" w:rsidRDefault="00822C26" w:rsidP="00C7760B"/>
        </w:tc>
      </w:tr>
      <w:tr w:rsidR="00822C26" w14:paraId="4BD303BD" w14:textId="77777777" w:rsidTr="00BE52DB">
        <w:trPr>
          <w:trHeight w:val="288"/>
        </w:trPr>
        <w:tc>
          <w:tcPr>
            <w:tcW w:w="4608" w:type="dxa"/>
          </w:tcPr>
          <w:p w14:paraId="0A158748" w14:textId="77777777" w:rsidR="00822C26" w:rsidRDefault="00822C26" w:rsidP="00C7760B">
            <w:r>
              <w:t>Clerkship 2 (e.g. Obstetrics and Gynaecology)</w:t>
            </w:r>
          </w:p>
        </w:tc>
        <w:tc>
          <w:tcPr>
            <w:tcW w:w="432" w:type="dxa"/>
            <w:shd w:val="clear" w:color="auto" w:fill="DAEEF3" w:themeFill="accent5" w:themeFillTint="33"/>
          </w:tcPr>
          <w:p w14:paraId="76F39631" w14:textId="77777777" w:rsidR="00822C26" w:rsidRDefault="00822C26" w:rsidP="00C7760B"/>
        </w:tc>
        <w:tc>
          <w:tcPr>
            <w:tcW w:w="432" w:type="dxa"/>
            <w:shd w:val="clear" w:color="auto" w:fill="DAEEF3" w:themeFill="accent5" w:themeFillTint="33"/>
          </w:tcPr>
          <w:p w14:paraId="79D5C91D" w14:textId="77777777" w:rsidR="00822C26" w:rsidRDefault="00822C26" w:rsidP="00C7760B"/>
        </w:tc>
        <w:tc>
          <w:tcPr>
            <w:tcW w:w="432" w:type="dxa"/>
            <w:shd w:val="clear" w:color="auto" w:fill="DAEEF3" w:themeFill="accent5" w:themeFillTint="33"/>
          </w:tcPr>
          <w:p w14:paraId="19914C5B" w14:textId="77777777" w:rsidR="00822C26" w:rsidRDefault="00822C26" w:rsidP="00C7760B"/>
        </w:tc>
        <w:tc>
          <w:tcPr>
            <w:tcW w:w="432" w:type="dxa"/>
            <w:shd w:val="clear" w:color="auto" w:fill="DAEEF3" w:themeFill="accent5" w:themeFillTint="33"/>
          </w:tcPr>
          <w:p w14:paraId="762B0B68" w14:textId="77777777" w:rsidR="00822C26" w:rsidRDefault="00822C26" w:rsidP="00C7760B"/>
        </w:tc>
        <w:tc>
          <w:tcPr>
            <w:tcW w:w="432" w:type="dxa"/>
            <w:shd w:val="clear" w:color="auto" w:fill="DAEEF3" w:themeFill="accent5" w:themeFillTint="33"/>
          </w:tcPr>
          <w:p w14:paraId="6C619881" w14:textId="77777777" w:rsidR="00822C26" w:rsidRDefault="00822C26" w:rsidP="00C7760B"/>
        </w:tc>
        <w:tc>
          <w:tcPr>
            <w:tcW w:w="432" w:type="dxa"/>
          </w:tcPr>
          <w:p w14:paraId="77247323" w14:textId="77777777" w:rsidR="00822C26" w:rsidRDefault="00822C26" w:rsidP="00C7760B"/>
        </w:tc>
        <w:tc>
          <w:tcPr>
            <w:tcW w:w="432" w:type="dxa"/>
            <w:shd w:val="clear" w:color="auto" w:fill="DAEEF3" w:themeFill="accent5" w:themeFillTint="33"/>
          </w:tcPr>
          <w:p w14:paraId="4C6203AB" w14:textId="77777777" w:rsidR="00822C26" w:rsidRDefault="00822C26" w:rsidP="00C7760B"/>
        </w:tc>
        <w:tc>
          <w:tcPr>
            <w:tcW w:w="432" w:type="dxa"/>
            <w:shd w:val="clear" w:color="auto" w:fill="DAEEF3" w:themeFill="accent5" w:themeFillTint="33"/>
          </w:tcPr>
          <w:p w14:paraId="67339DFF" w14:textId="77777777" w:rsidR="00822C26" w:rsidRDefault="00822C26" w:rsidP="00C7760B"/>
        </w:tc>
        <w:tc>
          <w:tcPr>
            <w:tcW w:w="432" w:type="dxa"/>
            <w:shd w:val="clear" w:color="auto" w:fill="DAEEF3" w:themeFill="accent5" w:themeFillTint="33"/>
          </w:tcPr>
          <w:p w14:paraId="42412889" w14:textId="77777777" w:rsidR="00822C26" w:rsidRDefault="00822C26" w:rsidP="00C7760B"/>
        </w:tc>
        <w:tc>
          <w:tcPr>
            <w:tcW w:w="432" w:type="dxa"/>
            <w:shd w:val="clear" w:color="auto" w:fill="DAEEF3" w:themeFill="accent5" w:themeFillTint="33"/>
          </w:tcPr>
          <w:p w14:paraId="58BCF4FF" w14:textId="77777777" w:rsidR="00822C26" w:rsidRDefault="00822C26" w:rsidP="00C7760B"/>
        </w:tc>
        <w:tc>
          <w:tcPr>
            <w:tcW w:w="432" w:type="dxa"/>
            <w:shd w:val="clear" w:color="auto" w:fill="DAEEF3" w:themeFill="accent5" w:themeFillTint="33"/>
          </w:tcPr>
          <w:p w14:paraId="640FC3AF" w14:textId="77777777" w:rsidR="00822C26" w:rsidRDefault="00822C26" w:rsidP="00C7760B"/>
        </w:tc>
      </w:tr>
      <w:tr w:rsidR="00822C26" w14:paraId="0167E45F" w14:textId="77777777" w:rsidTr="00BE52DB">
        <w:trPr>
          <w:trHeight w:val="288"/>
        </w:trPr>
        <w:tc>
          <w:tcPr>
            <w:tcW w:w="4608" w:type="dxa"/>
          </w:tcPr>
          <w:p w14:paraId="79434A77" w14:textId="77777777" w:rsidR="00822C26" w:rsidRDefault="00822C26" w:rsidP="00C7760B">
            <w:r>
              <w:t>Clerkship 3 (e.g. Psychiatry)</w:t>
            </w:r>
          </w:p>
        </w:tc>
        <w:tc>
          <w:tcPr>
            <w:tcW w:w="432" w:type="dxa"/>
            <w:shd w:val="clear" w:color="auto" w:fill="DAEEF3" w:themeFill="accent5" w:themeFillTint="33"/>
          </w:tcPr>
          <w:p w14:paraId="258CAB25" w14:textId="77777777" w:rsidR="00822C26" w:rsidRDefault="00822C26" w:rsidP="00C7760B"/>
        </w:tc>
        <w:tc>
          <w:tcPr>
            <w:tcW w:w="432" w:type="dxa"/>
            <w:shd w:val="clear" w:color="auto" w:fill="DAEEF3" w:themeFill="accent5" w:themeFillTint="33"/>
          </w:tcPr>
          <w:p w14:paraId="208E8448" w14:textId="77777777" w:rsidR="00822C26" w:rsidRDefault="00822C26" w:rsidP="00C7760B"/>
        </w:tc>
        <w:tc>
          <w:tcPr>
            <w:tcW w:w="432" w:type="dxa"/>
            <w:shd w:val="clear" w:color="auto" w:fill="DAEEF3" w:themeFill="accent5" w:themeFillTint="33"/>
          </w:tcPr>
          <w:p w14:paraId="16758FD5" w14:textId="77777777" w:rsidR="00822C26" w:rsidRDefault="00822C26" w:rsidP="00C7760B"/>
        </w:tc>
        <w:tc>
          <w:tcPr>
            <w:tcW w:w="432" w:type="dxa"/>
            <w:shd w:val="clear" w:color="auto" w:fill="DAEEF3" w:themeFill="accent5" w:themeFillTint="33"/>
          </w:tcPr>
          <w:p w14:paraId="371B9168" w14:textId="77777777" w:rsidR="00822C26" w:rsidRDefault="00822C26" w:rsidP="00C7760B"/>
        </w:tc>
        <w:tc>
          <w:tcPr>
            <w:tcW w:w="432" w:type="dxa"/>
            <w:shd w:val="clear" w:color="auto" w:fill="DAEEF3" w:themeFill="accent5" w:themeFillTint="33"/>
          </w:tcPr>
          <w:p w14:paraId="37A61102" w14:textId="77777777" w:rsidR="00822C26" w:rsidRDefault="00822C26" w:rsidP="00C7760B"/>
        </w:tc>
        <w:tc>
          <w:tcPr>
            <w:tcW w:w="432" w:type="dxa"/>
          </w:tcPr>
          <w:p w14:paraId="78E7457A" w14:textId="77777777" w:rsidR="00822C26" w:rsidRDefault="00822C26" w:rsidP="00C7760B"/>
        </w:tc>
        <w:tc>
          <w:tcPr>
            <w:tcW w:w="432" w:type="dxa"/>
            <w:shd w:val="clear" w:color="auto" w:fill="DAEEF3" w:themeFill="accent5" w:themeFillTint="33"/>
          </w:tcPr>
          <w:p w14:paraId="5B614BA9" w14:textId="77777777" w:rsidR="00822C26" w:rsidRDefault="00822C26" w:rsidP="00C7760B"/>
        </w:tc>
        <w:tc>
          <w:tcPr>
            <w:tcW w:w="432" w:type="dxa"/>
            <w:shd w:val="clear" w:color="auto" w:fill="DAEEF3" w:themeFill="accent5" w:themeFillTint="33"/>
          </w:tcPr>
          <w:p w14:paraId="3EA07347" w14:textId="77777777" w:rsidR="00822C26" w:rsidRDefault="00822C26" w:rsidP="00C7760B"/>
        </w:tc>
        <w:tc>
          <w:tcPr>
            <w:tcW w:w="432" w:type="dxa"/>
            <w:shd w:val="clear" w:color="auto" w:fill="DAEEF3" w:themeFill="accent5" w:themeFillTint="33"/>
          </w:tcPr>
          <w:p w14:paraId="2C733F50" w14:textId="77777777" w:rsidR="00822C26" w:rsidRDefault="00822C26" w:rsidP="00C7760B"/>
        </w:tc>
        <w:tc>
          <w:tcPr>
            <w:tcW w:w="432" w:type="dxa"/>
            <w:shd w:val="clear" w:color="auto" w:fill="DAEEF3" w:themeFill="accent5" w:themeFillTint="33"/>
          </w:tcPr>
          <w:p w14:paraId="5C50B5B4" w14:textId="77777777" w:rsidR="00822C26" w:rsidRDefault="00822C26" w:rsidP="00C7760B"/>
        </w:tc>
        <w:tc>
          <w:tcPr>
            <w:tcW w:w="432" w:type="dxa"/>
            <w:shd w:val="clear" w:color="auto" w:fill="DAEEF3" w:themeFill="accent5" w:themeFillTint="33"/>
          </w:tcPr>
          <w:p w14:paraId="1F57ABD6" w14:textId="77777777" w:rsidR="00822C26" w:rsidRDefault="00822C26" w:rsidP="00C7760B"/>
        </w:tc>
      </w:tr>
      <w:tr w:rsidR="00822C26" w14:paraId="12C25318" w14:textId="77777777" w:rsidTr="00BE52DB">
        <w:trPr>
          <w:trHeight w:val="288"/>
        </w:trPr>
        <w:tc>
          <w:tcPr>
            <w:tcW w:w="4608" w:type="dxa"/>
          </w:tcPr>
          <w:p w14:paraId="09B0C9C3" w14:textId="77777777" w:rsidR="00822C26" w:rsidRDefault="00822C26" w:rsidP="00C7760B">
            <w:r>
              <w:t>Clerkship 4 (e.g. Surgery)</w:t>
            </w:r>
          </w:p>
        </w:tc>
        <w:tc>
          <w:tcPr>
            <w:tcW w:w="432" w:type="dxa"/>
            <w:shd w:val="clear" w:color="auto" w:fill="DAEEF3" w:themeFill="accent5" w:themeFillTint="33"/>
          </w:tcPr>
          <w:p w14:paraId="5E38E8A0" w14:textId="77777777" w:rsidR="00822C26" w:rsidRDefault="00822C26" w:rsidP="00C7760B"/>
        </w:tc>
        <w:tc>
          <w:tcPr>
            <w:tcW w:w="432" w:type="dxa"/>
            <w:shd w:val="clear" w:color="auto" w:fill="DAEEF3" w:themeFill="accent5" w:themeFillTint="33"/>
          </w:tcPr>
          <w:p w14:paraId="48411C9A" w14:textId="77777777" w:rsidR="00822C26" w:rsidRDefault="00822C26" w:rsidP="00C7760B"/>
        </w:tc>
        <w:tc>
          <w:tcPr>
            <w:tcW w:w="432" w:type="dxa"/>
            <w:shd w:val="clear" w:color="auto" w:fill="DAEEF3" w:themeFill="accent5" w:themeFillTint="33"/>
          </w:tcPr>
          <w:p w14:paraId="04F31358" w14:textId="77777777" w:rsidR="00822C26" w:rsidRDefault="00822C26" w:rsidP="00C7760B"/>
        </w:tc>
        <w:tc>
          <w:tcPr>
            <w:tcW w:w="432" w:type="dxa"/>
            <w:shd w:val="clear" w:color="auto" w:fill="DAEEF3" w:themeFill="accent5" w:themeFillTint="33"/>
          </w:tcPr>
          <w:p w14:paraId="7C39D0CF" w14:textId="77777777" w:rsidR="00822C26" w:rsidRDefault="00822C26" w:rsidP="00C7760B"/>
        </w:tc>
        <w:tc>
          <w:tcPr>
            <w:tcW w:w="432" w:type="dxa"/>
            <w:shd w:val="clear" w:color="auto" w:fill="DAEEF3" w:themeFill="accent5" w:themeFillTint="33"/>
          </w:tcPr>
          <w:p w14:paraId="510C9E18" w14:textId="77777777" w:rsidR="00822C26" w:rsidRDefault="00822C26" w:rsidP="00C7760B"/>
        </w:tc>
        <w:tc>
          <w:tcPr>
            <w:tcW w:w="432" w:type="dxa"/>
          </w:tcPr>
          <w:p w14:paraId="6C19D329" w14:textId="77777777" w:rsidR="00822C26" w:rsidRDefault="00822C26" w:rsidP="00C7760B"/>
        </w:tc>
        <w:tc>
          <w:tcPr>
            <w:tcW w:w="432" w:type="dxa"/>
            <w:shd w:val="clear" w:color="auto" w:fill="DAEEF3" w:themeFill="accent5" w:themeFillTint="33"/>
          </w:tcPr>
          <w:p w14:paraId="35C6C0EF" w14:textId="77777777" w:rsidR="00822C26" w:rsidRDefault="00822C26" w:rsidP="00C7760B"/>
        </w:tc>
        <w:tc>
          <w:tcPr>
            <w:tcW w:w="432" w:type="dxa"/>
            <w:shd w:val="clear" w:color="auto" w:fill="DAEEF3" w:themeFill="accent5" w:themeFillTint="33"/>
          </w:tcPr>
          <w:p w14:paraId="24E46007" w14:textId="77777777" w:rsidR="00822C26" w:rsidRDefault="00822C26" w:rsidP="00C7760B"/>
        </w:tc>
        <w:tc>
          <w:tcPr>
            <w:tcW w:w="432" w:type="dxa"/>
            <w:shd w:val="clear" w:color="auto" w:fill="DAEEF3" w:themeFill="accent5" w:themeFillTint="33"/>
          </w:tcPr>
          <w:p w14:paraId="68449FCB" w14:textId="77777777" w:rsidR="00822C26" w:rsidRDefault="00822C26" w:rsidP="00C7760B"/>
        </w:tc>
        <w:tc>
          <w:tcPr>
            <w:tcW w:w="432" w:type="dxa"/>
            <w:shd w:val="clear" w:color="auto" w:fill="DAEEF3" w:themeFill="accent5" w:themeFillTint="33"/>
          </w:tcPr>
          <w:p w14:paraId="2BB311E1" w14:textId="77777777" w:rsidR="00822C26" w:rsidRDefault="00822C26" w:rsidP="00C7760B"/>
        </w:tc>
        <w:tc>
          <w:tcPr>
            <w:tcW w:w="432" w:type="dxa"/>
            <w:shd w:val="clear" w:color="auto" w:fill="DAEEF3" w:themeFill="accent5" w:themeFillTint="33"/>
          </w:tcPr>
          <w:p w14:paraId="0FC1A422" w14:textId="77777777" w:rsidR="00822C26" w:rsidRDefault="00822C26" w:rsidP="00C7760B"/>
        </w:tc>
      </w:tr>
      <w:tr w:rsidR="00822C26" w14:paraId="76815247" w14:textId="77777777" w:rsidTr="00BE52DB">
        <w:trPr>
          <w:trHeight w:val="288"/>
        </w:trPr>
        <w:tc>
          <w:tcPr>
            <w:tcW w:w="4608" w:type="dxa"/>
          </w:tcPr>
          <w:p w14:paraId="43FA6FAC" w14:textId="17DC142C" w:rsidR="00822C26" w:rsidRDefault="00822C26" w:rsidP="00822C26">
            <w:r>
              <w:t xml:space="preserve">Clerkship 5 (e.g. </w:t>
            </w:r>
            <w:proofErr w:type="spellStart"/>
            <w:r>
              <w:t>Paediatrics</w:t>
            </w:r>
            <w:proofErr w:type="spellEnd"/>
            <w:r>
              <w:t>)</w:t>
            </w:r>
          </w:p>
        </w:tc>
        <w:tc>
          <w:tcPr>
            <w:tcW w:w="432" w:type="dxa"/>
            <w:shd w:val="clear" w:color="auto" w:fill="DAEEF3" w:themeFill="accent5" w:themeFillTint="33"/>
          </w:tcPr>
          <w:p w14:paraId="799AFCE9" w14:textId="77777777" w:rsidR="00822C26" w:rsidRDefault="00822C26" w:rsidP="00C7760B"/>
        </w:tc>
        <w:tc>
          <w:tcPr>
            <w:tcW w:w="432" w:type="dxa"/>
            <w:shd w:val="clear" w:color="auto" w:fill="DAEEF3" w:themeFill="accent5" w:themeFillTint="33"/>
          </w:tcPr>
          <w:p w14:paraId="49E57845" w14:textId="77777777" w:rsidR="00822C26" w:rsidRDefault="00822C26" w:rsidP="00C7760B"/>
        </w:tc>
        <w:tc>
          <w:tcPr>
            <w:tcW w:w="432" w:type="dxa"/>
            <w:shd w:val="clear" w:color="auto" w:fill="DAEEF3" w:themeFill="accent5" w:themeFillTint="33"/>
          </w:tcPr>
          <w:p w14:paraId="0343D20D" w14:textId="77777777" w:rsidR="00822C26" w:rsidRDefault="00822C26" w:rsidP="00C7760B"/>
        </w:tc>
        <w:tc>
          <w:tcPr>
            <w:tcW w:w="432" w:type="dxa"/>
            <w:shd w:val="clear" w:color="auto" w:fill="DAEEF3" w:themeFill="accent5" w:themeFillTint="33"/>
          </w:tcPr>
          <w:p w14:paraId="5BDDEE2D" w14:textId="77777777" w:rsidR="00822C26" w:rsidRDefault="00822C26" w:rsidP="00C7760B"/>
        </w:tc>
        <w:tc>
          <w:tcPr>
            <w:tcW w:w="432" w:type="dxa"/>
            <w:shd w:val="clear" w:color="auto" w:fill="DAEEF3" w:themeFill="accent5" w:themeFillTint="33"/>
          </w:tcPr>
          <w:p w14:paraId="6C0709B1" w14:textId="77777777" w:rsidR="00822C26" w:rsidRDefault="00822C26" w:rsidP="00C7760B"/>
        </w:tc>
        <w:tc>
          <w:tcPr>
            <w:tcW w:w="432" w:type="dxa"/>
          </w:tcPr>
          <w:p w14:paraId="650BB7DF" w14:textId="77777777" w:rsidR="00822C26" w:rsidRDefault="00822C26" w:rsidP="00C7760B"/>
        </w:tc>
        <w:tc>
          <w:tcPr>
            <w:tcW w:w="432" w:type="dxa"/>
            <w:shd w:val="clear" w:color="auto" w:fill="DAEEF3" w:themeFill="accent5" w:themeFillTint="33"/>
          </w:tcPr>
          <w:p w14:paraId="0D99C77F" w14:textId="77777777" w:rsidR="00822C26" w:rsidRDefault="00822C26" w:rsidP="00C7760B"/>
        </w:tc>
        <w:tc>
          <w:tcPr>
            <w:tcW w:w="432" w:type="dxa"/>
            <w:shd w:val="clear" w:color="auto" w:fill="DAEEF3" w:themeFill="accent5" w:themeFillTint="33"/>
          </w:tcPr>
          <w:p w14:paraId="5F8712AD" w14:textId="77777777" w:rsidR="00822C26" w:rsidRDefault="00822C26" w:rsidP="00C7760B"/>
        </w:tc>
        <w:tc>
          <w:tcPr>
            <w:tcW w:w="432" w:type="dxa"/>
            <w:shd w:val="clear" w:color="auto" w:fill="DAEEF3" w:themeFill="accent5" w:themeFillTint="33"/>
          </w:tcPr>
          <w:p w14:paraId="5BE451E2" w14:textId="77777777" w:rsidR="00822C26" w:rsidRDefault="00822C26" w:rsidP="00C7760B"/>
        </w:tc>
        <w:tc>
          <w:tcPr>
            <w:tcW w:w="432" w:type="dxa"/>
            <w:shd w:val="clear" w:color="auto" w:fill="DAEEF3" w:themeFill="accent5" w:themeFillTint="33"/>
          </w:tcPr>
          <w:p w14:paraId="61263F8A" w14:textId="77777777" w:rsidR="00822C26" w:rsidRDefault="00822C26" w:rsidP="00C7760B"/>
        </w:tc>
        <w:tc>
          <w:tcPr>
            <w:tcW w:w="432" w:type="dxa"/>
            <w:shd w:val="clear" w:color="auto" w:fill="DAEEF3" w:themeFill="accent5" w:themeFillTint="33"/>
          </w:tcPr>
          <w:p w14:paraId="13607551" w14:textId="77777777" w:rsidR="00822C26" w:rsidRDefault="00822C26" w:rsidP="00C7760B"/>
        </w:tc>
      </w:tr>
      <w:tr w:rsidR="00822C26" w14:paraId="40239CB4" w14:textId="77777777" w:rsidTr="00BE52DB">
        <w:trPr>
          <w:trHeight w:val="288"/>
        </w:trPr>
        <w:tc>
          <w:tcPr>
            <w:tcW w:w="4608" w:type="dxa"/>
          </w:tcPr>
          <w:p w14:paraId="5A3E744A" w14:textId="0219637E" w:rsidR="00822C26" w:rsidRDefault="00822C26" w:rsidP="00C7760B">
            <w:r>
              <w:t>Clerkship 6 (etc.)</w:t>
            </w:r>
          </w:p>
        </w:tc>
        <w:tc>
          <w:tcPr>
            <w:tcW w:w="432" w:type="dxa"/>
            <w:shd w:val="clear" w:color="auto" w:fill="DAEEF3" w:themeFill="accent5" w:themeFillTint="33"/>
          </w:tcPr>
          <w:p w14:paraId="29001686" w14:textId="77777777" w:rsidR="00822C26" w:rsidRDefault="00822C26" w:rsidP="00C7760B"/>
        </w:tc>
        <w:tc>
          <w:tcPr>
            <w:tcW w:w="432" w:type="dxa"/>
            <w:shd w:val="clear" w:color="auto" w:fill="DAEEF3" w:themeFill="accent5" w:themeFillTint="33"/>
          </w:tcPr>
          <w:p w14:paraId="036CCBC7" w14:textId="77777777" w:rsidR="00822C26" w:rsidRDefault="00822C26" w:rsidP="00C7760B"/>
        </w:tc>
        <w:tc>
          <w:tcPr>
            <w:tcW w:w="432" w:type="dxa"/>
            <w:shd w:val="clear" w:color="auto" w:fill="DAEEF3" w:themeFill="accent5" w:themeFillTint="33"/>
          </w:tcPr>
          <w:p w14:paraId="7FD25480" w14:textId="77777777" w:rsidR="00822C26" w:rsidRDefault="00822C26" w:rsidP="00C7760B"/>
        </w:tc>
        <w:tc>
          <w:tcPr>
            <w:tcW w:w="432" w:type="dxa"/>
            <w:shd w:val="clear" w:color="auto" w:fill="DAEEF3" w:themeFill="accent5" w:themeFillTint="33"/>
          </w:tcPr>
          <w:p w14:paraId="4300B014" w14:textId="77777777" w:rsidR="00822C26" w:rsidRDefault="00822C26" w:rsidP="00C7760B"/>
        </w:tc>
        <w:tc>
          <w:tcPr>
            <w:tcW w:w="432" w:type="dxa"/>
            <w:shd w:val="clear" w:color="auto" w:fill="DAEEF3" w:themeFill="accent5" w:themeFillTint="33"/>
          </w:tcPr>
          <w:p w14:paraId="0C6FD998" w14:textId="77777777" w:rsidR="00822C26" w:rsidRDefault="00822C26" w:rsidP="00C7760B"/>
        </w:tc>
        <w:tc>
          <w:tcPr>
            <w:tcW w:w="432" w:type="dxa"/>
          </w:tcPr>
          <w:p w14:paraId="39FB4608" w14:textId="77777777" w:rsidR="00822C26" w:rsidRDefault="00822C26" w:rsidP="00C7760B"/>
        </w:tc>
        <w:tc>
          <w:tcPr>
            <w:tcW w:w="432" w:type="dxa"/>
            <w:shd w:val="clear" w:color="auto" w:fill="DAEEF3" w:themeFill="accent5" w:themeFillTint="33"/>
          </w:tcPr>
          <w:p w14:paraId="77BA6204" w14:textId="77777777" w:rsidR="00822C26" w:rsidRDefault="00822C26" w:rsidP="00C7760B"/>
        </w:tc>
        <w:tc>
          <w:tcPr>
            <w:tcW w:w="432" w:type="dxa"/>
            <w:shd w:val="clear" w:color="auto" w:fill="DAEEF3" w:themeFill="accent5" w:themeFillTint="33"/>
          </w:tcPr>
          <w:p w14:paraId="444F2DBC" w14:textId="77777777" w:rsidR="00822C26" w:rsidRDefault="00822C26" w:rsidP="00C7760B"/>
        </w:tc>
        <w:tc>
          <w:tcPr>
            <w:tcW w:w="432" w:type="dxa"/>
            <w:shd w:val="clear" w:color="auto" w:fill="DAEEF3" w:themeFill="accent5" w:themeFillTint="33"/>
          </w:tcPr>
          <w:p w14:paraId="2C9A6FEC" w14:textId="77777777" w:rsidR="00822C26" w:rsidRDefault="00822C26" w:rsidP="00C7760B"/>
        </w:tc>
        <w:tc>
          <w:tcPr>
            <w:tcW w:w="432" w:type="dxa"/>
            <w:shd w:val="clear" w:color="auto" w:fill="DAEEF3" w:themeFill="accent5" w:themeFillTint="33"/>
          </w:tcPr>
          <w:p w14:paraId="3BC4766B" w14:textId="77777777" w:rsidR="00822C26" w:rsidRDefault="00822C26" w:rsidP="00C7760B"/>
        </w:tc>
        <w:tc>
          <w:tcPr>
            <w:tcW w:w="432" w:type="dxa"/>
            <w:shd w:val="clear" w:color="auto" w:fill="DAEEF3" w:themeFill="accent5" w:themeFillTint="33"/>
          </w:tcPr>
          <w:p w14:paraId="7AFFBDDC" w14:textId="77777777" w:rsidR="00822C26" w:rsidRDefault="00822C26" w:rsidP="00C7760B"/>
        </w:tc>
      </w:tr>
      <w:tr w:rsidR="00822C26" w14:paraId="10D90ED4" w14:textId="77777777" w:rsidTr="00BE52DB">
        <w:trPr>
          <w:trHeight w:val="288"/>
        </w:trPr>
        <w:tc>
          <w:tcPr>
            <w:tcW w:w="4608" w:type="dxa"/>
          </w:tcPr>
          <w:p w14:paraId="7FB33E5B" w14:textId="77777777" w:rsidR="00822C26" w:rsidRDefault="00822C26" w:rsidP="00C7760B"/>
        </w:tc>
        <w:tc>
          <w:tcPr>
            <w:tcW w:w="432" w:type="dxa"/>
            <w:shd w:val="clear" w:color="auto" w:fill="DAEEF3" w:themeFill="accent5" w:themeFillTint="33"/>
          </w:tcPr>
          <w:p w14:paraId="1A6C1D33" w14:textId="77777777" w:rsidR="00822C26" w:rsidRDefault="00822C26" w:rsidP="00C7760B"/>
        </w:tc>
        <w:tc>
          <w:tcPr>
            <w:tcW w:w="432" w:type="dxa"/>
            <w:shd w:val="clear" w:color="auto" w:fill="DAEEF3" w:themeFill="accent5" w:themeFillTint="33"/>
          </w:tcPr>
          <w:p w14:paraId="40A8F5D5" w14:textId="77777777" w:rsidR="00822C26" w:rsidRDefault="00822C26" w:rsidP="00C7760B"/>
        </w:tc>
        <w:tc>
          <w:tcPr>
            <w:tcW w:w="432" w:type="dxa"/>
            <w:shd w:val="clear" w:color="auto" w:fill="DAEEF3" w:themeFill="accent5" w:themeFillTint="33"/>
          </w:tcPr>
          <w:p w14:paraId="2CEBD116" w14:textId="77777777" w:rsidR="00822C26" w:rsidRDefault="00822C26" w:rsidP="00C7760B"/>
        </w:tc>
        <w:tc>
          <w:tcPr>
            <w:tcW w:w="432" w:type="dxa"/>
            <w:shd w:val="clear" w:color="auto" w:fill="DAEEF3" w:themeFill="accent5" w:themeFillTint="33"/>
          </w:tcPr>
          <w:p w14:paraId="6DC0F143" w14:textId="77777777" w:rsidR="00822C26" w:rsidRDefault="00822C26" w:rsidP="00C7760B"/>
        </w:tc>
        <w:tc>
          <w:tcPr>
            <w:tcW w:w="432" w:type="dxa"/>
            <w:shd w:val="clear" w:color="auto" w:fill="DAEEF3" w:themeFill="accent5" w:themeFillTint="33"/>
          </w:tcPr>
          <w:p w14:paraId="1DF480FE" w14:textId="77777777" w:rsidR="00822C26" w:rsidRDefault="00822C26" w:rsidP="00C7760B"/>
        </w:tc>
        <w:tc>
          <w:tcPr>
            <w:tcW w:w="432" w:type="dxa"/>
          </w:tcPr>
          <w:p w14:paraId="48054818" w14:textId="77777777" w:rsidR="00822C26" w:rsidRDefault="00822C26" w:rsidP="00C7760B"/>
        </w:tc>
        <w:tc>
          <w:tcPr>
            <w:tcW w:w="432" w:type="dxa"/>
            <w:shd w:val="clear" w:color="auto" w:fill="DAEEF3" w:themeFill="accent5" w:themeFillTint="33"/>
          </w:tcPr>
          <w:p w14:paraId="0DABA6ED" w14:textId="77777777" w:rsidR="00822C26" w:rsidRDefault="00822C26" w:rsidP="00C7760B"/>
        </w:tc>
        <w:tc>
          <w:tcPr>
            <w:tcW w:w="432" w:type="dxa"/>
            <w:shd w:val="clear" w:color="auto" w:fill="DAEEF3" w:themeFill="accent5" w:themeFillTint="33"/>
          </w:tcPr>
          <w:p w14:paraId="0D2F7C49" w14:textId="77777777" w:rsidR="00822C26" w:rsidRDefault="00822C26" w:rsidP="00C7760B"/>
        </w:tc>
        <w:tc>
          <w:tcPr>
            <w:tcW w:w="432" w:type="dxa"/>
            <w:shd w:val="clear" w:color="auto" w:fill="DAEEF3" w:themeFill="accent5" w:themeFillTint="33"/>
          </w:tcPr>
          <w:p w14:paraId="71BFBA1C" w14:textId="77777777" w:rsidR="00822C26" w:rsidRDefault="00822C26" w:rsidP="00C7760B"/>
        </w:tc>
        <w:tc>
          <w:tcPr>
            <w:tcW w:w="432" w:type="dxa"/>
            <w:shd w:val="clear" w:color="auto" w:fill="DAEEF3" w:themeFill="accent5" w:themeFillTint="33"/>
          </w:tcPr>
          <w:p w14:paraId="6353A9D9" w14:textId="77777777" w:rsidR="00822C26" w:rsidRDefault="00822C26" w:rsidP="00C7760B"/>
        </w:tc>
        <w:tc>
          <w:tcPr>
            <w:tcW w:w="432" w:type="dxa"/>
            <w:shd w:val="clear" w:color="auto" w:fill="DAEEF3" w:themeFill="accent5" w:themeFillTint="33"/>
          </w:tcPr>
          <w:p w14:paraId="1BA7D668" w14:textId="77777777" w:rsidR="00822C26" w:rsidRDefault="00822C26" w:rsidP="00C7760B"/>
        </w:tc>
      </w:tr>
    </w:tbl>
    <w:p w14:paraId="65F70759" w14:textId="77777777" w:rsidR="00822C26" w:rsidRDefault="00822C26" w:rsidP="00822C26">
      <w:pPr>
        <w:tabs>
          <w:tab w:val="left" w:pos="4608"/>
          <w:tab w:val="left" w:pos="5040"/>
          <w:tab w:val="left" w:pos="5472"/>
          <w:tab w:val="left" w:pos="5904"/>
          <w:tab w:val="left" w:pos="6336"/>
          <w:tab w:val="left" w:pos="6768"/>
          <w:tab w:val="left" w:pos="7200"/>
          <w:tab w:val="left" w:pos="7632"/>
          <w:tab w:val="left" w:pos="8064"/>
          <w:tab w:val="left" w:pos="8496"/>
          <w:tab w:val="left" w:pos="8928"/>
        </w:tabs>
        <w:spacing w:after="0"/>
      </w:pPr>
      <w:r>
        <w:tab/>
      </w: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822C26" w14:paraId="1ED7892B" w14:textId="77777777" w:rsidTr="00C7760B">
        <w:trPr>
          <w:trHeight w:val="288"/>
        </w:trPr>
        <w:tc>
          <w:tcPr>
            <w:tcW w:w="4608" w:type="dxa"/>
          </w:tcPr>
          <w:p w14:paraId="1A602C94" w14:textId="77777777" w:rsidR="00822C26" w:rsidRDefault="00822C26" w:rsidP="00C7760B"/>
        </w:tc>
        <w:tc>
          <w:tcPr>
            <w:tcW w:w="2160" w:type="dxa"/>
            <w:gridSpan w:val="5"/>
          </w:tcPr>
          <w:p w14:paraId="769AE16F" w14:textId="77777777" w:rsidR="00822C26" w:rsidRPr="00DA1896" w:rsidRDefault="00822C26" w:rsidP="00C7760B">
            <w:pPr>
              <w:jc w:val="center"/>
              <w:rPr>
                <w:b/>
              </w:rPr>
            </w:pPr>
            <w:r w:rsidRPr="00DA1896">
              <w:rPr>
                <w:b/>
              </w:rPr>
              <w:t>Patient number and Variety</w:t>
            </w:r>
          </w:p>
        </w:tc>
        <w:tc>
          <w:tcPr>
            <w:tcW w:w="432" w:type="dxa"/>
          </w:tcPr>
          <w:p w14:paraId="2EC75DF4" w14:textId="77777777" w:rsidR="00822C26" w:rsidRPr="00DA1896" w:rsidRDefault="00822C26" w:rsidP="00C7760B">
            <w:pPr>
              <w:jc w:val="center"/>
              <w:rPr>
                <w:b/>
              </w:rPr>
            </w:pPr>
          </w:p>
        </w:tc>
        <w:tc>
          <w:tcPr>
            <w:tcW w:w="2160" w:type="dxa"/>
            <w:gridSpan w:val="5"/>
          </w:tcPr>
          <w:p w14:paraId="316C326F" w14:textId="77777777" w:rsidR="00822C26" w:rsidRPr="00DA1896" w:rsidRDefault="00822C26" w:rsidP="00C7760B">
            <w:pPr>
              <w:jc w:val="center"/>
              <w:rPr>
                <w:b/>
              </w:rPr>
            </w:pPr>
            <w:r w:rsidRPr="00DA1896">
              <w:rPr>
                <w:b/>
              </w:rPr>
              <w:t>Overall Quality of Clerkship</w:t>
            </w:r>
          </w:p>
        </w:tc>
      </w:tr>
      <w:tr w:rsidR="00822C26" w14:paraId="7B669CD4" w14:textId="77777777" w:rsidTr="00C7760B">
        <w:trPr>
          <w:trHeight w:val="288"/>
        </w:trPr>
        <w:tc>
          <w:tcPr>
            <w:tcW w:w="4608" w:type="dxa"/>
          </w:tcPr>
          <w:p w14:paraId="4DB5FCFA" w14:textId="77777777" w:rsidR="00822C26" w:rsidRDefault="00822C26" w:rsidP="00C7760B">
            <w:r>
              <w:rPr>
                <w:b/>
              </w:rPr>
              <w:t>Clinical Clerkships</w:t>
            </w:r>
          </w:p>
        </w:tc>
        <w:tc>
          <w:tcPr>
            <w:tcW w:w="432" w:type="dxa"/>
          </w:tcPr>
          <w:p w14:paraId="59B6F22A" w14:textId="77777777" w:rsidR="00822C26" w:rsidRDefault="00822C26" w:rsidP="00C7760B"/>
        </w:tc>
        <w:tc>
          <w:tcPr>
            <w:tcW w:w="432" w:type="dxa"/>
          </w:tcPr>
          <w:p w14:paraId="5A750BF3" w14:textId="77777777" w:rsidR="00822C26" w:rsidRDefault="00822C26" w:rsidP="00C7760B"/>
        </w:tc>
        <w:tc>
          <w:tcPr>
            <w:tcW w:w="432" w:type="dxa"/>
          </w:tcPr>
          <w:p w14:paraId="5758492F" w14:textId="77777777" w:rsidR="00822C26" w:rsidRDefault="00822C26" w:rsidP="00C7760B"/>
        </w:tc>
        <w:tc>
          <w:tcPr>
            <w:tcW w:w="432" w:type="dxa"/>
          </w:tcPr>
          <w:p w14:paraId="70FC7D18" w14:textId="77777777" w:rsidR="00822C26" w:rsidRDefault="00822C26" w:rsidP="00C7760B"/>
        </w:tc>
        <w:tc>
          <w:tcPr>
            <w:tcW w:w="432" w:type="dxa"/>
          </w:tcPr>
          <w:p w14:paraId="2157E693" w14:textId="77777777" w:rsidR="00822C26" w:rsidRDefault="00822C26" w:rsidP="00C7760B"/>
        </w:tc>
        <w:tc>
          <w:tcPr>
            <w:tcW w:w="432" w:type="dxa"/>
          </w:tcPr>
          <w:p w14:paraId="44355B9C" w14:textId="77777777" w:rsidR="00822C26" w:rsidRDefault="00822C26" w:rsidP="00C7760B"/>
        </w:tc>
        <w:tc>
          <w:tcPr>
            <w:tcW w:w="432" w:type="dxa"/>
          </w:tcPr>
          <w:p w14:paraId="4E085114" w14:textId="77777777" w:rsidR="00822C26" w:rsidRDefault="00822C26" w:rsidP="00C7760B"/>
        </w:tc>
        <w:tc>
          <w:tcPr>
            <w:tcW w:w="432" w:type="dxa"/>
          </w:tcPr>
          <w:p w14:paraId="301B4B33" w14:textId="77777777" w:rsidR="00822C26" w:rsidRDefault="00822C26" w:rsidP="00C7760B"/>
        </w:tc>
        <w:tc>
          <w:tcPr>
            <w:tcW w:w="432" w:type="dxa"/>
          </w:tcPr>
          <w:p w14:paraId="2220C2B0" w14:textId="77777777" w:rsidR="00822C26" w:rsidRDefault="00822C26" w:rsidP="00C7760B"/>
        </w:tc>
        <w:tc>
          <w:tcPr>
            <w:tcW w:w="432" w:type="dxa"/>
          </w:tcPr>
          <w:p w14:paraId="5DD9A7A3" w14:textId="77777777" w:rsidR="00822C26" w:rsidRDefault="00822C26" w:rsidP="00C7760B"/>
        </w:tc>
        <w:tc>
          <w:tcPr>
            <w:tcW w:w="432" w:type="dxa"/>
          </w:tcPr>
          <w:p w14:paraId="0200FFEB" w14:textId="77777777" w:rsidR="00822C26" w:rsidRDefault="00822C26" w:rsidP="00C7760B"/>
        </w:tc>
      </w:tr>
      <w:tr w:rsidR="00822C26" w14:paraId="2353AE57" w14:textId="77777777" w:rsidTr="00BE52DB">
        <w:trPr>
          <w:trHeight w:val="288"/>
        </w:trPr>
        <w:tc>
          <w:tcPr>
            <w:tcW w:w="4608" w:type="dxa"/>
          </w:tcPr>
          <w:p w14:paraId="2A9B75A5" w14:textId="77777777" w:rsidR="00822C26" w:rsidRDefault="00822C26" w:rsidP="00C7760B">
            <w:r>
              <w:t>Clerkship 1 (e.g. Family Medicine)</w:t>
            </w:r>
          </w:p>
        </w:tc>
        <w:tc>
          <w:tcPr>
            <w:tcW w:w="432" w:type="dxa"/>
            <w:shd w:val="clear" w:color="auto" w:fill="DAEEF3" w:themeFill="accent5" w:themeFillTint="33"/>
          </w:tcPr>
          <w:p w14:paraId="28FCF251" w14:textId="77777777" w:rsidR="00822C26" w:rsidRDefault="00822C26" w:rsidP="00C7760B"/>
        </w:tc>
        <w:tc>
          <w:tcPr>
            <w:tcW w:w="432" w:type="dxa"/>
            <w:shd w:val="clear" w:color="auto" w:fill="DAEEF3" w:themeFill="accent5" w:themeFillTint="33"/>
          </w:tcPr>
          <w:p w14:paraId="0AE8C9D2" w14:textId="77777777" w:rsidR="00822C26" w:rsidRDefault="00822C26" w:rsidP="00C7760B"/>
        </w:tc>
        <w:tc>
          <w:tcPr>
            <w:tcW w:w="432" w:type="dxa"/>
            <w:shd w:val="clear" w:color="auto" w:fill="DAEEF3" w:themeFill="accent5" w:themeFillTint="33"/>
          </w:tcPr>
          <w:p w14:paraId="1F934034" w14:textId="77777777" w:rsidR="00822C26" w:rsidRDefault="00822C26" w:rsidP="00C7760B"/>
        </w:tc>
        <w:tc>
          <w:tcPr>
            <w:tcW w:w="432" w:type="dxa"/>
            <w:shd w:val="clear" w:color="auto" w:fill="DAEEF3" w:themeFill="accent5" w:themeFillTint="33"/>
          </w:tcPr>
          <w:p w14:paraId="6F12C63B" w14:textId="77777777" w:rsidR="00822C26" w:rsidRDefault="00822C26" w:rsidP="00C7760B"/>
        </w:tc>
        <w:tc>
          <w:tcPr>
            <w:tcW w:w="432" w:type="dxa"/>
            <w:shd w:val="clear" w:color="auto" w:fill="DAEEF3" w:themeFill="accent5" w:themeFillTint="33"/>
          </w:tcPr>
          <w:p w14:paraId="3E4BC03E" w14:textId="77777777" w:rsidR="00822C26" w:rsidRDefault="00822C26" w:rsidP="00C7760B"/>
        </w:tc>
        <w:tc>
          <w:tcPr>
            <w:tcW w:w="432" w:type="dxa"/>
          </w:tcPr>
          <w:p w14:paraId="7B1AD945" w14:textId="77777777" w:rsidR="00822C26" w:rsidRDefault="00822C26" w:rsidP="00C7760B"/>
        </w:tc>
        <w:tc>
          <w:tcPr>
            <w:tcW w:w="432" w:type="dxa"/>
            <w:shd w:val="clear" w:color="auto" w:fill="DAEEF3" w:themeFill="accent5" w:themeFillTint="33"/>
          </w:tcPr>
          <w:p w14:paraId="500E2899" w14:textId="77777777" w:rsidR="00822C26" w:rsidRDefault="00822C26" w:rsidP="00C7760B"/>
        </w:tc>
        <w:tc>
          <w:tcPr>
            <w:tcW w:w="432" w:type="dxa"/>
            <w:shd w:val="clear" w:color="auto" w:fill="DAEEF3" w:themeFill="accent5" w:themeFillTint="33"/>
          </w:tcPr>
          <w:p w14:paraId="4A384B13" w14:textId="77777777" w:rsidR="00822C26" w:rsidRDefault="00822C26" w:rsidP="00C7760B"/>
        </w:tc>
        <w:tc>
          <w:tcPr>
            <w:tcW w:w="432" w:type="dxa"/>
            <w:shd w:val="clear" w:color="auto" w:fill="DAEEF3" w:themeFill="accent5" w:themeFillTint="33"/>
          </w:tcPr>
          <w:p w14:paraId="6CA4FB68" w14:textId="77777777" w:rsidR="00822C26" w:rsidRDefault="00822C26" w:rsidP="00C7760B"/>
        </w:tc>
        <w:tc>
          <w:tcPr>
            <w:tcW w:w="432" w:type="dxa"/>
            <w:shd w:val="clear" w:color="auto" w:fill="DAEEF3" w:themeFill="accent5" w:themeFillTint="33"/>
          </w:tcPr>
          <w:p w14:paraId="104DA704" w14:textId="77777777" w:rsidR="00822C26" w:rsidRDefault="00822C26" w:rsidP="00C7760B"/>
        </w:tc>
        <w:tc>
          <w:tcPr>
            <w:tcW w:w="432" w:type="dxa"/>
            <w:shd w:val="clear" w:color="auto" w:fill="DAEEF3" w:themeFill="accent5" w:themeFillTint="33"/>
          </w:tcPr>
          <w:p w14:paraId="0E0CFD07" w14:textId="77777777" w:rsidR="00822C26" w:rsidRDefault="00822C26" w:rsidP="00C7760B"/>
        </w:tc>
      </w:tr>
      <w:tr w:rsidR="00822C26" w14:paraId="7C61138C" w14:textId="77777777" w:rsidTr="00BE52DB">
        <w:trPr>
          <w:trHeight w:val="288"/>
        </w:trPr>
        <w:tc>
          <w:tcPr>
            <w:tcW w:w="4608" w:type="dxa"/>
          </w:tcPr>
          <w:p w14:paraId="5C540D4E" w14:textId="77777777" w:rsidR="00822C26" w:rsidRDefault="00822C26" w:rsidP="00C7760B">
            <w:r>
              <w:t>Clerkship 2 (e.g. Obstetrics and Gynaecology)</w:t>
            </w:r>
          </w:p>
        </w:tc>
        <w:tc>
          <w:tcPr>
            <w:tcW w:w="432" w:type="dxa"/>
            <w:shd w:val="clear" w:color="auto" w:fill="DAEEF3" w:themeFill="accent5" w:themeFillTint="33"/>
          </w:tcPr>
          <w:p w14:paraId="1F8F510A" w14:textId="77777777" w:rsidR="00822C26" w:rsidRDefault="00822C26" w:rsidP="00C7760B"/>
        </w:tc>
        <w:tc>
          <w:tcPr>
            <w:tcW w:w="432" w:type="dxa"/>
            <w:shd w:val="clear" w:color="auto" w:fill="DAEEF3" w:themeFill="accent5" w:themeFillTint="33"/>
          </w:tcPr>
          <w:p w14:paraId="5824AF18" w14:textId="77777777" w:rsidR="00822C26" w:rsidRDefault="00822C26" w:rsidP="00C7760B"/>
        </w:tc>
        <w:tc>
          <w:tcPr>
            <w:tcW w:w="432" w:type="dxa"/>
            <w:shd w:val="clear" w:color="auto" w:fill="DAEEF3" w:themeFill="accent5" w:themeFillTint="33"/>
          </w:tcPr>
          <w:p w14:paraId="125E09FB" w14:textId="77777777" w:rsidR="00822C26" w:rsidRDefault="00822C26" w:rsidP="00C7760B"/>
        </w:tc>
        <w:tc>
          <w:tcPr>
            <w:tcW w:w="432" w:type="dxa"/>
            <w:shd w:val="clear" w:color="auto" w:fill="DAEEF3" w:themeFill="accent5" w:themeFillTint="33"/>
          </w:tcPr>
          <w:p w14:paraId="3CB1A8FE" w14:textId="77777777" w:rsidR="00822C26" w:rsidRDefault="00822C26" w:rsidP="00C7760B"/>
        </w:tc>
        <w:tc>
          <w:tcPr>
            <w:tcW w:w="432" w:type="dxa"/>
            <w:shd w:val="clear" w:color="auto" w:fill="DAEEF3" w:themeFill="accent5" w:themeFillTint="33"/>
          </w:tcPr>
          <w:p w14:paraId="06ACE4B4" w14:textId="77777777" w:rsidR="00822C26" w:rsidRDefault="00822C26" w:rsidP="00C7760B"/>
        </w:tc>
        <w:tc>
          <w:tcPr>
            <w:tcW w:w="432" w:type="dxa"/>
          </w:tcPr>
          <w:p w14:paraId="31CE8B5C" w14:textId="77777777" w:rsidR="00822C26" w:rsidRDefault="00822C26" w:rsidP="00C7760B"/>
        </w:tc>
        <w:tc>
          <w:tcPr>
            <w:tcW w:w="432" w:type="dxa"/>
            <w:shd w:val="clear" w:color="auto" w:fill="DAEEF3" w:themeFill="accent5" w:themeFillTint="33"/>
          </w:tcPr>
          <w:p w14:paraId="5BC50437" w14:textId="77777777" w:rsidR="00822C26" w:rsidRDefault="00822C26" w:rsidP="00C7760B"/>
        </w:tc>
        <w:tc>
          <w:tcPr>
            <w:tcW w:w="432" w:type="dxa"/>
            <w:shd w:val="clear" w:color="auto" w:fill="DAEEF3" w:themeFill="accent5" w:themeFillTint="33"/>
          </w:tcPr>
          <w:p w14:paraId="303F89DF" w14:textId="77777777" w:rsidR="00822C26" w:rsidRDefault="00822C26" w:rsidP="00C7760B"/>
        </w:tc>
        <w:tc>
          <w:tcPr>
            <w:tcW w:w="432" w:type="dxa"/>
            <w:shd w:val="clear" w:color="auto" w:fill="DAEEF3" w:themeFill="accent5" w:themeFillTint="33"/>
          </w:tcPr>
          <w:p w14:paraId="10990C54" w14:textId="77777777" w:rsidR="00822C26" w:rsidRDefault="00822C26" w:rsidP="00C7760B"/>
        </w:tc>
        <w:tc>
          <w:tcPr>
            <w:tcW w:w="432" w:type="dxa"/>
            <w:shd w:val="clear" w:color="auto" w:fill="DAEEF3" w:themeFill="accent5" w:themeFillTint="33"/>
          </w:tcPr>
          <w:p w14:paraId="5A7A9D99" w14:textId="77777777" w:rsidR="00822C26" w:rsidRDefault="00822C26" w:rsidP="00C7760B"/>
        </w:tc>
        <w:tc>
          <w:tcPr>
            <w:tcW w:w="432" w:type="dxa"/>
            <w:shd w:val="clear" w:color="auto" w:fill="DAEEF3" w:themeFill="accent5" w:themeFillTint="33"/>
          </w:tcPr>
          <w:p w14:paraId="2CFCE16E" w14:textId="77777777" w:rsidR="00822C26" w:rsidRDefault="00822C26" w:rsidP="00C7760B"/>
        </w:tc>
      </w:tr>
      <w:tr w:rsidR="00822C26" w14:paraId="6367A0D8" w14:textId="77777777" w:rsidTr="00BE52DB">
        <w:trPr>
          <w:trHeight w:val="288"/>
        </w:trPr>
        <w:tc>
          <w:tcPr>
            <w:tcW w:w="4608" w:type="dxa"/>
          </w:tcPr>
          <w:p w14:paraId="3337D2DA" w14:textId="77777777" w:rsidR="00822C26" w:rsidRDefault="00822C26" w:rsidP="00C7760B">
            <w:r>
              <w:t>Clerkship 3 (e.g. Psychiatry)</w:t>
            </w:r>
          </w:p>
        </w:tc>
        <w:tc>
          <w:tcPr>
            <w:tcW w:w="432" w:type="dxa"/>
            <w:shd w:val="clear" w:color="auto" w:fill="DAEEF3" w:themeFill="accent5" w:themeFillTint="33"/>
          </w:tcPr>
          <w:p w14:paraId="7FA0CBBC" w14:textId="77777777" w:rsidR="00822C26" w:rsidRDefault="00822C26" w:rsidP="00C7760B"/>
        </w:tc>
        <w:tc>
          <w:tcPr>
            <w:tcW w:w="432" w:type="dxa"/>
            <w:shd w:val="clear" w:color="auto" w:fill="DAEEF3" w:themeFill="accent5" w:themeFillTint="33"/>
          </w:tcPr>
          <w:p w14:paraId="56B4E3A1" w14:textId="77777777" w:rsidR="00822C26" w:rsidRDefault="00822C26" w:rsidP="00C7760B"/>
        </w:tc>
        <w:tc>
          <w:tcPr>
            <w:tcW w:w="432" w:type="dxa"/>
            <w:shd w:val="clear" w:color="auto" w:fill="DAEEF3" w:themeFill="accent5" w:themeFillTint="33"/>
          </w:tcPr>
          <w:p w14:paraId="748D8CC0" w14:textId="77777777" w:rsidR="00822C26" w:rsidRDefault="00822C26" w:rsidP="00C7760B"/>
        </w:tc>
        <w:tc>
          <w:tcPr>
            <w:tcW w:w="432" w:type="dxa"/>
            <w:shd w:val="clear" w:color="auto" w:fill="DAEEF3" w:themeFill="accent5" w:themeFillTint="33"/>
          </w:tcPr>
          <w:p w14:paraId="755D85DA" w14:textId="77777777" w:rsidR="00822C26" w:rsidRDefault="00822C26" w:rsidP="00C7760B"/>
        </w:tc>
        <w:tc>
          <w:tcPr>
            <w:tcW w:w="432" w:type="dxa"/>
            <w:shd w:val="clear" w:color="auto" w:fill="DAEEF3" w:themeFill="accent5" w:themeFillTint="33"/>
          </w:tcPr>
          <w:p w14:paraId="1FE4EFD0" w14:textId="77777777" w:rsidR="00822C26" w:rsidRDefault="00822C26" w:rsidP="00C7760B"/>
        </w:tc>
        <w:tc>
          <w:tcPr>
            <w:tcW w:w="432" w:type="dxa"/>
          </w:tcPr>
          <w:p w14:paraId="2CD0BC88" w14:textId="77777777" w:rsidR="00822C26" w:rsidRDefault="00822C26" w:rsidP="00C7760B"/>
        </w:tc>
        <w:tc>
          <w:tcPr>
            <w:tcW w:w="432" w:type="dxa"/>
            <w:shd w:val="clear" w:color="auto" w:fill="DAEEF3" w:themeFill="accent5" w:themeFillTint="33"/>
          </w:tcPr>
          <w:p w14:paraId="5EDD6933" w14:textId="77777777" w:rsidR="00822C26" w:rsidRDefault="00822C26" w:rsidP="00C7760B"/>
        </w:tc>
        <w:tc>
          <w:tcPr>
            <w:tcW w:w="432" w:type="dxa"/>
            <w:shd w:val="clear" w:color="auto" w:fill="DAEEF3" w:themeFill="accent5" w:themeFillTint="33"/>
          </w:tcPr>
          <w:p w14:paraId="6F19A16A" w14:textId="77777777" w:rsidR="00822C26" w:rsidRDefault="00822C26" w:rsidP="00C7760B"/>
        </w:tc>
        <w:tc>
          <w:tcPr>
            <w:tcW w:w="432" w:type="dxa"/>
            <w:shd w:val="clear" w:color="auto" w:fill="DAEEF3" w:themeFill="accent5" w:themeFillTint="33"/>
          </w:tcPr>
          <w:p w14:paraId="4552622F" w14:textId="77777777" w:rsidR="00822C26" w:rsidRDefault="00822C26" w:rsidP="00C7760B"/>
        </w:tc>
        <w:tc>
          <w:tcPr>
            <w:tcW w:w="432" w:type="dxa"/>
            <w:shd w:val="clear" w:color="auto" w:fill="DAEEF3" w:themeFill="accent5" w:themeFillTint="33"/>
          </w:tcPr>
          <w:p w14:paraId="048D7686" w14:textId="77777777" w:rsidR="00822C26" w:rsidRDefault="00822C26" w:rsidP="00C7760B"/>
        </w:tc>
        <w:tc>
          <w:tcPr>
            <w:tcW w:w="432" w:type="dxa"/>
            <w:shd w:val="clear" w:color="auto" w:fill="DAEEF3" w:themeFill="accent5" w:themeFillTint="33"/>
          </w:tcPr>
          <w:p w14:paraId="4208B72A" w14:textId="77777777" w:rsidR="00822C26" w:rsidRDefault="00822C26" w:rsidP="00C7760B"/>
        </w:tc>
      </w:tr>
      <w:tr w:rsidR="00822C26" w14:paraId="0EE7E255" w14:textId="77777777" w:rsidTr="00BE52DB">
        <w:trPr>
          <w:trHeight w:val="288"/>
        </w:trPr>
        <w:tc>
          <w:tcPr>
            <w:tcW w:w="4608" w:type="dxa"/>
          </w:tcPr>
          <w:p w14:paraId="19926F77" w14:textId="77777777" w:rsidR="00822C26" w:rsidRDefault="00822C26" w:rsidP="00C7760B">
            <w:r>
              <w:t>Clerkship 4 (e.g. Surgery)</w:t>
            </w:r>
          </w:p>
        </w:tc>
        <w:tc>
          <w:tcPr>
            <w:tcW w:w="432" w:type="dxa"/>
            <w:shd w:val="clear" w:color="auto" w:fill="DAEEF3" w:themeFill="accent5" w:themeFillTint="33"/>
          </w:tcPr>
          <w:p w14:paraId="21CAD869" w14:textId="77777777" w:rsidR="00822C26" w:rsidRDefault="00822C26" w:rsidP="00C7760B"/>
        </w:tc>
        <w:tc>
          <w:tcPr>
            <w:tcW w:w="432" w:type="dxa"/>
            <w:shd w:val="clear" w:color="auto" w:fill="DAEEF3" w:themeFill="accent5" w:themeFillTint="33"/>
          </w:tcPr>
          <w:p w14:paraId="7DDD061D" w14:textId="77777777" w:rsidR="00822C26" w:rsidRDefault="00822C26" w:rsidP="00C7760B"/>
        </w:tc>
        <w:tc>
          <w:tcPr>
            <w:tcW w:w="432" w:type="dxa"/>
            <w:shd w:val="clear" w:color="auto" w:fill="DAEEF3" w:themeFill="accent5" w:themeFillTint="33"/>
          </w:tcPr>
          <w:p w14:paraId="23407BCD" w14:textId="77777777" w:rsidR="00822C26" w:rsidRDefault="00822C26" w:rsidP="00C7760B"/>
        </w:tc>
        <w:tc>
          <w:tcPr>
            <w:tcW w:w="432" w:type="dxa"/>
            <w:shd w:val="clear" w:color="auto" w:fill="DAEEF3" w:themeFill="accent5" w:themeFillTint="33"/>
          </w:tcPr>
          <w:p w14:paraId="7BDA2549" w14:textId="77777777" w:rsidR="00822C26" w:rsidRDefault="00822C26" w:rsidP="00C7760B"/>
        </w:tc>
        <w:tc>
          <w:tcPr>
            <w:tcW w:w="432" w:type="dxa"/>
            <w:shd w:val="clear" w:color="auto" w:fill="DAEEF3" w:themeFill="accent5" w:themeFillTint="33"/>
          </w:tcPr>
          <w:p w14:paraId="7AD55C19" w14:textId="77777777" w:rsidR="00822C26" w:rsidRDefault="00822C26" w:rsidP="00C7760B"/>
        </w:tc>
        <w:tc>
          <w:tcPr>
            <w:tcW w:w="432" w:type="dxa"/>
          </w:tcPr>
          <w:p w14:paraId="663B3194" w14:textId="77777777" w:rsidR="00822C26" w:rsidRDefault="00822C26" w:rsidP="00C7760B"/>
        </w:tc>
        <w:tc>
          <w:tcPr>
            <w:tcW w:w="432" w:type="dxa"/>
            <w:shd w:val="clear" w:color="auto" w:fill="DAEEF3" w:themeFill="accent5" w:themeFillTint="33"/>
          </w:tcPr>
          <w:p w14:paraId="07E9D668" w14:textId="77777777" w:rsidR="00822C26" w:rsidRDefault="00822C26" w:rsidP="00C7760B"/>
        </w:tc>
        <w:tc>
          <w:tcPr>
            <w:tcW w:w="432" w:type="dxa"/>
            <w:shd w:val="clear" w:color="auto" w:fill="DAEEF3" w:themeFill="accent5" w:themeFillTint="33"/>
          </w:tcPr>
          <w:p w14:paraId="30D30CE1" w14:textId="77777777" w:rsidR="00822C26" w:rsidRDefault="00822C26" w:rsidP="00C7760B"/>
        </w:tc>
        <w:tc>
          <w:tcPr>
            <w:tcW w:w="432" w:type="dxa"/>
            <w:shd w:val="clear" w:color="auto" w:fill="DAEEF3" w:themeFill="accent5" w:themeFillTint="33"/>
          </w:tcPr>
          <w:p w14:paraId="2BA1D6F3" w14:textId="77777777" w:rsidR="00822C26" w:rsidRDefault="00822C26" w:rsidP="00C7760B"/>
        </w:tc>
        <w:tc>
          <w:tcPr>
            <w:tcW w:w="432" w:type="dxa"/>
            <w:shd w:val="clear" w:color="auto" w:fill="DAEEF3" w:themeFill="accent5" w:themeFillTint="33"/>
          </w:tcPr>
          <w:p w14:paraId="7ABFFF7E" w14:textId="77777777" w:rsidR="00822C26" w:rsidRDefault="00822C26" w:rsidP="00C7760B"/>
        </w:tc>
        <w:tc>
          <w:tcPr>
            <w:tcW w:w="432" w:type="dxa"/>
            <w:shd w:val="clear" w:color="auto" w:fill="DAEEF3" w:themeFill="accent5" w:themeFillTint="33"/>
          </w:tcPr>
          <w:p w14:paraId="32B96F19" w14:textId="77777777" w:rsidR="00822C26" w:rsidRDefault="00822C26" w:rsidP="00C7760B"/>
        </w:tc>
      </w:tr>
      <w:tr w:rsidR="00822C26" w14:paraId="46E6F381" w14:textId="77777777" w:rsidTr="00BE52DB">
        <w:trPr>
          <w:trHeight w:val="288"/>
        </w:trPr>
        <w:tc>
          <w:tcPr>
            <w:tcW w:w="4608" w:type="dxa"/>
          </w:tcPr>
          <w:p w14:paraId="70E29EF5" w14:textId="7366B753" w:rsidR="00822C26" w:rsidRDefault="00822C26" w:rsidP="00822C26">
            <w:r>
              <w:t xml:space="preserve">Clerkship 5 (e.g. </w:t>
            </w:r>
            <w:proofErr w:type="spellStart"/>
            <w:r>
              <w:t>Paediatrics</w:t>
            </w:r>
            <w:proofErr w:type="spellEnd"/>
            <w:r>
              <w:t>)</w:t>
            </w:r>
          </w:p>
        </w:tc>
        <w:tc>
          <w:tcPr>
            <w:tcW w:w="432" w:type="dxa"/>
            <w:shd w:val="clear" w:color="auto" w:fill="DAEEF3" w:themeFill="accent5" w:themeFillTint="33"/>
          </w:tcPr>
          <w:p w14:paraId="40F9132B" w14:textId="77777777" w:rsidR="00822C26" w:rsidRDefault="00822C26" w:rsidP="00C7760B"/>
        </w:tc>
        <w:tc>
          <w:tcPr>
            <w:tcW w:w="432" w:type="dxa"/>
            <w:shd w:val="clear" w:color="auto" w:fill="DAEEF3" w:themeFill="accent5" w:themeFillTint="33"/>
          </w:tcPr>
          <w:p w14:paraId="2E611D55" w14:textId="77777777" w:rsidR="00822C26" w:rsidRDefault="00822C26" w:rsidP="00C7760B"/>
        </w:tc>
        <w:tc>
          <w:tcPr>
            <w:tcW w:w="432" w:type="dxa"/>
            <w:shd w:val="clear" w:color="auto" w:fill="DAEEF3" w:themeFill="accent5" w:themeFillTint="33"/>
          </w:tcPr>
          <w:p w14:paraId="5EAF0F02" w14:textId="77777777" w:rsidR="00822C26" w:rsidRDefault="00822C26" w:rsidP="00C7760B"/>
        </w:tc>
        <w:tc>
          <w:tcPr>
            <w:tcW w:w="432" w:type="dxa"/>
            <w:shd w:val="clear" w:color="auto" w:fill="DAEEF3" w:themeFill="accent5" w:themeFillTint="33"/>
          </w:tcPr>
          <w:p w14:paraId="7CDFA45A" w14:textId="77777777" w:rsidR="00822C26" w:rsidRDefault="00822C26" w:rsidP="00C7760B"/>
        </w:tc>
        <w:tc>
          <w:tcPr>
            <w:tcW w:w="432" w:type="dxa"/>
            <w:shd w:val="clear" w:color="auto" w:fill="DAEEF3" w:themeFill="accent5" w:themeFillTint="33"/>
          </w:tcPr>
          <w:p w14:paraId="2AB10EBA" w14:textId="77777777" w:rsidR="00822C26" w:rsidRDefault="00822C26" w:rsidP="00C7760B"/>
        </w:tc>
        <w:tc>
          <w:tcPr>
            <w:tcW w:w="432" w:type="dxa"/>
          </w:tcPr>
          <w:p w14:paraId="658EBCFA" w14:textId="77777777" w:rsidR="00822C26" w:rsidRDefault="00822C26" w:rsidP="00C7760B"/>
        </w:tc>
        <w:tc>
          <w:tcPr>
            <w:tcW w:w="432" w:type="dxa"/>
            <w:shd w:val="clear" w:color="auto" w:fill="DAEEF3" w:themeFill="accent5" w:themeFillTint="33"/>
          </w:tcPr>
          <w:p w14:paraId="2FF4A0A2" w14:textId="77777777" w:rsidR="00822C26" w:rsidRDefault="00822C26" w:rsidP="00C7760B"/>
        </w:tc>
        <w:tc>
          <w:tcPr>
            <w:tcW w:w="432" w:type="dxa"/>
            <w:shd w:val="clear" w:color="auto" w:fill="DAEEF3" w:themeFill="accent5" w:themeFillTint="33"/>
          </w:tcPr>
          <w:p w14:paraId="56C32A36" w14:textId="77777777" w:rsidR="00822C26" w:rsidRDefault="00822C26" w:rsidP="00C7760B"/>
        </w:tc>
        <w:tc>
          <w:tcPr>
            <w:tcW w:w="432" w:type="dxa"/>
            <w:shd w:val="clear" w:color="auto" w:fill="DAEEF3" w:themeFill="accent5" w:themeFillTint="33"/>
          </w:tcPr>
          <w:p w14:paraId="18373EC6" w14:textId="77777777" w:rsidR="00822C26" w:rsidRDefault="00822C26" w:rsidP="00C7760B"/>
        </w:tc>
        <w:tc>
          <w:tcPr>
            <w:tcW w:w="432" w:type="dxa"/>
            <w:shd w:val="clear" w:color="auto" w:fill="DAEEF3" w:themeFill="accent5" w:themeFillTint="33"/>
          </w:tcPr>
          <w:p w14:paraId="1A6FEDA6" w14:textId="77777777" w:rsidR="00822C26" w:rsidRDefault="00822C26" w:rsidP="00C7760B"/>
        </w:tc>
        <w:tc>
          <w:tcPr>
            <w:tcW w:w="432" w:type="dxa"/>
            <w:shd w:val="clear" w:color="auto" w:fill="DAEEF3" w:themeFill="accent5" w:themeFillTint="33"/>
          </w:tcPr>
          <w:p w14:paraId="52FCCA3A" w14:textId="77777777" w:rsidR="00822C26" w:rsidRDefault="00822C26" w:rsidP="00C7760B"/>
        </w:tc>
      </w:tr>
      <w:tr w:rsidR="00822C26" w14:paraId="1112D2D7" w14:textId="77777777" w:rsidTr="00BE52DB">
        <w:trPr>
          <w:trHeight w:val="288"/>
        </w:trPr>
        <w:tc>
          <w:tcPr>
            <w:tcW w:w="4608" w:type="dxa"/>
          </w:tcPr>
          <w:p w14:paraId="25186CF0" w14:textId="25496D2B" w:rsidR="00822C26" w:rsidRDefault="00822C26" w:rsidP="00C7760B">
            <w:r>
              <w:t>Clerkship 6 (etc.)</w:t>
            </w:r>
          </w:p>
        </w:tc>
        <w:tc>
          <w:tcPr>
            <w:tcW w:w="432" w:type="dxa"/>
            <w:shd w:val="clear" w:color="auto" w:fill="DAEEF3" w:themeFill="accent5" w:themeFillTint="33"/>
          </w:tcPr>
          <w:p w14:paraId="3517FB32" w14:textId="77777777" w:rsidR="00822C26" w:rsidRDefault="00822C26" w:rsidP="00C7760B"/>
        </w:tc>
        <w:tc>
          <w:tcPr>
            <w:tcW w:w="432" w:type="dxa"/>
            <w:shd w:val="clear" w:color="auto" w:fill="DAEEF3" w:themeFill="accent5" w:themeFillTint="33"/>
          </w:tcPr>
          <w:p w14:paraId="740C75FE" w14:textId="77777777" w:rsidR="00822C26" w:rsidRDefault="00822C26" w:rsidP="00C7760B"/>
        </w:tc>
        <w:tc>
          <w:tcPr>
            <w:tcW w:w="432" w:type="dxa"/>
            <w:shd w:val="clear" w:color="auto" w:fill="DAEEF3" w:themeFill="accent5" w:themeFillTint="33"/>
          </w:tcPr>
          <w:p w14:paraId="1D178065" w14:textId="77777777" w:rsidR="00822C26" w:rsidRDefault="00822C26" w:rsidP="00C7760B"/>
        </w:tc>
        <w:tc>
          <w:tcPr>
            <w:tcW w:w="432" w:type="dxa"/>
            <w:shd w:val="clear" w:color="auto" w:fill="DAEEF3" w:themeFill="accent5" w:themeFillTint="33"/>
          </w:tcPr>
          <w:p w14:paraId="29A5648E" w14:textId="77777777" w:rsidR="00822C26" w:rsidRDefault="00822C26" w:rsidP="00C7760B"/>
        </w:tc>
        <w:tc>
          <w:tcPr>
            <w:tcW w:w="432" w:type="dxa"/>
            <w:shd w:val="clear" w:color="auto" w:fill="DAEEF3" w:themeFill="accent5" w:themeFillTint="33"/>
          </w:tcPr>
          <w:p w14:paraId="490F6876" w14:textId="77777777" w:rsidR="00822C26" w:rsidRDefault="00822C26" w:rsidP="00C7760B"/>
        </w:tc>
        <w:tc>
          <w:tcPr>
            <w:tcW w:w="432" w:type="dxa"/>
          </w:tcPr>
          <w:p w14:paraId="6F275EA4" w14:textId="77777777" w:rsidR="00822C26" w:rsidRDefault="00822C26" w:rsidP="00C7760B"/>
        </w:tc>
        <w:tc>
          <w:tcPr>
            <w:tcW w:w="432" w:type="dxa"/>
            <w:shd w:val="clear" w:color="auto" w:fill="DAEEF3" w:themeFill="accent5" w:themeFillTint="33"/>
          </w:tcPr>
          <w:p w14:paraId="5466A95F" w14:textId="77777777" w:rsidR="00822C26" w:rsidRDefault="00822C26" w:rsidP="00C7760B"/>
        </w:tc>
        <w:tc>
          <w:tcPr>
            <w:tcW w:w="432" w:type="dxa"/>
            <w:shd w:val="clear" w:color="auto" w:fill="DAEEF3" w:themeFill="accent5" w:themeFillTint="33"/>
          </w:tcPr>
          <w:p w14:paraId="017C7BA8" w14:textId="77777777" w:rsidR="00822C26" w:rsidRDefault="00822C26" w:rsidP="00C7760B"/>
        </w:tc>
        <w:tc>
          <w:tcPr>
            <w:tcW w:w="432" w:type="dxa"/>
            <w:shd w:val="clear" w:color="auto" w:fill="DAEEF3" w:themeFill="accent5" w:themeFillTint="33"/>
          </w:tcPr>
          <w:p w14:paraId="1FA07CDA" w14:textId="77777777" w:rsidR="00822C26" w:rsidRDefault="00822C26" w:rsidP="00C7760B"/>
        </w:tc>
        <w:tc>
          <w:tcPr>
            <w:tcW w:w="432" w:type="dxa"/>
            <w:shd w:val="clear" w:color="auto" w:fill="DAEEF3" w:themeFill="accent5" w:themeFillTint="33"/>
          </w:tcPr>
          <w:p w14:paraId="6AE28019" w14:textId="77777777" w:rsidR="00822C26" w:rsidRDefault="00822C26" w:rsidP="00C7760B"/>
        </w:tc>
        <w:tc>
          <w:tcPr>
            <w:tcW w:w="432" w:type="dxa"/>
            <w:shd w:val="clear" w:color="auto" w:fill="DAEEF3" w:themeFill="accent5" w:themeFillTint="33"/>
          </w:tcPr>
          <w:p w14:paraId="0E5940AD" w14:textId="77777777" w:rsidR="00822C26" w:rsidRDefault="00822C26" w:rsidP="00C7760B"/>
        </w:tc>
      </w:tr>
      <w:tr w:rsidR="00822C26" w14:paraId="549200D7" w14:textId="77777777" w:rsidTr="00BE52DB">
        <w:trPr>
          <w:trHeight w:val="288"/>
        </w:trPr>
        <w:tc>
          <w:tcPr>
            <w:tcW w:w="4608" w:type="dxa"/>
          </w:tcPr>
          <w:p w14:paraId="1A2F391B" w14:textId="77777777" w:rsidR="00822C26" w:rsidRDefault="00822C26" w:rsidP="00C7760B"/>
        </w:tc>
        <w:tc>
          <w:tcPr>
            <w:tcW w:w="432" w:type="dxa"/>
            <w:shd w:val="clear" w:color="auto" w:fill="DAEEF3" w:themeFill="accent5" w:themeFillTint="33"/>
          </w:tcPr>
          <w:p w14:paraId="20AE80BA" w14:textId="77777777" w:rsidR="00822C26" w:rsidRDefault="00822C26" w:rsidP="00C7760B"/>
        </w:tc>
        <w:tc>
          <w:tcPr>
            <w:tcW w:w="432" w:type="dxa"/>
            <w:shd w:val="clear" w:color="auto" w:fill="DAEEF3" w:themeFill="accent5" w:themeFillTint="33"/>
          </w:tcPr>
          <w:p w14:paraId="618D10B9" w14:textId="77777777" w:rsidR="00822C26" w:rsidRDefault="00822C26" w:rsidP="00C7760B"/>
        </w:tc>
        <w:tc>
          <w:tcPr>
            <w:tcW w:w="432" w:type="dxa"/>
            <w:shd w:val="clear" w:color="auto" w:fill="DAEEF3" w:themeFill="accent5" w:themeFillTint="33"/>
          </w:tcPr>
          <w:p w14:paraId="7BC76909" w14:textId="77777777" w:rsidR="00822C26" w:rsidRDefault="00822C26" w:rsidP="00C7760B"/>
        </w:tc>
        <w:tc>
          <w:tcPr>
            <w:tcW w:w="432" w:type="dxa"/>
            <w:shd w:val="clear" w:color="auto" w:fill="DAEEF3" w:themeFill="accent5" w:themeFillTint="33"/>
          </w:tcPr>
          <w:p w14:paraId="2C158AB0" w14:textId="77777777" w:rsidR="00822C26" w:rsidRDefault="00822C26" w:rsidP="00C7760B"/>
        </w:tc>
        <w:tc>
          <w:tcPr>
            <w:tcW w:w="432" w:type="dxa"/>
            <w:shd w:val="clear" w:color="auto" w:fill="DAEEF3" w:themeFill="accent5" w:themeFillTint="33"/>
          </w:tcPr>
          <w:p w14:paraId="5176448C" w14:textId="77777777" w:rsidR="00822C26" w:rsidRDefault="00822C26" w:rsidP="00C7760B"/>
        </w:tc>
        <w:tc>
          <w:tcPr>
            <w:tcW w:w="432" w:type="dxa"/>
          </w:tcPr>
          <w:p w14:paraId="41309B0E" w14:textId="77777777" w:rsidR="00822C26" w:rsidRDefault="00822C26" w:rsidP="00C7760B"/>
        </w:tc>
        <w:tc>
          <w:tcPr>
            <w:tcW w:w="432" w:type="dxa"/>
            <w:shd w:val="clear" w:color="auto" w:fill="DAEEF3" w:themeFill="accent5" w:themeFillTint="33"/>
          </w:tcPr>
          <w:p w14:paraId="00B94D05" w14:textId="77777777" w:rsidR="00822C26" w:rsidRDefault="00822C26" w:rsidP="00C7760B"/>
        </w:tc>
        <w:tc>
          <w:tcPr>
            <w:tcW w:w="432" w:type="dxa"/>
            <w:shd w:val="clear" w:color="auto" w:fill="DAEEF3" w:themeFill="accent5" w:themeFillTint="33"/>
          </w:tcPr>
          <w:p w14:paraId="5FCC5FA1" w14:textId="77777777" w:rsidR="00822C26" w:rsidRDefault="00822C26" w:rsidP="00C7760B"/>
        </w:tc>
        <w:tc>
          <w:tcPr>
            <w:tcW w:w="432" w:type="dxa"/>
            <w:shd w:val="clear" w:color="auto" w:fill="DAEEF3" w:themeFill="accent5" w:themeFillTint="33"/>
          </w:tcPr>
          <w:p w14:paraId="3E7D80C7" w14:textId="77777777" w:rsidR="00822C26" w:rsidRDefault="00822C26" w:rsidP="00C7760B"/>
        </w:tc>
        <w:tc>
          <w:tcPr>
            <w:tcW w:w="432" w:type="dxa"/>
            <w:shd w:val="clear" w:color="auto" w:fill="DAEEF3" w:themeFill="accent5" w:themeFillTint="33"/>
          </w:tcPr>
          <w:p w14:paraId="6FC216B3" w14:textId="77777777" w:rsidR="00822C26" w:rsidRDefault="00822C26" w:rsidP="00C7760B"/>
        </w:tc>
        <w:tc>
          <w:tcPr>
            <w:tcW w:w="432" w:type="dxa"/>
            <w:shd w:val="clear" w:color="auto" w:fill="DAEEF3" w:themeFill="accent5" w:themeFillTint="33"/>
          </w:tcPr>
          <w:p w14:paraId="03EDCB04" w14:textId="77777777" w:rsidR="00822C26" w:rsidRDefault="00822C26" w:rsidP="00C7760B"/>
        </w:tc>
      </w:tr>
    </w:tbl>
    <w:p w14:paraId="2E8AA38F" w14:textId="343C3335" w:rsidR="00353432" w:rsidRDefault="00353432" w:rsidP="00822C26">
      <w:pPr>
        <w:spacing w:before="80"/>
        <w:ind w:firstLine="720"/>
        <w:rPr>
          <w:lang w:val="en-GB"/>
        </w:rPr>
      </w:pPr>
      <w:r>
        <w:rPr>
          <w:b/>
          <w:bCs/>
          <w:lang w:val="en-GB"/>
        </w:rPr>
        <w:t xml:space="preserve">*Add or modify clerkship titles to </w:t>
      </w:r>
      <w:r w:rsidR="00C50F97">
        <w:rPr>
          <w:b/>
          <w:bCs/>
          <w:lang w:val="en-GB"/>
        </w:rPr>
        <w:t>reflect</w:t>
      </w:r>
      <w:r>
        <w:rPr>
          <w:b/>
          <w:bCs/>
          <w:lang w:val="en-GB"/>
        </w:rPr>
        <w:t xml:space="preserve"> your </w:t>
      </w:r>
      <w:r w:rsidR="00822C26">
        <w:rPr>
          <w:b/>
          <w:bCs/>
          <w:lang w:val="en-GB"/>
        </w:rPr>
        <w:t xml:space="preserve">school’s </w:t>
      </w:r>
      <w:r>
        <w:rPr>
          <w:b/>
          <w:bCs/>
          <w:lang w:val="en-GB"/>
        </w:rPr>
        <w:t>curriculum.</w:t>
      </w:r>
    </w:p>
    <w:p w14:paraId="122DC9F8" w14:textId="06BCB1AA" w:rsidR="00822C26" w:rsidRDefault="00822C26" w:rsidP="00822C26">
      <w:pPr>
        <w:spacing w:before="240"/>
        <w:rPr>
          <w:lang w:val="en-GB"/>
        </w:rPr>
      </w:pPr>
      <w:r>
        <w:rPr>
          <w:lang w:val="en-GB"/>
        </w:rPr>
        <w:t>Best clinical clerkships (and why):</w:t>
      </w:r>
    </w:p>
    <w:p w14:paraId="6C7177B4" w14:textId="77777777" w:rsidR="00822C26" w:rsidRDefault="00822C26" w:rsidP="00822C26">
      <w:pPr>
        <w:rPr>
          <w:lang w:val="en-GB"/>
        </w:rPr>
      </w:pPr>
    </w:p>
    <w:p w14:paraId="158022C2" w14:textId="42C78533" w:rsidR="00822C26" w:rsidRDefault="00822C26" w:rsidP="00822C26">
      <w:pPr>
        <w:rPr>
          <w:lang w:val="en-GB"/>
        </w:rPr>
      </w:pPr>
      <w:r>
        <w:rPr>
          <w:lang w:val="en-GB"/>
        </w:rPr>
        <w:t>Worst clinical clerkships (and why):</w:t>
      </w:r>
    </w:p>
    <w:p w14:paraId="1B9EE8D8" w14:textId="77777777" w:rsidR="00353432" w:rsidRDefault="00353432" w:rsidP="00353432"/>
    <w:p w14:paraId="3A576449" w14:textId="4E6F6F9D" w:rsidR="008C0858" w:rsidRPr="00C50F97" w:rsidRDefault="002B3780" w:rsidP="00C50F97">
      <w:pPr>
        <w:pStyle w:val="Heading2"/>
        <w:spacing w:after="80"/>
      </w:pPr>
      <w:r>
        <w:lastRenderedPageBreak/>
        <w:t>Appendix</w:t>
      </w:r>
      <w:r w:rsidR="00BE52DB">
        <w:t xml:space="preserve"> D (</w:t>
      </w:r>
      <w:r w:rsidR="008C0858" w:rsidRPr="00C50F97">
        <w:t>Dental Students</w:t>
      </w:r>
      <w:r w:rsidR="00BE52DB">
        <w:t>)</w:t>
      </w:r>
    </w:p>
    <w:p w14:paraId="0472D806" w14:textId="77777777" w:rsidR="00A57C65" w:rsidRDefault="00A57C65" w:rsidP="00A57C65">
      <w:pPr>
        <w:spacing w:after="60"/>
        <w:ind w:firstLine="720"/>
      </w:pPr>
      <w:r>
        <w:t>Please check the appropriate box below indicating your level of satisfaction</w:t>
      </w:r>
    </w:p>
    <w:p w14:paraId="44D60990" w14:textId="77777777" w:rsidR="00A57C65" w:rsidRDefault="00A57C65" w:rsidP="00A57C65">
      <w:r>
        <w:t>1=Very satisfied |   2=Satisfied |   3=No opinion/indifferent |   4=Dissatisfied |   5=Very dissatisfied</w:t>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A57C65" w:rsidRPr="008B234B" w14:paraId="698D73B7" w14:textId="77777777" w:rsidTr="00FD62A8">
        <w:trPr>
          <w:trHeight w:val="20"/>
        </w:trPr>
        <w:tc>
          <w:tcPr>
            <w:tcW w:w="4608" w:type="dxa"/>
          </w:tcPr>
          <w:p w14:paraId="6239B9AB" w14:textId="77777777" w:rsidR="00A57C65" w:rsidRPr="008B234B" w:rsidRDefault="00A57C65" w:rsidP="00FD62A8">
            <w:pPr>
              <w:spacing w:line="240" w:lineRule="atLeast"/>
              <w:rPr>
                <w:sz w:val="21"/>
                <w:szCs w:val="21"/>
              </w:rPr>
            </w:pPr>
          </w:p>
        </w:tc>
        <w:tc>
          <w:tcPr>
            <w:tcW w:w="2160" w:type="dxa"/>
            <w:gridSpan w:val="5"/>
          </w:tcPr>
          <w:p w14:paraId="5B94C596" w14:textId="77777777" w:rsidR="00A57C65" w:rsidRPr="008B234B" w:rsidRDefault="00A57C65" w:rsidP="00BE52DB">
            <w:pPr>
              <w:spacing w:line="240" w:lineRule="atLeast"/>
              <w:jc w:val="center"/>
              <w:rPr>
                <w:sz w:val="21"/>
                <w:szCs w:val="21"/>
              </w:rPr>
            </w:pPr>
            <w:r w:rsidRPr="008B234B">
              <w:rPr>
                <w:b/>
                <w:bCs/>
                <w:sz w:val="21"/>
                <w:szCs w:val="21"/>
                <w:lang w:val="en-GB"/>
              </w:rPr>
              <w:t>Quality of Teaching</w:t>
            </w:r>
          </w:p>
        </w:tc>
        <w:tc>
          <w:tcPr>
            <w:tcW w:w="432" w:type="dxa"/>
          </w:tcPr>
          <w:p w14:paraId="756CFDFB" w14:textId="77777777" w:rsidR="00A57C65" w:rsidRPr="008B234B" w:rsidRDefault="00A57C65" w:rsidP="00FD62A8">
            <w:pPr>
              <w:spacing w:line="240" w:lineRule="atLeast"/>
              <w:rPr>
                <w:sz w:val="21"/>
                <w:szCs w:val="21"/>
              </w:rPr>
            </w:pPr>
          </w:p>
        </w:tc>
        <w:tc>
          <w:tcPr>
            <w:tcW w:w="2160" w:type="dxa"/>
            <w:gridSpan w:val="5"/>
          </w:tcPr>
          <w:p w14:paraId="71587500" w14:textId="77777777" w:rsidR="00A57C65" w:rsidRPr="008B234B" w:rsidRDefault="00A57C65" w:rsidP="00BE52DB">
            <w:pPr>
              <w:spacing w:line="240" w:lineRule="atLeast"/>
              <w:jc w:val="center"/>
              <w:rPr>
                <w:sz w:val="21"/>
                <w:szCs w:val="21"/>
              </w:rPr>
            </w:pPr>
            <w:r w:rsidRPr="008B234B">
              <w:rPr>
                <w:b/>
                <w:bCs/>
                <w:sz w:val="21"/>
                <w:szCs w:val="21"/>
                <w:lang w:val="en-GB"/>
              </w:rPr>
              <w:t>Quality of Course</w:t>
            </w:r>
          </w:p>
        </w:tc>
      </w:tr>
      <w:tr w:rsidR="00A57C65" w:rsidRPr="008B234B" w14:paraId="11EC9F00" w14:textId="77777777" w:rsidTr="00FD62A8">
        <w:trPr>
          <w:trHeight w:val="20"/>
        </w:trPr>
        <w:tc>
          <w:tcPr>
            <w:tcW w:w="4608" w:type="dxa"/>
          </w:tcPr>
          <w:p w14:paraId="729D10EA" w14:textId="2A73CBDB" w:rsidR="00A57C65" w:rsidRPr="008B234B" w:rsidRDefault="00BE52DB" w:rsidP="00FD62A8">
            <w:pPr>
              <w:spacing w:line="240" w:lineRule="atLeast"/>
              <w:rPr>
                <w:b/>
                <w:sz w:val="21"/>
                <w:szCs w:val="21"/>
              </w:rPr>
            </w:pPr>
            <w:r>
              <w:rPr>
                <w:b/>
                <w:sz w:val="21"/>
                <w:szCs w:val="21"/>
              </w:rPr>
              <w:t>First Year Courses</w:t>
            </w:r>
          </w:p>
        </w:tc>
        <w:tc>
          <w:tcPr>
            <w:tcW w:w="432" w:type="dxa"/>
          </w:tcPr>
          <w:p w14:paraId="0E9ECE42" w14:textId="77777777" w:rsidR="00A57C65" w:rsidRPr="008B234B" w:rsidRDefault="00A57C65" w:rsidP="00FD62A8">
            <w:pPr>
              <w:spacing w:line="240" w:lineRule="atLeast"/>
              <w:rPr>
                <w:sz w:val="21"/>
                <w:szCs w:val="21"/>
              </w:rPr>
            </w:pPr>
            <w:r w:rsidRPr="008B234B">
              <w:rPr>
                <w:sz w:val="21"/>
                <w:szCs w:val="21"/>
              </w:rPr>
              <w:t>1</w:t>
            </w:r>
          </w:p>
        </w:tc>
        <w:tc>
          <w:tcPr>
            <w:tcW w:w="432" w:type="dxa"/>
          </w:tcPr>
          <w:p w14:paraId="7D5B6728" w14:textId="77777777" w:rsidR="00A57C65" w:rsidRPr="008B234B" w:rsidRDefault="00A57C65" w:rsidP="00FD62A8">
            <w:pPr>
              <w:spacing w:line="240" w:lineRule="atLeast"/>
              <w:rPr>
                <w:sz w:val="21"/>
                <w:szCs w:val="21"/>
              </w:rPr>
            </w:pPr>
            <w:r w:rsidRPr="008B234B">
              <w:rPr>
                <w:sz w:val="21"/>
                <w:szCs w:val="21"/>
              </w:rPr>
              <w:t>2</w:t>
            </w:r>
          </w:p>
        </w:tc>
        <w:tc>
          <w:tcPr>
            <w:tcW w:w="432" w:type="dxa"/>
          </w:tcPr>
          <w:p w14:paraId="369157AD" w14:textId="77777777" w:rsidR="00A57C65" w:rsidRPr="008B234B" w:rsidRDefault="00A57C65" w:rsidP="00FD62A8">
            <w:pPr>
              <w:spacing w:line="240" w:lineRule="atLeast"/>
              <w:rPr>
                <w:sz w:val="21"/>
                <w:szCs w:val="21"/>
              </w:rPr>
            </w:pPr>
            <w:r w:rsidRPr="008B234B">
              <w:rPr>
                <w:sz w:val="21"/>
                <w:szCs w:val="21"/>
              </w:rPr>
              <w:t>3</w:t>
            </w:r>
          </w:p>
        </w:tc>
        <w:tc>
          <w:tcPr>
            <w:tcW w:w="432" w:type="dxa"/>
          </w:tcPr>
          <w:p w14:paraId="00DD624A" w14:textId="77777777" w:rsidR="00A57C65" w:rsidRPr="008B234B" w:rsidRDefault="00A57C65" w:rsidP="00FD62A8">
            <w:pPr>
              <w:spacing w:line="240" w:lineRule="atLeast"/>
              <w:rPr>
                <w:sz w:val="21"/>
                <w:szCs w:val="21"/>
              </w:rPr>
            </w:pPr>
            <w:r w:rsidRPr="008B234B">
              <w:rPr>
                <w:sz w:val="21"/>
                <w:szCs w:val="21"/>
              </w:rPr>
              <w:t>4</w:t>
            </w:r>
          </w:p>
        </w:tc>
        <w:tc>
          <w:tcPr>
            <w:tcW w:w="432" w:type="dxa"/>
          </w:tcPr>
          <w:p w14:paraId="48106D93" w14:textId="77777777" w:rsidR="00A57C65" w:rsidRPr="008B234B" w:rsidRDefault="00A57C65" w:rsidP="00FD62A8">
            <w:pPr>
              <w:spacing w:line="240" w:lineRule="atLeast"/>
              <w:rPr>
                <w:sz w:val="21"/>
                <w:szCs w:val="21"/>
              </w:rPr>
            </w:pPr>
            <w:r w:rsidRPr="008B234B">
              <w:rPr>
                <w:sz w:val="21"/>
                <w:szCs w:val="21"/>
              </w:rPr>
              <w:t>5</w:t>
            </w:r>
          </w:p>
        </w:tc>
        <w:tc>
          <w:tcPr>
            <w:tcW w:w="432" w:type="dxa"/>
          </w:tcPr>
          <w:p w14:paraId="39487F30" w14:textId="77777777" w:rsidR="00A57C65" w:rsidRPr="008B234B" w:rsidRDefault="00A57C65" w:rsidP="00FD62A8">
            <w:pPr>
              <w:spacing w:line="240" w:lineRule="atLeast"/>
              <w:rPr>
                <w:sz w:val="21"/>
                <w:szCs w:val="21"/>
              </w:rPr>
            </w:pPr>
          </w:p>
        </w:tc>
        <w:tc>
          <w:tcPr>
            <w:tcW w:w="432" w:type="dxa"/>
          </w:tcPr>
          <w:p w14:paraId="2D443120" w14:textId="77777777" w:rsidR="00A57C65" w:rsidRPr="008B234B" w:rsidRDefault="00A57C65" w:rsidP="00FD62A8">
            <w:pPr>
              <w:spacing w:line="240" w:lineRule="atLeast"/>
              <w:rPr>
                <w:sz w:val="21"/>
                <w:szCs w:val="21"/>
              </w:rPr>
            </w:pPr>
            <w:r w:rsidRPr="008B234B">
              <w:rPr>
                <w:sz w:val="21"/>
                <w:szCs w:val="21"/>
              </w:rPr>
              <w:t>1</w:t>
            </w:r>
          </w:p>
        </w:tc>
        <w:tc>
          <w:tcPr>
            <w:tcW w:w="432" w:type="dxa"/>
          </w:tcPr>
          <w:p w14:paraId="2C1D668D" w14:textId="77777777" w:rsidR="00A57C65" w:rsidRPr="008B234B" w:rsidRDefault="00A57C65" w:rsidP="00FD62A8">
            <w:pPr>
              <w:spacing w:line="240" w:lineRule="atLeast"/>
              <w:rPr>
                <w:sz w:val="21"/>
                <w:szCs w:val="21"/>
              </w:rPr>
            </w:pPr>
            <w:r w:rsidRPr="008B234B">
              <w:rPr>
                <w:sz w:val="21"/>
                <w:szCs w:val="21"/>
              </w:rPr>
              <w:t>2</w:t>
            </w:r>
          </w:p>
        </w:tc>
        <w:tc>
          <w:tcPr>
            <w:tcW w:w="432" w:type="dxa"/>
          </w:tcPr>
          <w:p w14:paraId="7EF40576" w14:textId="77777777" w:rsidR="00A57C65" w:rsidRPr="008B234B" w:rsidRDefault="00A57C65" w:rsidP="00FD62A8">
            <w:pPr>
              <w:spacing w:line="240" w:lineRule="atLeast"/>
              <w:rPr>
                <w:sz w:val="21"/>
                <w:szCs w:val="21"/>
              </w:rPr>
            </w:pPr>
            <w:r w:rsidRPr="008B234B">
              <w:rPr>
                <w:sz w:val="21"/>
                <w:szCs w:val="21"/>
              </w:rPr>
              <w:t>3</w:t>
            </w:r>
          </w:p>
        </w:tc>
        <w:tc>
          <w:tcPr>
            <w:tcW w:w="432" w:type="dxa"/>
          </w:tcPr>
          <w:p w14:paraId="728282B0" w14:textId="77777777" w:rsidR="00A57C65" w:rsidRPr="008B234B" w:rsidRDefault="00A57C65" w:rsidP="00FD62A8">
            <w:pPr>
              <w:spacing w:line="240" w:lineRule="atLeast"/>
              <w:rPr>
                <w:sz w:val="21"/>
                <w:szCs w:val="21"/>
              </w:rPr>
            </w:pPr>
            <w:r w:rsidRPr="008B234B">
              <w:rPr>
                <w:sz w:val="21"/>
                <w:szCs w:val="21"/>
              </w:rPr>
              <w:t>4</w:t>
            </w:r>
          </w:p>
        </w:tc>
        <w:tc>
          <w:tcPr>
            <w:tcW w:w="432" w:type="dxa"/>
          </w:tcPr>
          <w:p w14:paraId="13DC9FD6" w14:textId="77777777" w:rsidR="00A57C65" w:rsidRPr="008B234B" w:rsidRDefault="00A57C65" w:rsidP="00FD62A8">
            <w:pPr>
              <w:spacing w:line="240" w:lineRule="atLeast"/>
              <w:rPr>
                <w:sz w:val="21"/>
                <w:szCs w:val="21"/>
              </w:rPr>
            </w:pPr>
            <w:r w:rsidRPr="008B234B">
              <w:rPr>
                <w:sz w:val="21"/>
                <w:szCs w:val="21"/>
              </w:rPr>
              <w:t>5</w:t>
            </w:r>
          </w:p>
        </w:tc>
      </w:tr>
      <w:tr w:rsidR="00A57C65" w:rsidRPr="008B234B" w14:paraId="108CBF88" w14:textId="77777777" w:rsidTr="00BE52DB">
        <w:trPr>
          <w:trHeight w:val="20"/>
        </w:trPr>
        <w:tc>
          <w:tcPr>
            <w:tcW w:w="4608" w:type="dxa"/>
          </w:tcPr>
          <w:p w14:paraId="3D9C76B3" w14:textId="77777777" w:rsidR="00A57C65" w:rsidRPr="008B234B" w:rsidRDefault="00A57C65" w:rsidP="00FD62A8">
            <w:pPr>
              <w:spacing w:line="240" w:lineRule="atLeast"/>
              <w:rPr>
                <w:sz w:val="21"/>
                <w:szCs w:val="21"/>
              </w:rPr>
            </w:pPr>
            <w:r>
              <w:rPr>
                <w:sz w:val="21"/>
                <w:szCs w:val="21"/>
              </w:rPr>
              <w:t xml:space="preserve">Course 1 (e.g. Basic </w:t>
            </w:r>
            <w:proofErr w:type="spellStart"/>
            <w:r>
              <w:rPr>
                <w:sz w:val="21"/>
                <w:szCs w:val="21"/>
              </w:rPr>
              <w:t>Paraclinical</w:t>
            </w:r>
            <w:proofErr w:type="spellEnd"/>
            <w:r>
              <w:rPr>
                <w:sz w:val="21"/>
                <w:szCs w:val="21"/>
              </w:rPr>
              <w:t xml:space="preserve"> Sciences)</w:t>
            </w:r>
          </w:p>
        </w:tc>
        <w:tc>
          <w:tcPr>
            <w:tcW w:w="432" w:type="dxa"/>
            <w:shd w:val="clear" w:color="auto" w:fill="DAEEF3" w:themeFill="accent5" w:themeFillTint="33"/>
          </w:tcPr>
          <w:p w14:paraId="3682979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AFEE256"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F3DCC9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0DEA46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85604AC" w14:textId="77777777" w:rsidR="00A57C65" w:rsidRPr="008B234B" w:rsidRDefault="00A57C65" w:rsidP="00FD62A8">
            <w:pPr>
              <w:spacing w:line="240" w:lineRule="atLeast"/>
              <w:rPr>
                <w:sz w:val="21"/>
                <w:szCs w:val="21"/>
              </w:rPr>
            </w:pPr>
          </w:p>
        </w:tc>
        <w:tc>
          <w:tcPr>
            <w:tcW w:w="432" w:type="dxa"/>
          </w:tcPr>
          <w:p w14:paraId="06FDFAB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887720D"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F2F526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57A53E0"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0F0934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84E57D8" w14:textId="77777777" w:rsidR="00A57C65" w:rsidRPr="008B234B" w:rsidRDefault="00A57C65" w:rsidP="00FD62A8">
            <w:pPr>
              <w:spacing w:line="240" w:lineRule="atLeast"/>
              <w:rPr>
                <w:sz w:val="21"/>
                <w:szCs w:val="21"/>
              </w:rPr>
            </w:pPr>
          </w:p>
        </w:tc>
      </w:tr>
      <w:tr w:rsidR="00A57C65" w:rsidRPr="008B234B" w14:paraId="7FFE22D1" w14:textId="77777777" w:rsidTr="00BE52DB">
        <w:trPr>
          <w:trHeight w:val="20"/>
        </w:trPr>
        <w:tc>
          <w:tcPr>
            <w:tcW w:w="4608" w:type="dxa"/>
          </w:tcPr>
          <w:p w14:paraId="029C7184" w14:textId="77777777" w:rsidR="00A57C65" w:rsidRPr="008B234B" w:rsidRDefault="00A57C65" w:rsidP="00FD62A8">
            <w:pPr>
              <w:spacing w:line="240" w:lineRule="atLeast"/>
              <w:rPr>
                <w:sz w:val="21"/>
                <w:szCs w:val="21"/>
              </w:rPr>
            </w:pPr>
            <w:r>
              <w:rPr>
                <w:sz w:val="21"/>
                <w:szCs w:val="21"/>
              </w:rPr>
              <w:t>Course 2 (e.g. Environment and Health)</w:t>
            </w:r>
          </w:p>
        </w:tc>
        <w:tc>
          <w:tcPr>
            <w:tcW w:w="432" w:type="dxa"/>
            <w:shd w:val="clear" w:color="auto" w:fill="DAEEF3" w:themeFill="accent5" w:themeFillTint="33"/>
          </w:tcPr>
          <w:p w14:paraId="46BB95C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56D5E9E"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FD398C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399122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259AEB1" w14:textId="77777777" w:rsidR="00A57C65" w:rsidRPr="008B234B" w:rsidRDefault="00A57C65" w:rsidP="00FD62A8">
            <w:pPr>
              <w:spacing w:line="240" w:lineRule="atLeast"/>
              <w:rPr>
                <w:sz w:val="21"/>
                <w:szCs w:val="21"/>
              </w:rPr>
            </w:pPr>
          </w:p>
        </w:tc>
        <w:tc>
          <w:tcPr>
            <w:tcW w:w="432" w:type="dxa"/>
          </w:tcPr>
          <w:p w14:paraId="058F9E50"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1B906A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241193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671708D"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8F7D10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61BB511" w14:textId="77777777" w:rsidR="00A57C65" w:rsidRPr="008B234B" w:rsidRDefault="00A57C65" w:rsidP="00FD62A8">
            <w:pPr>
              <w:spacing w:line="240" w:lineRule="atLeast"/>
              <w:rPr>
                <w:sz w:val="21"/>
                <w:szCs w:val="21"/>
              </w:rPr>
            </w:pPr>
          </w:p>
        </w:tc>
      </w:tr>
      <w:tr w:rsidR="00A57C65" w:rsidRPr="008B234B" w14:paraId="4C190C30" w14:textId="77777777" w:rsidTr="00BE52DB">
        <w:trPr>
          <w:trHeight w:val="20"/>
        </w:trPr>
        <w:tc>
          <w:tcPr>
            <w:tcW w:w="4608" w:type="dxa"/>
          </w:tcPr>
          <w:p w14:paraId="538A9D5E" w14:textId="77777777" w:rsidR="00A57C65" w:rsidRPr="008B234B" w:rsidRDefault="00A57C65" w:rsidP="00FD62A8">
            <w:pPr>
              <w:spacing w:line="240" w:lineRule="atLeast"/>
              <w:rPr>
                <w:sz w:val="21"/>
                <w:szCs w:val="21"/>
              </w:rPr>
            </w:pPr>
            <w:r>
              <w:rPr>
                <w:sz w:val="21"/>
                <w:szCs w:val="21"/>
              </w:rPr>
              <w:t>Course 3 (e.g. Skills Training)</w:t>
            </w:r>
          </w:p>
        </w:tc>
        <w:tc>
          <w:tcPr>
            <w:tcW w:w="432" w:type="dxa"/>
            <w:shd w:val="clear" w:color="auto" w:fill="DAEEF3" w:themeFill="accent5" w:themeFillTint="33"/>
          </w:tcPr>
          <w:p w14:paraId="07C3F94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43F5312"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C627C16"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93F015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123BDBA" w14:textId="77777777" w:rsidR="00A57C65" w:rsidRPr="008B234B" w:rsidRDefault="00A57C65" w:rsidP="00FD62A8">
            <w:pPr>
              <w:spacing w:line="240" w:lineRule="atLeast"/>
              <w:rPr>
                <w:sz w:val="21"/>
                <w:szCs w:val="21"/>
              </w:rPr>
            </w:pPr>
          </w:p>
        </w:tc>
        <w:tc>
          <w:tcPr>
            <w:tcW w:w="432" w:type="dxa"/>
          </w:tcPr>
          <w:p w14:paraId="13324ED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C07E993"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69860D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EC86AB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9B3521D"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F61F5A1" w14:textId="77777777" w:rsidR="00A57C65" w:rsidRPr="008B234B" w:rsidRDefault="00A57C65" w:rsidP="00FD62A8">
            <w:pPr>
              <w:spacing w:line="240" w:lineRule="atLeast"/>
              <w:rPr>
                <w:sz w:val="21"/>
                <w:szCs w:val="21"/>
              </w:rPr>
            </w:pPr>
          </w:p>
        </w:tc>
      </w:tr>
      <w:tr w:rsidR="00A57C65" w:rsidRPr="008B234B" w14:paraId="49E9BCD2" w14:textId="77777777" w:rsidTr="00BE52DB">
        <w:trPr>
          <w:trHeight w:val="20"/>
        </w:trPr>
        <w:tc>
          <w:tcPr>
            <w:tcW w:w="4608" w:type="dxa"/>
          </w:tcPr>
          <w:p w14:paraId="77F55A16" w14:textId="77777777" w:rsidR="00A57C65" w:rsidRPr="008B234B" w:rsidRDefault="00A57C65" w:rsidP="00FD62A8">
            <w:pPr>
              <w:spacing w:line="240" w:lineRule="atLeast"/>
              <w:rPr>
                <w:sz w:val="21"/>
                <w:szCs w:val="21"/>
              </w:rPr>
            </w:pPr>
            <w:r>
              <w:rPr>
                <w:sz w:val="21"/>
                <w:szCs w:val="21"/>
              </w:rPr>
              <w:t>Course 4 (e.g. Oral Biology)</w:t>
            </w:r>
          </w:p>
        </w:tc>
        <w:tc>
          <w:tcPr>
            <w:tcW w:w="432" w:type="dxa"/>
            <w:shd w:val="clear" w:color="auto" w:fill="DAEEF3" w:themeFill="accent5" w:themeFillTint="33"/>
          </w:tcPr>
          <w:p w14:paraId="1A8DF73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3524203"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5BB540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E93F380"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CF1569C" w14:textId="77777777" w:rsidR="00A57C65" w:rsidRPr="008B234B" w:rsidRDefault="00A57C65" w:rsidP="00FD62A8">
            <w:pPr>
              <w:spacing w:line="240" w:lineRule="atLeast"/>
              <w:rPr>
                <w:sz w:val="21"/>
                <w:szCs w:val="21"/>
              </w:rPr>
            </w:pPr>
          </w:p>
        </w:tc>
        <w:tc>
          <w:tcPr>
            <w:tcW w:w="432" w:type="dxa"/>
          </w:tcPr>
          <w:p w14:paraId="719461B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4763293"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57F241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9997043"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E747A41"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582E721" w14:textId="77777777" w:rsidR="00A57C65" w:rsidRPr="008B234B" w:rsidRDefault="00A57C65" w:rsidP="00FD62A8">
            <w:pPr>
              <w:spacing w:line="240" w:lineRule="atLeast"/>
              <w:rPr>
                <w:sz w:val="21"/>
                <w:szCs w:val="21"/>
              </w:rPr>
            </w:pPr>
          </w:p>
        </w:tc>
      </w:tr>
      <w:tr w:rsidR="00A57C65" w:rsidRPr="008B234B" w14:paraId="5466C736" w14:textId="77777777" w:rsidTr="00BE52DB">
        <w:trPr>
          <w:trHeight w:val="20"/>
        </w:trPr>
        <w:tc>
          <w:tcPr>
            <w:tcW w:w="4608" w:type="dxa"/>
          </w:tcPr>
          <w:p w14:paraId="26FDAA58" w14:textId="77777777" w:rsidR="00A57C65" w:rsidRPr="008B234B" w:rsidRDefault="00A57C65" w:rsidP="00FD62A8">
            <w:pPr>
              <w:spacing w:line="240" w:lineRule="atLeast"/>
              <w:rPr>
                <w:sz w:val="21"/>
                <w:szCs w:val="21"/>
              </w:rPr>
            </w:pPr>
            <w:r>
              <w:rPr>
                <w:sz w:val="21"/>
                <w:szCs w:val="21"/>
              </w:rPr>
              <w:t>Course 5 (e.g. Digestion &amp; Metabolism)</w:t>
            </w:r>
          </w:p>
        </w:tc>
        <w:tc>
          <w:tcPr>
            <w:tcW w:w="432" w:type="dxa"/>
            <w:shd w:val="clear" w:color="auto" w:fill="DAEEF3" w:themeFill="accent5" w:themeFillTint="33"/>
          </w:tcPr>
          <w:p w14:paraId="6C7CB49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7287DF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7752B4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50ACFC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AD22F4F" w14:textId="77777777" w:rsidR="00A57C65" w:rsidRPr="008B234B" w:rsidRDefault="00A57C65" w:rsidP="00FD62A8">
            <w:pPr>
              <w:spacing w:line="240" w:lineRule="atLeast"/>
              <w:rPr>
                <w:sz w:val="21"/>
                <w:szCs w:val="21"/>
              </w:rPr>
            </w:pPr>
          </w:p>
        </w:tc>
        <w:tc>
          <w:tcPr>
            <w:tcW w:w="432" w:type="dxa"/>
          </w:tcPr>
          <w:p w14:paraId="5C6DA2A5"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5056F93"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C966039"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FF6546E"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811E531"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1924B7D" w14:textId="77777777" w:rsidR="00A57C65" w:rsidRPr="008B234B" w:rsidRDefault="00A57C65" w:rsidP="00FD62A8">
            <w:pPr>
              <w:spacing w:line="240" w:lineRule="atLeast"/>
              <w:rPr>
                <w:sz w:val="21"/>
                <w:szCs w:val="21"/>
              </w:rPr>
            </w:pPr>
          </w:p>
        </w:tc>
      </w:tr>
      <w:tr w:rsidR="00A57C65" w:rsidRPr="008B234B" w14:paraId="1BD87982" w14:textId="77777777" w:rsidTr="00BE52DB">
        <w:trPr>
          <w:trHeight w:val="20"/>
        </w:trPr>
        <w:tc>
          <w:tcPr>
            <w:tcW w:w="4608" w:type="dxa"/>
          </w:tcPr>
          <w:p w14:paraId="05F5436E" w14:textId="77777777" w:rsidR="00A57C65" w:rsidRPr="008B234B" w:rsidRDefault="00A57C65" w:rsidP="00FD62A8">
            <w:pPr>
              <w:spacing w:line="240" w:lineRule="atLeast"/>
              <w:rPr>
                <w:sz w:val="21"/>
                <w:szCs w:val="21"/>
              </w:rPr>
            </w:pPr>
            <w:r>
              <w:rPr>
                <w:sz w:val="21"/>
                <w:szCs w:val="21"/>
              </w:rPr>
              <w:t>Course 6 (etc.)</w:t>
            </w:r>
          </w:p>
        </w:tc>
        <w:tc>
          <w:tcPr>
            <w:tcW w:w="432" w:type="dxa"/>
            <w:shd w:val="clear" w:color="auto" w:fill="DAEEF3" w:themeFill="accent5" w:themeFillTint="33"/>
          </w:tcPr>
          <w:p w14:paraId="2D287A26"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4E2DD93"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E5AF4B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26BFA8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37727A0" w14:textId="77777777" w:rsidR="00A57C65" w:rsidRPr="008B234B" w:rsidRDefault="00A57C65" w:rsidP="00FD62A8">
            <w:pPr>
              <w:spacing w:line="240" w:lineRule="atLeast"/>
              <w:rPr>
                <w:sz w:val="21"/>
                <w:szCs w:val="21"/>
              </w:rPr>
            </w:pPr>
          </w:p>
        </w:tc>
        <w:tc>
          <w:tcPr>
            <w:tcW w:w="432" w:type="dxa"/>
          </w:tcPr>
          <w:p w14:paraId="5D37CE09"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0E80FD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1B4FD35"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7629A05"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CBB7B65"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F79B9C5" w14:textId="77777777" w:rsidR="00A57C65" w:rsidRPr="008B234B" w:rsidRDefault="00A57C65" w:rsidP="00FD62A8">
            <w:pPr>
              <w:spacing w:line="240" w:lineRule="atLeast"/>
              <w:rPr>
                <w:sz w:val="21"/>
                <w:szCs w:val="21"/>
              </w:rPr>
            </w:pPr>
          </w:p>
        </w:tc>
      </w:tr>
    </w:tbl>
    <w:p w14:paraId="523AF9A6" w14:textId="77777777" w:rsidR="00A57C65" w:rsidRPr="00A57C65" w:rsidRDefault="00A57C65" w:rsidP="00A57C65">
      <w:pPr>
        <w:tabs>
          <w:tab w:val="left" w:pos="4608"/>
          <w:tab w:val="left" w:pos="5040"/>
          <w:tab w:val="left" w:pos="5472"/>
          <w:tab w:val="left" w:pos="5904"/>
          <w:tab w:val="left" w:pos="6336"/>
          <w:tab w:val="left" w:pos="6768"/>
          <w:tab w:val="left" w:pos="7200"/>
          <w:tab w:val="left" w:pos="7632"/>
          <w:tab w:val="left" w:pos="8064"/>
          <w:tab w:val="left" w:pos="8496"/>
          <w:tab w:val="left" w:pos="8928"/>
        </w:tabs>
        <w:spacing w:after="0"/>
        <w:rPr>
          <w:sz w:val="16"/>
          <w:szCs w:val="21"/>
        </w:rPr>
      </w:pPr>
      <w:r w:rsidRPr="00A57C65">
        <w:rPr>
          <w:sz w:val="16"/>
          <w:szCs w:val="21"/>
        </w:rPr>
        <w:tab/>
      </w:r>
      <w:r w:rsidRPr="00A57C65">
        <w:rPr>
          <w:sz w:val="16"/>
          <w:szCs w:val="21"/>
        </w:rPr>
        <w:tab/>
      </w:r>
      <w:r w:rsidRPr="00A57C65">
        <w:rPr>
          <w:sz w:val="16"/>
          <w:szCs w:val="21"/>
        </w:rPr>
        <w:tab/>
      </w:r>
      <w:r w:rsidRPr="00A57C65">
        <w:rPr>
          <w:sz w:val="16"/>
          <w:szCs w:val="21"/>
        </w:rPr>
        <w:tab/>
      </w:r>
      <w:r w:rsidRPr="00A57C65">
        <w:rPr>
          <w:sz w:val="16"/>
          <w:szCs w:val="21"/>
        </w:rPr>
        <w:tab/>
      </w:r>
      <w:r w:rsidRPr="00A57C65">
        <w:rPr>
          <w:sz w:val="16"/>
          <w:szCs w:val="21"/>
        </w:rPr>
        <w:tab/>
      </w:r>
      <w:r w:rsidRPr="00A57C65">
        <w:rPr>
          <w:sz w:val="16"/>
          <w:szCs w:val="21"/>
        </w:rPr>
        <w:tab/>
      </w:r>
      <w:r w:rsidRPr="00A57C65">
        <w:rPr>
          <w:sz w:val="16"/>
          <w:szCs w:val="21"/>
        </w:rPr>
        <w:tab/>
      </w:r>
      <w:r w:rsidRPr="00A57C65">
        <w:rPr>
          <w:sz w:val="16"/>
          <w:szCs w:val="21"/>
        </w:rPr>
        <w:tab/>
      </w:r>
      <w:r w:rsidRPr="00A57C65">
        <w:rPr>
          <w:sz w:val="16"/>
          <w:szCs w:val="21"/>
        </w:rPr>
        <w:tab/>
      </w:r>
      <w:r w:rsidRPr="00A57C65">
        <w:rPr>
          <w:sz w:val="16"/>
          <w:szCs w:val="21"/>
        </w:rPr>
        <w:tab/>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A57C65" w:rsidRPr="008B234B" w14:paraId="3CA25929" w14:textId="77777777" w:rsidTr="00FD62A8">
        <w:trPr>
          <w:trHeight w:val="144"/>
        </w:trPr>
        <w:tc>
          <w:tcPr>
            <w:tcW w:w="4608" w:type="dxa"/>
          </w:tcPr>
          <w:p w14:paraId="3B882747" w14:textId="77777777" w:rsidR="00A57C65" w:rsidRPr="008B234B" w:rsidRDefault="00A57C65" w:rsidP="00FD62A8">
            <w:pPr>
              <w:spacing w:line="240" w:lineRule="atLeast"/>
              <w:rPr>
                <w:sz w:val="21"/>
                <w:szCs w:val="21"/>
              </w:rPr>
            </w:pPr>
          </w:p>
        </w:tc>
        <w:tc>
          <w:tcPr>
            <w:tcW w:w="2160" w:type="dxa"/>
            <w:gridSpan w:val="5"/>
          </w:tcPr>
          <w:p w14:paraId="71579DB1" w14:textId="025636BB" w:rsidR="00A57C65" w:rsidRPr="008B234B" w:rsidRDefault="00A57C65" w:rsidP="00BE52DB">
            <w:pPr>
              <w:spacing w:line="240" w:lineRule="atLeast"/>
              <w:jc w:val="center"/>
              <w:rPr>
                <w:b/>
                <w:sz w:val="21"/>
                <w:szCs w:val="21"/>
              </w:rPr>
            </w:pPr>
            <w:r w:rsidRPr="008B234B">
              <w:rPr>
                <w:b/>
                <w:sz w:val="21"/>
                <w:szCs w:val="21"/>
              </w:rPr>
              <w:t>Course Organization</w:t>
            </w:r>
          </w:p>
        </w:tc>
        <w:tc>
          <w:tcPr>
            <w:tcW w:w="432" w:type="dxa"/>
          </w:tcPr>
          <w:p w14:paraId="49497368" w14:textId="77777777" w:rsidR="00A57C65" w:rsidRPr="008B234B" w:rsidRDefault="00A57C65" w:rsidP="00FD62A8">
            <w:pPr>
              <w:spacing w:line="240" w:lineRule="atLeast"/>
              <w:rPr>
                <w:b/>
                <w:sz w:val="21"/>
                <w:szCs w:val="21"/>
              </w:rPr>
            </w:pPr>
          </w:p>
        </w:tc>
        <w:tc>
          <w:tcPr>
            <w:tcW w:w="2160" w:type="dxa"/>
            <w:gridSpan w:val="5"/>
          </w:tcPr>
          <w:p w14:paraId="21DD2A09" w14:textId="77777777" w:rsidR="00A57C65" w:rsidRPr="008B234B" w:rsidRDefault="00A57C65" w:rsidP="00BE52DB">
            <w:pPr>
              <w:spacing w:line="240" w:lineRule="atLeast"/>
              <w:jc w:val="center"/>
              <w:rPr>
                <w:b/>
                <w:sz w:val="21"/>
                <w:szCs w:val="21"/>
              </w:rPr>
            </w:pPr>
            <w:r w:rsidRPr="008B234B">
              <w:rPr>
                <w:b/>
                <w:sz w:val="21"/>
                <w:szCs w:val="21"/>
              </w:rPr>
              <w:t>Schedule/Workload</w:t>
            </w:r>
          </w:p>
        </w:tc>
      </w:tr>
      <w:tr w:rsidR="00A57C65" w:rsidRPr="008B234B" w14:paraId="4E91CE5C" w14:textId="77777777" w:rsidTr="00FD62A8">
        <w:trPr>
          <w:trHeight w:val="144"/>
        </w:trPr>
        <w:tc>
          <w:tcPr>
            <w:tcW w:w="4608" w:type="dxa"/>
          </w:tcPr>
          <w:p w14:paraId="3B435515" w14:textId="77777777" w:rsidR="00A57C65" w:rsidRPr="008B234B" w:rsidRDefault="00A57C65" w:rsidP="00FD62A8">
            <w:pPr>
              <w:spacing w:line="240" w:lineRule="atLeast"/>
              <w:rPr>
                <w:sz w:val="21"/>
                <w:szCs w:val="21"/>
              </w:rPr>
            </w:pPr>
            <w:r>
              <w:rPr>
                <w:b/>
                <w:sz w:val="21"/>
                <w:szCs w:val="21"/>
              </w:rPr>
              <w:t>First Year Courses</w:t>
            </w:r>
          </w:p>
        </w:tc>
        <w:tc>
          <w:tcPr>
            <w:tcW w:w="432" w:type="dxa"/>
          </w:tcPr>
          <w:p w14:paraId="2123E2A5" w14:textId="77777777" w:rsidR="00A57C65" w:rsidRPr="008B234B" w:rsidRDefault="00A57C65" w:rsidP="00FD62A8">
            <w:pPr>
              <w:spacing w:line="240" w:lineRule="atLeast"/>
              <w:rPr>
                <w:sz w:val="21"/>
                <w:szCs w:val="21"/>
              </w:rPr>
            </w:pPr>
          </w:p>
        </w:tc>
        <w:tc>
          <w:tcPr>
            <w:tcW w:w="432" w:type="dxa"/>
          </w:tcPr>
          <w:p w14:paraId="78BA8983" w14:textId="77777777" w:rsidR="00A57C65" w:rsidRPr="008B234B" w:rsidRDefault="00A57C65" w:rsidP="00FD62A8">
            <w:pPr>
              <w:spacing w:line="240" w:lineRule="atLeast"/>
              <w:rPr>
                <w:sz w:val="21"/>
                <w:szCs w:val="21"/>
              </w:rPr>
            </w:pPr>
          </w:p>
        </w:tc>
        <w:tc>
          <w:tcPr>
            <w:tcW w:w="432" w:type="dxa"/>
          </w:tcPr>
          <w:p w14:paraId="273A61EC" w14:textId="77777777" w:rsidR="00A57C65" w:rsidRPr="008B234B" w:rsidRDefault="00A57C65" w:rsidP="00FD62A8">
            <w:pPr>
              <w:spacing w:line="240" w:lineRule="atLeast"/>
              <w:rPr>
                <w:sz w:val="21"/>
                <w:szCs w:val="21"/>
              </w:rPr>
            </w:pPr>
          </w:p>
        </w:tc>
        <w:tc>
          <w:tcPr>
            <w:tcW w:w="432" w:type="dxa"/>
          </w:tcPr>
          <w:p w14:paraId="05CB73FA" w14:textId="77777777" w:rsidR="00A57C65" w:rsidRPr="008B234B" w:rsidRDefault="00A57C65" w:rsidP="00FD62A8">
            <w:pPr>
              <w:spacing w:line="240" w:lineRule="atLeast"/>
              <w:rPr>
                <w:sz w:val="21"/>
                <w:szCs w:val="21"/>
              </w:rPr>
            </w:pPr>
          </w:p>
        </w:tc>
        <w:tc>
          <w:tcPr>
            <w:tcW w:w="432" w:type="dxa"/>
          </w:tcPr>
          <w:p w14:paraId="692CFE1B" w14:textId="77777777" w:rsidR="00A57C65" w:rsidRPr="008B234B" w:rsidRDefault="00A57C65" w:rsidP="00FD62A8">
            <w:pPr>
              <w:spacing w:line="240" w:lineRule="atLeast"/>
              <w:rPr>
                <w:sz w:val="21"/>
                <w:szCs w:val="21"/>
              </w:rPr>
            </w:pPr>
          </w:p>
        </w:tc>
        <w:tc>
          <w:tcPr>
            <w:tcW w:w="432" w:type="dxa"/>
          </w:tcPr>
          <w:p w14:paraId="7E1D4C2A" w14:textId="77777777" w:rsidR="00A57C65" w:rsidRPr="008B234B" w:rsidRDefault="00A57C65" w:rsidP="00FD62A8">
            <w:pPr>
              <w:spacing w:line="240" w:lineRule="atLeast"/>
              <w:rPr>
                <w:sz w:val="21"/>
                <w:szCs w:val="21"/>
              </w:rPr>
            </w:pPr>
          </w:p>
        </w:tc>
        <w:tc>
          <w:tcPr>
            <w:tcW w:w="432" w:type="dxa"/>
          </w:tcPr>
          <w:p w14:paraId="44FFD8D9" w14:textId="77777777" w:rsidR="00A57C65" w:rsidRPr="008B234B" w:rsidRDefault="00A57C65" w:rsidP="00FD62A8">
            <w:pPr>
              <w:spacing w:line="240" w:lineRule="atLeast"/>
              <w:rPr>
                <w:sz w:val="21"/>
                <w:szCs w:val="21"/>
              </w:rPr>
            </w:pPr>
          </w:p>
        </w:tc>
        <w:tc>
          <w:tcPr>
            <w:tcW w:w="432" w:type="dxa"/>
          </w:tcPr>
          <w:p w14:paraId="262EE4C2" w14:textId="77777777" w:rsidR="00A57C65" w:rsidRPr="008B234B" w:rsidRDefault="00A57C65" w:rsidP="00FD62A8">
            <w:pPr>
              <w:spacing w:line="240" w:lineRule="atLeast"/>
              <w:rPr>
                <w:sz w:val="21"/>
                <w:szCs w:val="21"/>
              </w:rPr>
            </w:pPr>
          </w:p>
        </w:tc>
        <w:tc>
          <w:tcPr>
            <w:tcW w:w="432" w:type="dxa"/>
          </w:tcPr>
          <w:p w14:paraId="700ABDD7" w14:textId="77777777" w:rsidR="00A57C65" w:rsidRPr="008B234B" w:rsidRDefault="00A57C65" w:rsidP="00FD62A8">
            <w:pPr>
              <w:spacing w:line="240" w:lineRule="atLeast"/>
              <w:rPr>
                <w:sz w:val="21"/>
                <w:szCs w:val="21"/>
              </w:rPr>
            </w:pPr>
          </w:p>
        </w:tc>
        <w:tc>
          <w:tcPr>
            <w:tcW w:w="432" w:type="dxa"/>
          </w:tcPr>
          <w:p w14:paraId="6721D95D" w14:textId="77777777" w:rsidR="00A57C65" w:rsidRPr="008B234B" w:rsidRDefault="00A57C65" w:rsidP="00FD62A8">
            <w:pPr>
              <w:spacing w:line="240" w:lineRule="atLeast"/>
              <w:rPr>
                <w:sz w:val="21"/>
                <w:szCs w:val="21"/>
              </w:rPr>
            </w:pPr>
          </w:p>
        </w:tc>
        <w:tc>
          <w:tcPr>
            <w:tcW w:w="432" w:type="dxa"/>
          </w:tcPr>
          <w:p w14:paraId="189CB328" w14:textId="77777777" w:rsidR="00A57C65" w:rsidRPr="008B234B" w:rsidRDefault="00A57C65" w:rsidP="00FD62A8">
            <w:pPr>
              <w:spacing w:line="240" w:lineRule="atLeast"/>
              <w:rPr>
                <w:sz w:val="21"/>
                <w:szCs w:val="21"/>
              </w:rPr>
            </w:pPr>
          </w:p>
        </w:tc>
      </w:tr>
      <w:tr w:rsidR="00A57C65" w:rsidRPr="008B234B" w14:paraId="4BF63136" w14:textId="77777777" w:rsidTr="00BE52DB">
        <w:trPr>
          <w:trHeight w:val="144"/>
        </w:trPr>
        <w:tc>
          <w:tcPr>
            <w:tcW w:w="4608" w:type="dxa"/>
          </w:tcPr>
          <w:p w14:paraId="4AA68E8A" w14:textId="77777777" w:rsidR="00A57C65" w:rsidRPr="008B234B" w:rsidRDefault="00A57C65" w:rsidP="00FD62A8">
            <w:pPr>
              <w:spacing w:line="240" w:lineRule="atLeast"/>
              <w:rPr>
                <w:sz w:val="21"/>
                <w:szCs w:val="21"/>
              </w:rPr>
            </w:pPr>
            <w:r>
              <w:rPr>
                <w:sz w:val="21"/>
                <w:szCs w:val="21"/>
              </w:rPr>
              <w:t xml:space="preserve">Course 1 (e.g. Basic </w:t>
            </w:r>
            <w:proofErr w:type="spellStart"/>
            <w:r>
              <w:rPr>
                <w:sz w:val="21"/>
                <w:szCs w:val="21"/>
              </w:rPr>
              <w:t>Paraclinical</w:t>
            </w:r>
            <w:proofErr w:type="spellEnd"/>
            <w:r>
              <w:rPr>
                <w:sz w:val="21"/>
                <w:szCs w:val="21"/>
              </w:rPr>
              <w:t xml:space="preserve"> Sciences)</w:t>
            </w:r>
          </w:p>
        </w:tc>
        <w:tc>
          <w:tcPr>
            <w:tcW w:w="432" w:type="dxa"/>
            <w:shd w:val="clear" w:color="auto" w:fill="DAEEF3" w:themeFill="accent5" w:themeFillTint="33"/>
          </w:tcPr>
          <w:p w14:paraId="72B72C4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82AB26D"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90BEB92"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9591022"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8CCEF38" w14:textId="77777777" w:rsidR="00A57C65" w:rsidRPr="008B234B" w:rsidRDefault="00A57C65" w:rsidP="00FD62A8">
            <w:pPr>
              <w:spacing w:line="240" w:lineRule="atLeast"/>
              <w:rPr>
                <w:sz w:val="21"/>
                <w:szCs w:val="21"/>
              </w:rPr>
            </w:pPr>
          </w:p>
        </w:tc>
        <w:tc>
          <w:tcPr>
            <w:tcW w:w="432" w:type="dxa"/>
          </w:tcPr>
          <w:p w14:paraId="190235C0"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4D4CAA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26E986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7DA2C79"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7E8CB2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8C5EBDC" w14:textId="77777777" w:rsidR="00A57C65" w:rsidRPr="008B234B" w:rsidRDefault="00A57C65" w:rsidP="00FD62A8">
            <w:pPr>
              <w:spacing w:line="240" w:lineRule="atLeast"/>
              <w:rPr>
                <w:sz w:val="21"/>
                <w:szCs w:val="21"/>
              </w:rPr>
            </w:pPr>
          </w:p>
        </w:tc>
      </w:tr>
      <w:tr w:rsidR="00A57C65" w:rsidRPr="008B234B" w14:paraId="401A442F" w14:textId="77777777" w:rsidTr="00BE52DB">
        <w:trPr>
          <w:trHeight w:val="144"/>
        </w:trPr>
        <w:tc>
          <w:tcPr>
            <w:tcW w:w="4608" w:type="dxa"/>
          </w:tcPr>
          <w:p w14:paraId="3ECAB9BC" w14:textId="77777777" w:rsidR="00A57C65" w:rsidRPr="008B234B" w:rsidRDefault="00A57C65" w:rsidP="00FD62A8">
            <w:pPr>
              <w:spacing w:line="240" w:lineRule="atLeast"/>
              <w:rPr>
                <w:sz w:val="21"/>
                <w:szCs w:val="21"/>
              </w:rPr>
            </w:pPr>
            <w:r>
              <w:rPr>
                <w:sz w:val="21"/>
                <w:szCs w:val="21"/>
              </w:rPr>
              <w:t>Course 2 (e.g. Environment and Health)</w:t>
            </w:r>
          </w:p>
        </w:tc>
        <w:tc>
          <w:tcPr>
            <w:tcW w:w="432" w:type="dxa"/>
            <w:shd w:val="clear" w:color="auto" w:fill="DAEEF3" w:themeFill="accent5" w:themeFillTint="33"/>
          </w:tcPr>
          <w:p w14:paraId="0244485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09768A1"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B959F1E"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605F5F9"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DBA3483" w14:textId="77777777" w:rsidR="00A57C65" w:rsidRPr="008B234B" w:rsidRDefault="00A57C65" w:rsidP="00FD62A8">
            <w:pPr>
              <w:spacing w:line="240" w:lineRule="atLeast"/>
              <w:rPr>
                <w:sz w:val="21"/>
                <w:szCs w:val="21"/>
              </w:rPr>
            </w:pPr>
          </w:p>
        </w:tc>
        <w:tc>
          <w:tcPr>
            <w:tcW w:w="432" w:type="dxa"/>
          </w:tcPr>
          <w:p w14:paraId="2B7D6460"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480881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1F1FD06"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B84B621"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D4BFFD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7A355AB" w14:textId="77777777" w:rsidR="00A57C65" w:rsidRPr="008B234B" w:rsidRDefault="00A57C65" w:rsidP="00FD62A8">
            <w:pPr>
              <w:spacing w:line="240" w:lineRule="atLeast"/>
              <w:rPr>
                <w:sz w:val="21"/>
                <w:szCs w:val="21"/>
              </w:rPr>
            </w:pPr>
          </w:p>
        </w:tc>
      </w:tr>
      <w:tr w:rsidR="00A57C65" w:rsidRPr="008B234B" w14:paraId="3504BC42" w14:textId="77777777" w:rsidTr="00BE52DB">
        <w:trPr>
          <w:trHeight w:val="144"/>
        </w:trPr>
        <w:tc>
          <w:tcPr>
            <w:tcW w:w="4608" w:type="dxa"/>
          </w:tcPr>
          <w:p w14:paraId="4AB6885B" w14:textId="77777777" w:rsidR="00A57C65" w:rsidRPr="008B234B" w:rsidRDefault="00A57C65" w:rsidP="00FD62A8">
            <w:pPr>
              <w:spacing w:line="240" w:lineRule="atLeast"/>
              <w:rPr>
                <w:sz w:val="21"/>
                <w:szCs w:val="21"/>
              </w:rPr>
            </w:pPr>
            <w:r>
              <w:rPr>
                <w:sz w:val="21"/>
                <w:szCs w:val="21"/>
              </w:rPr>
              <w:t>Course 3 (e.g. Skills Training)</w:t>
            </w:r>
          </w:p>
        </w:tc>
        <w:tc>
          <w:tcPr>
            <w:tcW w:w="432" w:type="dxa"/>
            <w:shd w:val="clear" w:color="auto" w:fill="DAEEF3" w:themeFill="accent5" w:themeFillTint="33"/>
          </w:tcPr>
          <w:p w14:paraId="5799D742"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3E3F4C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B31CB5D"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0535F30"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9779B50" w14:textId="77777777" w:rsidR="00A57C65" w:rsidRPr="008B234B" w:rsidRDefault="00A57C65" w:rsidP="00FD62A8">
            <w:pPr>
              <w:spacing w:line="240" w:lineRule="atLeast"/>
              <w:rPr>
                <w:sz w:val="21"/>
                <w:szCs w:val="21"/>
              </w:rPr>
            </w:pPr>
          </w:p>
        </w:tc>
        <w:tc>
          <w:tcPr>
            <w:tcW w:w="432" w:type="dxa"/>
          </w:tcPr>
          <w:p w14:paraId="7C8E34F5"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692A69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30DFE5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AE349C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C93944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4ACD218" w14:textId="77777777" w:rsidR="00A57C65" w:rsidRPr="008B234B" w:rsidRDefault="00A57C65" w:rsidP="00FD62A8">
            <w:pPr>
              <w:spacing w:line="240" w:lineRule="atLeast"/>
              <w:rPr>
                <w:sz w:val="21"/>
                <w:szCs w:val="21"/>
              </w:rPr>
            </w:pPr>
          </w:p>
        </w:tc>
      </w:tr>
      <w:tr w:rsidR="00A57C65" w:rsidRPr="008B234B" w14:paraId="3CD9299E" w14:textId="77777777" w:rsidTr="00BE52DB">
        <w:trPr>
          <w:trHeight w:val="144"/>
        </w:trPr>
        <w:tc>
          <w:tcPr>
            <w:tcW w:w="4608" w:type="dxa"/>
          </w:tcPr>
          <w:p w14:paraId="11B70C24" w14:textId="77777777" w:rsidR="00A57C65" w:rsidRPr="008B234B" w:rsidRDefault="00A57C65" w:rsidP="00FD62A8">
            <w:pPr>
              <w:spacing w:line="240" w:lineRule="atLeast"/>
              <w:rPr>
                <w:sz w:val="21"/>
                <w:szCs w:val="21"/>
              </w:rPr>
            </w:pPr>
            <w:r>
              <w:rPr>
                <w:sz w:val="21"/>
                <w:szCs w:val="21"/>
              </w:rPr>
              <w:t>Course 4 (e.g. Oral Biology 1)</w:t>
            </w:r>
          </w:p>
        </w:tc>
        <w:tc>
          <w:tcPr>
            <w:tcW w:w="432" w:type="dxa"/>
            <w:shd w:val="clear" w:color="auto" w:fill="DAEEF3" w:themeFill="accent5" w:themeFillTint="33"/>
          </w:tcPr>
          <w:p w14:paraId="3659849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3406196"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7EC6AF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3D07DC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075A1BE" w14:textId="77777777" w:rsidR="00A57C65" w:rsidRPr="008B234B" w:rsidRDefault="00A57C65" w:rsidP="00FD62A8">
            <w:pPr>
              <w:spacing w:line="240" w:lineRule="atLeast"/>
              <w:rPr>
                <w:sz w:val="21"/>
                <w:szCs w:val="21"/>
              </w:rPr>
            </w:pPr>
          </w:p>
        </w:tc>
        <w:tc>
          <w:tcPr>
            <w:tcW w:w="432" w:type="dxa"/>
          </w:tcPr>
          <w:p w14:paraId="2BCAD230"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EEE3EF3"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4F1BD01"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8ECA93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A24018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25CCAB5" w14:textId="77777777" w:rsidR="00A57C65" w:rsidRPr="008B234B" w:rsidRDefault="00A57C65" w:rsidP="00FD62A8">
            <w:pPr>
              <w:spacing w:line="240" w:lineRule="atLeast"/>
              <w:rPr>
                <w:sz w:val="21"/>
                <w:szCs w:val="21"/>
              </w:rPr>
            </w:pPr>
          </w:p>
        </w:tc>
      </w:tr>
      <w:tr w:rsidR="00A57C65" w:rsidRPr="008B234B" w14:paraId="24802BAA" w14:textId="77777777" w:rsidTr="00BE52DB">
        <w:trPr>
          <w:trHeight w:val="144"/>
        </w:trPr>
        <w:tc>
          <w:tcPr>
            <w:tcW w:w="4608" w:type="dxa"/>
          </w:tcPr>
          <w:p w14:paraId="721E5E27" w14:textId="77777777" w:rsidR="00A57C65" w:rsidRPr="008B234B" w:rsidRDefault="00A57C65" w:rsidP="00FD62A8">
            <w:pPr>
              <w:spacing w:line="240" w:lineRule="atLeast"/>
              <w:rPr>
                <w:sz w:val="21"/>
                <w:szCs w:val="21"/>
              </w:rPr>
            </w:pPr>
            <w:r>
              <w:rPr>
                <w:sz w:val="21"/>
                <w:szCs w:val="21"/>
              </w:rPr>
              <w:t>Course 5 (e.g. Digestion &amp; Metabolism)</w:t>
            </w:r>
          </w:p>
        </w:tc>
        <w:tc>
          <w:tcPr>
            <w:tcW w:w="432" w:type="dxa"/>
            <w:shd w:val="clear" w:color="auto" w:fill="DAEEF3" w:themeFill="accent5" w:themeFillTint="33"/>
          </w:tcPr>
          <w:p w14:paraId="120EE12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FE046B2"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A04F6F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B83A64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48E698D" w14:textId="77777777" w:rsidR="00A57C65" w:rsidRPr="008B234B" w:rsidRDefault="00A57C65" w:rsidP="00FD62A8">
            <w:pPr>
              <w:spacing w:line="240" w:lineRule="atLeast"/>
              <w:rPr>
                <w:sz w:val="21"/>
                <w:szCs w:val="21"/>
              </w:rPr>
            </w:pPr>
          </w:p>
        </w:tc>
        <w:tc>
          <w:tcPr>
            <w:tcW w:w="432" w:type="dxa"/>
          </w:tcPr>
          <w:p w14:paraId="567420F6"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02155E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9EA801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4421E59"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7930430"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E1486B1" w14:textId="77777777" w:rsidR="00A57C65" w:rsidRPr="008B234B" w:rsidRDefault="00A57C65" w:rsidP="00FD62A8">
            <w:pPr>
              <w:spacing w:line="240" w:lineRule="atLeast"/>
              <w:rPr>
                <w:sz w:val="21"/>
                <w:szCs w:val="21"/>
              </w:rPr>
            </w:pPr>
          </w:p>
        </w:tc>
      </w:tr>
      <w:tr w:rsidR="00A57C65" w:rsidRPr="008B234B" w14:paraId="76170FBA" w14:textId="77777777" w:rsidTr="00BE52DB">
        <w:trPr>
          <w:trHeight w:val="144"/>
        </w:trPr>
        <w:tc>
          <w:tcPr>
            <w:tcW w:w="4608" w:type="dxa"/>
          </w:tcPr>
          <w:p w14:paraId="6417D9DE" w14:textId="77777777" w:rsidR="00A57C65" w:rsidRPr="008B234B" w:rsidRDefault="00A57C65" w:rsidP="00FD62A8">
            <w:pPr>
              <w:spacing w:line="240" w:lineRule="atLeast"/>
              <w:rPr>
                <w:sz w:val="21"/>
                <w:szCs w:val="21"/>
              </w:rPr>
            </w:pPr>
            <w:r>
              <w:rPr>
                <w:sz w:val="21"/>
                <w:szCs w:val="21"/>
              </w:rPr>
              <w:t>Course 6 (etc.)</w:t>
            </w:r>
          </w:p>
        </w:tc>
        <w:tc>
          <w:tcPr>
            <w:tcW w:w="432" w:type="dxa"/>
            <w:shd w:val="clear" w:color="auto" w:fill="DAEEF3" w:themeFill="accent5" w:themeFillTint="33"/>
          </w:tcPr>
          <w:p w14:paraId="020E13E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11F7C15"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FE81DAD"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6C763E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A5101B2" w14:textId="77777777" w:rsidR="00A57C65" w:rsidRPr="008B234B" w:rsidRDefault="00A57C65" w:rsidP="00FD62A8">
            <w:pPr>
              <w:spacing w:line="240" w:lineRule="atLeast"/>
              <w:rPr>
                <w:sz w:val="21"/>
                <w:szCs w:val="21"/>
              </w:rPr>
            </w:pPr>
          </w:p>
        </w:tc>
        <w:tc>
          <w:tcPr>
            <w:tcW w:w="432" w:type="dxa"/>
          </w:tcPr>
          <w:p w14:paraId="60BABC8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6DFE0C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5BF5305"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7E08BC2"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C5E5A02"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AAFD1F8" w14:textId="77777777" w:rsidR="00A57C65" w:rsidRPr="008B234B" w:rsidRDefault="00A57C65" w:rsidP="00FD62A8">
            <w:pPr>
              <w:spacing w:line="240" w:lineRule="atLeast"/>
              <w:rPr>
                <w:sz w:val="21"/>
                <w:szCs w:val="21"/>
              </w:rPr>
            </w:pPr>
          </w:p>
        </w:tc>
      </w:tr>
    </w:tbl>
    <w:p w14:paraId="6308D156" w14:textId="77777777" w:rsidR="00A57C65" w:rsidRPr="00A57C65" w:rsidRDefault="00A57C65" w:rsidP="00E26AA6">
      <w:pPr>
        <w:spacing w:before="120" w:after="0" w:line="276" w:lineRule="auto"/>
        <w:rPr>
          <w:sz w:val="16"/>
        </w:rPr>
      </w:pP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A57C65" w:rsidRPr="008B234B" w14:paraId="22C8DAA8" w14:textId="77777777" w:rsidTr="00FD62A8">
        <w:trPr>
          <w:trHeight w:val="144"/>
        </w:trPr>
        <w:tc>
          <w:tcPr>
            <w:tcW w:w="4608" w:type="dxa"/>
          </w:tcPr>
          <w:p w14:paraId="6453BA7D" w14:textId="77777777" w:rsidR="00A57C65" w:rsidRPr="008B234B" w:rsidRDefault="00A57C65" w:rsidP="00FD62A8">
            <w:pPr>
              <w:spacing w:line="240" w:lineRule="atLeast"/>
              <w:rPr>
                <w:sz w:val="21"/>
                <w:szCs w:val="21"/>
              </w:rPr>
            </w:pPr>
          </w:p>
        </w:tc>
        <w:tc>
          <w:tcPr>
            <w:tcW w:w="2160" w:type="dxa"/>
            <w:gridSpan w:val="5"/>
          </w:tcPr>
          <w:p w14:paraId="7B263CFA" w14:textId="77777777" w:rsidR="00A57C65" w:rsidRPr="008B234B" w:rsidRDefault="00A57C65" w:rsidP="00BE52DB">
            <w:pPr>
              <w:spacing w:line="240" w:lineRule="atLeast"/>
              <w:jc w:val="center"/>
              <w:rPr>
                <w:b/>
                <w:sz w:val="21"/>
                <w:szCs w:val="21"/>
              </w:rPr>
            </w:pPr>
            <w:r w:rsidRPr="008B234B">
              <w:rPr>
                <w:b/>
                <w:bCs/>
                <w:sz w:val="21"/>
                <w:szCs w:val="21"/>
                <w:lang w:val="en-GB"/>
              </w:rPr>
              <w:t>Quality of Teaching</w:t>
            </w:r>
          </w:p>
        </w:tc>
        <w:tc>
          <w:tcPr>
            <w:tcW w:w="432" w:type="dxa"/>
          </w:tcPr>
          <w:p w14:paraId="04FE2E6C" w14:textId="77777777" w:rsidR="00A57C65" w:rsidRPr="008B234B" w:rsidRDefault="00A57C65" w:rsidP="00FD62A8">
            <w:pPr>
              <w:spacing w:line="240" w:lineRule="atLeast"/>
              <w:rPr>
                <w:b/>
                <w:sz w:val="21"/>
                <w:szCs w:val="21"/>
              </w:rPr>
            </w:pPr>
          </w:p>
        </w:tc>
        <w:tc>
          <w:tcPr>
            <w:tcW w:w="2160" w:type="dxa"/>
            <w:gridSpan w:val="5"/>
          </w:tcPr>
          <w:p w14:paraId="2647926B" w14:textId="77777777" w:rsidR="00A57C65" w:rsidRPr="008B234B" w:rsidRDefault="00A57C65" w:rsidP="00BE52DB">
            <w:pPr>
              <w:spacing w:line="240" w:lineRule="atLeast"/>
              <w:jc w:val="center"/>
              <w:rPr>
                <w:b/>
                <w:sz w:val="21"/>
                <w:szCs w:val="21"/>
              </w:rPr>
            </w:pPr>
            <w:r w:rsidRPr="008B234B">
              <w:rPr>
                <w:b/>
                <w:bCs/>
                <w:sz w:val="21"/>
                <w:szCs w:val="21"/>
                <w:lang w:val="en-GB"/>
              </w:rPr>
              <w:t>Quality of Course</w:t>
            </w:r>
          </w:p>
        </w:tc>
      </w:tr>
      <w:tr w:rsidR="00A57C65" w:rsidRPr="008B234B" w14:paraId="09822662" w14:textId="77777777" w:rsidTr="00FD62A8">
        <w:trPr>
          <w:trHeight w:val="144"/>
        </w:trPr>
        <w:tc>
          <w:tcPr>
            <w:tcW w:w="4608" w:type="dxa"/>
          </w:tcPr>
          <w:p w14:paraId="0E7912F6" w14:textId="77777777" w:rsidR="00A57C65" w:rsidRPr="008B234B" w:rsidRDefault="00A57C65" w:rsidP="00FD62A8">
            <w:pPr>
              <w:spacing w:line="240" w:lineRule="atLeast"/>
              <w:rPr>
                <w:sz w:val="21"/>
                <w:szCs w:val="21"/>
              </w:rPr>
            </w:pPr>
            <w:r>
              <w:rPr>
                <w:b/>
                <w:sz w:val="21"/>
                <w:szCs w:val="21"/>
              </w:rPr>
              <w:t>Second Year Courses</w:t>
            </w:r>
          </w:p>
        </w:tc>
        <w:tc>
          <w:tcPr>
            <w:tcW w:w="432" w:type="dxa"/>
          </w:tcPr>
          <w:p w14:paraId="55D9161F" w14:textId="77777777" w:rsidR="00A57C65" w:rsidRPr="008B234B" w:rsidRDefault="00A57C65" w:rsidP="00FD62A8">
            <w:pPr>
              <w:spacing w:line="240" w:lineRule="atLeast"/>
              <w:rPr>
                <w:sz w:val="21"/>
                <w:szCs w:val="21"/>
              </w:rPr>
            </w:pPr>
          </w:p>
        </w:tc>
        <w:tc>
          <w:tcPr>
            <w:tcW w:w="432" w:type="dxa"/>
          </w:tcPr>
          <w:p w14:paraId="04328A4B" w14:textId="77777777" w:rsidR="00A57C65" w:rsidRPr="008B234B" w:rsidRDefault="00A57C65" w:rsidP="00FD62A8">
            <w:pPr>
              <w:spacing w:line="240" w:lineRule="atLeast"/>
              <w:rPr>
                <w:sz w:val="21"/>
                <w:szCs w:val="21"/>
              </w:rPr>
            </w:pPr>
          </w:p>
        </w:tc>
        <w:tc>
          <w:tcPr>
            <w:tcW w:w="432" w:type="dxa"/>
          </w:tcPr>
          <w:p w14:paraId="21F0095C" w14:textId="77777777" w:rsidR="00A57C65" w:rsidRPr="008B234B" w:rsidRDefault="00A57C65" w:rsidP="00FD62A8">
            <w:pPr>
              <w:spacing w:line="240" w:lineRule="atLeast"/>
              <w:rPr>
                <w:sz w:val="21"/>
                <w:szCs w:val="21"/>
              </w:rPr>
            </w:pPr>
          </w:p>
        </w:tc>
        <w:tc>
          <w:tcPr>
            <w:tcW w:w="432" w:type="dxa"/>
          </w:tcPr>
          <w:p w14:paraId="10A3C50C" w14:textId="77777777" w:rsidR="00A57C65" w:rsidRPr="008B234B" w:rsidRDefault="00A57C65" w:rsidP="00FD62A8">
            <w:pPr>
              <w:spacing w:line="240" w:lineRule="atLeast"/>
              <w:rPr>
                <w:sz w:val="21"/>
                <w:szCs w:val="21"/>
              </w:rPr>
            </w:pPr>
          </w:p>
        </w:tc>
        <w:tc>
          <w:tcPr>
            <w:tcW w:w="432" w:type="dxa"/>
          </w:tcPr>
          <w:p w14:paraId="75CB20CB" w14:textId="77777777" w:rsidR="00A57C65" w:rsidRPr="008B234B" w:rsidRDefault="00A57C65" w:rsidP="00FD62A8">
            <w:pPr>
              <w:spacing w:line="240" w:lineRule="atLeast"/>
              <w:rPr>
                <w:sz w:val="21"/>
                <w:szCs w:val="21"/>
              </w:rPr>
            </w:pPr>
          </w:p>
        </w:tc>
        <w:tc>
          <w:tcPr>
            <w:tcW w:w="432" w:type="dxa"/>
          </w:tcPr>
          <w:p w14:paraId="0CB5F7DF" w14:textId="77777777" w:rsidR="00A57C65" w:rsidRPr="008B234B" w:rsidRDefault="00A57C65" w:rsidP="00FD62A8">
            <w:pPr>
              <w:spacing w:line="240" w:lineRule="atLeast"/>
              <w:rPr>
                <w:sz w:val="21"/>
                <w:szCs w:val="21"/>
              </w:rPr>
            </w:pPr>
          </w:p>
        </w:tc>
        <w:tc>
          <w:tcPr>
            <w:tcW w:w="432" w:type="dxa"/>
          </w:tcPr>
          <w:p w14:paraId="3BF2DDAF" w14:textId="77777777" w:rsidR="00A57C65" w:rsidRPr="008B234B" w:rsidRDefault="00A57C65" w:rsidP="00FD62A8">
            <w:pPr>
              <w:spacing w:line="240" w:lineRule="atLeast"/>
              <w:rPr>
                <w:sz w:val="21"/>
                <w:szCs w:val="21"/>
              </w:rPr>
            </w:pPr>
          </w:p>
        </w:tc>
        <w:tc>
          <w:tcPr>
            <w:tcW w:w="432" w:type="dxa"/>
          </w:tcPr>
          <w:p w14:paraId="6F2F5AD6" w14:textId="77777777" w:rsidR="00A57C65" w:rsidRPr="008B234B" w:rsidRDefault="00A57C65" w:rsidP="00FD62A8">
            <w:pPr>
              <w:spacing w:line="240" w:lineRule="atLeast"/>
              <w:rPr>
                <w:sz w:val="21"/>
                <w:szCs w:val="21"/>
              </w:rPr>
            </w:pPr>
          </w:p>
        </w:tc>
        <w:tc>
          <w:tcPr>
            <w:tcW w:w="432" w:type="dxa"/>
          </w:tcPr>
          <w:p w14:paraId="06BCC2E6" w14:textId="77777777" w:rsidR="00A57C65" w:rsidRPr="008B234B" w:rsidRDefault="00A57C65" w:rsidP="00FD62A8">
            <w:pPr>
              <w:spacing w:line="240" w:lineRule="atLeast"/>
              <w:rPr>
                <w:sz w:val="21"/>
                <w:szCs w:val="21"/>
              </w:rPr>
            </w:pPr>
          </w:p>
        </w:tc>
        <w:tc>
          <w:tcPr>
            <w:tcW w:w="432" w:type="dxa"/>
          </w:tcPr>
          <w:p w14:paraId="128DAE79" w14:textId="77777777" w:rsidR="00A57C65" w:rsidRPr="008B234B" w:rsidRDefault="00A57C65" w:rsidP="00FD62A8">
            <w:pPr>
              <w:spacing w:line="240" w:lineRule="atLeast"/>
              <w:rPr>
                <w:sz w:val="21"/>
                <w:szCs w:val="21"/>
              </w:rPr>
            </w:pPr>
          </w:p>
        </w:tc>
        <w:tc>
          <w:tcPr>
            <w:tcW w:w="432" w:type="dxa"/>
          </w:tcPr>
          <w:p w14:paraId="606B2548" w14:textId="77777777" w:rsidR="00A57C65" w:rsidRPr="008B234B" w:rsidRDefault="00A57C65" w:rsidP="00FD62A8">
            <w:pPr>
              <w:spacing w:line="240" w:lineRule="atLeast"/>
              <w:rPr>
                <w:sz w:val="21"/>
                <w:szCs w:val="21"/>
              </w:rPr>
            </w:pPr>
          </w:p>
        </w:tc>
      </w:tr>
      <w:tr w:rsidR="00A57C65" w:rsidRPr="008B234B" w14:paraId="7A82F7EF" w14:textId="77777777" w:rsidTr="00BE52DB">
        <w:trPr>
          <w:trHeight w:val="144"/>
        </w:trPr>
        <w:tc>
          <w:tcPr>
            <w:tcW w:w="4608" w:type="dxa"/>
          </w:tcPr>
          <w:p w14:paraId="61072E4E" w14:textId="77777777" w:rsidR="00A57C65" w:rsidRPr="008B234B" w:rsidRDefault="00A57C65" w:rsidP="00FD62A8">
            <w:pPr>
              <w:spacing w:line="240" w:lineRule="atLeast"/>
              <w:rPr>
                <w:sz w:val="21"/>
                <w:szCs w:val="21"/>
              </w:rPr>
            </w:pPr>
            <w:r>
              <w:rPr>
                <w:sz w:val="21"/>
                <w:szCs w:val="21"/>
              </w:rPr>
              <w:t>Course 1 (e.g. Oral Biology 2)</w:t>
            </w:r>
          </w:p>
        </w:tc>
        <w:tc>
          <w:tcPr>
            <w:tcW w:w="432" w:type="dxa"/>
            <w:shd w:val="clear" w:color="auto" w:fill="DAEEF3" w:themeFill="accent5" w:themeFillTint="33"/>
          </w:tcPr>
          <w:p w14:paraId="6B8842B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5748B9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31D397D"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3334B5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1DF68FB" w14:textId="77777777" w:rsidR="00A57C65" w:rsidRPr="008B234B" w:rsidRDefault="00A57C65" w:rsidP="00FD62A8">
            <w:pPr>
              <w:spacing w:line="240" w:lineRule="atLeast"/>
              <w:rPr>
                <w:sz w:val="21"/>
                <w:szCs w:val="21"/>
              </w:rPr>
            </w:pPr>
          </w:p>
        </w:tc>
        <w:tc>
          <w:tcPr>
            <w:tcW w:w="432" w:type="dxa"/>
          </w:tcPr>
          <w:p w14:paraId="22CB4D7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C6861E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B804B7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3DC9E01"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1A64AA1"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389DA28" w14:textId="77777777" w:rsidR="00A57C65" w:rsidRPr="008B234B" w:rsidRDefault="00A57C65" w:rsidP="00FD62A8">
            <w:pPr>
              <w:spacing w:line="240" w:lineRule="atLeast"/>
              <w:rPr>
                <w:sz w:val="21"/>
                <w:szCs w:val="21"/>
              </w:rPr>
            </w:pPr>
          </w:p>
        </w:tc>
      </w:tr>
      <w:tr w:rsidR="00A57C65" w:rsidRPr="008B234B" w14:paraId="426C41F3" w14:textId="77777777" w:rsidTr="00BE52DB">
        <w:trPr>
          <w:trHeight w:val="144"/>
        </w:trPr>
        <w:tc>
          <w:tcPr>
            <w:tcW w:w="4608" w:type="dxa"/>
          </w:tcPr>
          <w:p w14:paraId="0D6E9000" w14:textId="77777777" w:rsidR="00A57C65" w:rsidRPr="008B234B" w:rsidRDefault="00A57C65" w:rsidP="00FD62A8">
            <w:pPr>
              <w:spacing w:line="240" w:lineRule="atLeast"/>
              <w:rPr>
                <w:sz w:val="21"/>
                <w:szCs w:val="21"/>
              </w:rPr>
            </w:pPr>
            <w:r>
              <w:rPr>
                <w:sz w:val="21"/>
                <w:szCs w:val="21"/>
              </w:rPr>
              <w:t>Course 2 (e.g. Respiration)</w:t>
            </w:r>
          </w:p>
        </w:tc>
        <w:tc>
          <w:tcPr>
            <w:tcW w:w="432" w:type="dxa"/>
            <w:shd w:val="clear" w:color="auto" w:fill="DAEEF3" w:themeFill="accent5" w:themeFillTint="33"/>
          </w:tcPr>
          <w:p w14:paraId="6597135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FCE9593"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34D0A7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D98080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C797565" w14:textId="77777777" w:rsidR="00A57C65" w:rsidRPr="008B234B" w:rsidRDefault="00A57C65" w:rsidP="00FD62A8">
            <w:pPr>
              <w:spacing w:line="240" w:lineRule="atLeast"/>
              <w:rPr>
                <w:sz w:val="21"/>
                <w:szCs w:val="21"/>
              </w:rPr>
            </w:pPr>
          </w:p>
        </w:tc>
        <w:tc>
          <w:tcPr>
            <w:tcW w:w="432" w:type="dxa"/>
          </w:tcPr>
          <w:p w14:paraId="0A999702"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142F02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005075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BF7DE1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F0FDC65"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E86BF78" w14:textId="77777777" w:rsidR="00A57C65" w:rsidRPr="008B234B" w:rsidRDefault="00A57C65" w:rsidP="00FD62A8">
            <w:pPr>
              <w:spacing w:line="240" w:lineRule="atLeast"/>
              <w:rPr>
                <w:sz w:val="21"/>
                <w:szCs w:val="21"/>
              </w:rPr>
            </w:pPr>
          </w:p>
        </w:tc>
      </w:tr>
      <w:tr w:rsidR="00A57C65" w:rsidRPr="008B234B" w14:paraId="5D5A91B8" w14:textId="77777777" w:rsidTr="00BE52DB">
        <w:trPr>
          <w:trHeight w:val="144"/>
        </w:trPr>
        <w:tc>
          <w:tcPr>
            <w:tcW w:w="4608" w:type="dxa"/>
          </w:tcPr>
          <w:p w14:paraId="4E2ADBB9" w14:textId="77777777" w:rsidR="00A57C65" w:rsidRPr="008B234B" w:rsidRDefault="00A57C65" w:rsidP="00FD62A8">
            <w:pPr>
              <w:spacing w:line="240" w:lineRule="atLeast"/>
              <w:rPr>
                <w:sz w:val="21"/>
                <w:szCs w:val="21"/>
              </w:rPr>
            </w:pPr>
            <w:r>
              <w:rPr>
                <w:sz w:val="21"/>
                <w:szCs w:val="21"/>
              </w:rPr>
              <w:t>Course 3 (e.g.  Head and Neck Anatomy)</w:t>
            </w:r>
          </w:p>
        </w:tc>
        <w:tc>
          <w:tcPr>
            <w:tcW w:w="432" w:type="dxa"/>
            <w:shd w:val="clear" w:color="auto" w:fill="DAEEF3" w:themeFill="accent5" w:themeFillTint="33"/>
          </w:tcPr>
          <w:p w14:paraId="5D3C16E1"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546AB4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3268296"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76C979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C019483" w14:textId="77777777" w:rsidR="00A57C65" w:rsidRPr="008B234B" w:rsidRDefault="00A57C65" w:rsidP="00FD62A8">
            <w:pPr>
              <w:spacing w:line="240" w:lineRule="atLeast"/>
              <w:rPr>
                <w:sz w:val="21"/>
                <w:szCs w:val="21"/>
              </w:rPr>
            </w:pPr>
          </w:p>
        </w:tc>
        <w:tc>
          <w:tcPr>
            <w:tcW w:w="432" w:type="dxa"/>
          </w:tcPr>
          <w:p w14:paraId="63AB590D"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F84447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043E6B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7F6F7F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89461E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F7CAF37" w14:textId="77777777" w:rsidR="00A57C65" w:rsidRPr="008B234B" w:rsidRDefault="00A57C65" w:rsidP="00FD62A8">
            <w:pPr>
              <w:spacing w:line="240" w:lineRule="atLeast"/>
              <w:rPr>
                <w:sz w:val="21"/>
                <w:szCs w:val="21"/>
              </w:rPr>
            </w:pPr>
          </w:p>
        </w:tc>
      </w:tr>
      <w:tr w:rsidR="00A57C65" w:rsidRPr="008B234B" w14:paraId="55A7E4D1" w14:textId="77777777" w:rsidTr="00BE52DB">
        <w:trPr>
          <w:trHeight w:val="144"/>
        </w:trPr>
        <w:tc>
          <w:tcPr>
            <w:tcW w:w="4608" w:type="dxa"/>
          </w:tcPr>
          <w:p w14:paraId="76951748" w14:textId="77777777" w:rsidR="00A57C65" w:rsidRPr="008B234B" w:rsidRDefault="00A57C65" w:rsidP="00FD62A8">
            <w:pPr>
              <w:spacing w:line="240" w:lineRule="atLeast"/>
              <w:rPr>
                <w:sz w:val="21"/>
                <w:szCs w:val="21"/>
              </w:rPr>
            </w:pPr>
            <w:r>
              <w:rPr>
                <w:sz w:val="21"/>
                <w:szCs w:val="21"/>
              </w:rPr>
              <w:t>Course 4 (e.g. Dental Materials Science)</w:t>
            </w:r>
          </w:p>
        </w:tc>
        <w:tc>
          <w:tcPr>
            <w:tcW w:w="432" w:type="dxa"/>
            <w:shd w:val="clear" w:color="auto" w:fill="DAEEF3" w:themeFill="accent5" w:themeFillTint="33"/>
          </w:tcPr>
          <w:p w14:paraId="50AB2462"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09FADED"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8E02D46"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B35978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203836B" w14:textId="77777777" w:rsidR="00A57C65" w:rsidRPr="008B234B" w:rsidRDefault="00A57C65" w:rsidP="00FD62A8">
            <w:pPr>
              <w:spacing w:line="240" w:lineRule="atLeast"/>
              <w:rPr>
                <w:sz w:val="21"/>
                <w:szCs w:val="21"/>
              </w:rPr>
            </w:pPr>
          </w:p>
        </w:tc>
        <w:tc>
          <w:tcPr>
            <w:tcW w:w="432" w:type="dxa"/>
          </w:tcPr>
          <w:p w14:paraId="5BD56421"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46F320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8DF7143"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F090A0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8D39872"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88C33B2" w14:textId="77777777" w:rsidR="00A57C65" w:rsidRPr="008B234B" w:rsidRDefault="00A57C65" w:rsidP="00FD62A8">
            <w:pPr>
              <w:spacing w:line="240" w:lineRule="atLeast"/>
              <w:rPr>
                <w:sz w:val="21"/>
                <w:szCs w:val="21"/>
              </w:rPr>
            </w:pPr>
          </w:p>
        </w:tc>
      </w:tr>
      <w:tr w:rsidR="00A57C65" w:rsidRPr="008B234B" w14:paraId="6C2DD8D1" w14:textId="77777777" w:rsidTr="00BE52DB">
        <w:trPr>
          <w:trHeight w:val="144"/>
        </w:trPr>
        <w:tc>
          <w:tcPr>
            <w:tcW w:w="4608" w:type="dxa"/>
          </w:tcPr>
          <w:p w14:paraId="250205C3" w14:textId="77777777" w:rsidR="00A57C65" w:rsidRPr="008B234B" w:rsidRDefault="00A57C65" w:rsidP="00FD62A8">
            <w:pPr>
              <w:spacing w:line="240" w:lineRule="atLeast"/>
              <w:rPr>
                <w:sz w:val="21"/>
                <w:szCs w:val="21"/>
              </w:rPr>
            </w:pPr>
            <w:r>
              <w:rPr>
                <w:sz w:val="21"/>
                <w:szCs w:val="21"/>
              </w:rPr>
              <w:t>Course 5 (e.g. Oral Pathology</w:t>
            </w:r>
          </w:p>
        </w:tc>
        <w:tc>
          <w:tcPr>
            <w:tcW w:w="432" w:type="dxa"/>
            <w:shd w:val="clear" w:color="auto" w:fill="DAEEF3" w:themeFill="accent5" w:themeFillTint="33"/>
          </w:tcPr>
          <w:p w14:paraId="59A3C98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B77290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56D6AA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1A1473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33695F9" w14:textId="77777777" w:rsidR="00A57C65" w:rsidRPr="008B234B" w:rsidRDefault="00A57C65" w:rsidP="00FD62A8">
            <w:pPr>
              <w:spacing w:line="240" w:lineRule="atLeast"/>
              <w:rPr>
                <w:sz w:val="21"/>
                <w:szCs w:val="21"/>
              </w:rPr>
            </w:pPr>
          </w:p>
        </w:tc>
        <w:tc>
          <w:tcPr>
            <w:tcW w:w="432" w:type="dxa"/>
          </w:tcPr>
          <w:p w14:paraId="70244EE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BF36E13"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4D2A27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FAEDD90"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276913E"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9AEA647" w14:textId="77777777" w:rsidR="00A57C65" w:rsidRPr="008B234B" w:rsidRDefault="00A57C65" w:rsidP="00FD62A8">
            <w:pPr>
              <w:spacing w:line="240" w:lineRule="atLeast"/>
              <w:rPr>
                <w:sz w:val="21"/>
                <w:szCs w:val="21"/>
              </w:rPr>
            </w:pPr>
          </w:p>
        </w:tc>
      </w:tr>
      <w:tr w:rsidR="00A57C65" w:rsidRPr="008B234B" w14:paraId="711E4984" w14:textId="77777777" w:rsidTr="00BE52DB">
        <w:trPr>
          <w:trHeight w:val="144"/>
        </w:trPr>
        <w:tc>
          <w:tcPr>
            <w:tcW w:w="4608" w:type="dxa"/>
          </w:tcPr>
          <w:p w14:paraId="35E3C0C3" w14:textId="77777777" w:rsidR="00A57C65" w:rsidRPr="008B234B" w:rsidRDefault="00A57C65" w:rsidP="00FD62A8">
            <w:pPr>
              <w:spacing w:line="240" w:lineRule="atLeast"/>
              <w:rPr>
                <w:sz w:val="21"/>
                <w:szCs w:val="21"/>
              </w:rPr>
            </w:pPr>
            <w:r>
              <w:rPr>
                <w:sz w:val="21"/>
                <w:szCs w:val="21"/>
              </w:rPr>
              <w:t>Course 6 (etc.)</w:t>
            </w:r>
          </w:p>
        </w:tc>
        <w:tc>
          <w:tcPr>
            <w:tcW w:w="432" w:type="dxa"/>
            <w:shd w:val="clear" w:color="auto" w:fill="DAEEF3" w:themeFill="accent5" w:themeFillTint="33"/>
          </w:tcPr>
          <w:p w14:paraId="7D66D5F9"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D2BA931"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F06A0D5"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C54D1B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CFF08A4" w14:textId="77777777" w:rsidR="00A57C65" w:rsidRPr="008B234B" w:rsidRDefault="00A57C65" w:rsidP="00FD62A8">
            <w:pPr>
              <w:spacing w:line="240" w:lineRule="atLeast"/>
              <w:rPr>
                <w:sz w:val="21"/>
                <w:szCs w:val="21"/>
              </w:rPr>
            </w:pPr>
          </w:p>
        </w:tc>
        <w:tc>
          <w:tcPr>
            <w:tcW w:w="432" w:type="dxa"/>
          </w:tcPr>
          <w:p w14:paraId="3EFB526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A95C0B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E0F1142"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315F69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CA1714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88428CF" w14:textId="77777777" w:rsidR="00A57C65" w:rsidRPr="008B234B" w:rsidRDefault="00A57C65" w:rsidP="00FD62A8">
            <w:pPr>
              <w:spacing w:line="240" w:lineRule="atLeast"/>
              <w:rPr>
                <w:sz w:val="21"/>
                <w:szCs w:val="21"/>
              </w:rPr>
            </w:pPr>
          </w:p>
        </w:tc>
      </w:tr>
    </w:tbl>
    <w:p w14:paraId="31F72F43" w14:textId="77777777" w:rsidR="00A57C65" w:rsidRPr="00A57C65" w:rsidRDefault="00A57C65" w:rsidP="00A57C65">
      <w:pPr>
        <w:spacing w:after="0"/>
        <w:rPr>
          <w:sz w:val="16"/>
        </w:rPr>
      </w:pP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A57C65" w:rsidRPr="008B234B" w14:paraId="5A524F25" w14:textId="77777777" w:rsidTr="00FD62A8">
        <w:trPr>
          <w:trHeight w:val="144"/>
        </w:trPr>
        <w:tc>
          <w:tcPr>
            <w:tcW w:w="4608" w:type="dxa"/>
          </w:tcPr>
          <w:p w14:paraId="72DCDCCD" w14:textId="77777777" w:rsidR="00A57C65" w:rsidRPr="008B234B" w:rsidRDefault="00A57C65" w:rsidP="00FD62A8">
            <w:pPr>
              <w:spacing w:line="240" w:lineRule="atLeast"/>
              <w:rPr>
                <w:sz w:val="21"/>
                <w:szCs w:val="21"/>
              </w:rPr>
            </w:pPr>
          </w:p>
        </w:tc>
        <w:tc>
          <w:tcPr>
            <w:tcW w:w="2160" w:type="dxa"/>
            <w:gridSpan w:val="5"/>
          </w:tcPr>
          <w:p w14:paraId="1E0F9EE8" w14:textId="7C05A0FE" w:rsidR="00A57C65" w:rsidRPr="008B234B" w:rsidRDefault="00A57C65" w:rsidP="00BE52DB">
            <w:pPr>
              <w:spacing w:line="240" w:lineRule="atLeast"/>
              <w:jc w:val="center"/>
              <w:rPr>
                <w:b/>
                <w:sz w:val="21"/>
                <w:szCs w:val="21"/>
              </w:rPr>
            </w:pPr>
            <w:r w:rsidRPr="008B234B">
              <w:rPr>
                <w:b/>
                <w:sz w:val="21"/>
                <w:szCs w:val="21"/>
              </w:rPr>
              <w:t>Course Organization</w:t>
            </w:r>
          </w:p>
        </w:tc>
        <w:tc>
          <w:tcPr>
            <w:tcW w:w="432" w:type="dxa"/>
          </w:tcPr>
          <w:p w14:paraId="584FFCA0" w14:textId="77777777" w:rsidR="00A57C65" w:rsidRPr="008B234B" w:rsidRDefault="00A57C65" w:rsidP="00FD62A8">
            <w:pPr>
              <w:spacing w:line="240" w:lineRule="atLeast"/>
              <w:rPr>
                <w:b/>
                <w:sz w:val="21"/>
                <w:szCs w:val="21"/>
              </w:rPr>
            </w:pPr>
          </w:p>
        </w:tc>
        <w:tc>
          <w:tcPr>
            <w:tcW w:w="2160" w:type="dxa"/>
            <w:gridSpan w:val="5"/>
          </w:tcPr>
          <w:p w14:paraId="0F9B77DF" w14:textId="2972F4F9" w:rsidR="00A57C65" w:rsidRPr="008B234B" w:rsidRDefault="00A57C65" w:rsidP="00BE52DB">
            <w:pPr>
              <w:spacing w:line="240" w:lineRule="atLeast"/>
              <w:jc w:val="center"/>
              <w:rPr>
                <w:b/>
                <w:sz w:val="21"/>
                <w:szCs w:val="21"/>
              </w:rPr>
            </w:pPr>
            <w:r w:rsidRPr="008B234B">
              <w:rPr>
                <w:b/>
                <w:sz w:val="21"/>
                <w:szCs w:val="21"/>
              </w:rPr>
              <w:t>Schedule/Workload</w:t>
            </w:r>
          </w:p>
        </w:tc>
      </w:tr>
      <w:tr w:rsidR="00A57C65" w:rsidRPr="008B234B" w14:paraId="5D372CC9" w14:textId="77777777" w:rsidTr="00FD62A8">
        <w:trPr>
          <w:trHeight w:val="144"/>
        </w:trPr>
        <w:tc>
          <w:tcPr>
            <w:tcW w:w="4608" w:type="dxa"/>
          </w:tcPr>
          <w:p w14:paraId="22B333EE" w14:textId="77777777" w:rsidR="00A57C65" w:rsidRPr="008B234B" w:rsidRDefault="00A57C65" w:rsidP="00FD62A8">
            <w:pPr>
              <w:spacing w:line="240" w:lineRule="atLeast"/>
              <w:rPr>
                <w:sz w:val="21"/>
                <w:szCs w:val="21"/>
              </w:rPr>
            </w:pPr>
            <w:r>
              <w:rPr>
                <w:b/>
                <w:sz w:val="21"/>
                <w:szCs w:val="21"/>
              </w:rPr>
              <w:t>Second Year Courses</w:t>
            </w:r>
          </w:p>
        </w:tc>
        <w:tc>
          <w:tcPr>
            <w:tcW w:w="432" w:type="dxa"/>
          </w:tcPr>
          <w:p w14:paraId="4FDC041B" w14:textId="77777777" w:rsidR="00A57C65" w:rsidRPr="008B234B" w:rsidRDefault="00A57C65" w:rsidP="00FD62A8">
            <w:pPr>
              <w:spacing w:line="240" w:lineRule="atLeast"/>
              <w:rPr>
                <w:sz w:val="21"/>
                <w:szCs w:val="21"/>
              </w:rPr>
            </w:pPr>
          </w:p>
        </w:tc>
        <w:tc>
          <w:tcPr>
            <w:tcW w:w="432" w:type="dxa"/>
          </w:tcPr>
          <w:p w14:paraId="4696670F" w14:textId="77777777" w:rsidR="00A57C65" w:rsidRPr="008B234B" w:rsidRDefault="00A57C65" w:rsidP="00FD62A8">
            <w:pPr>
              <w:spacing w:line="240" w:lineRule="atLeast"/>
              <w:rPr>
                <w:sz w:val="21"/>
                <w:szCs w:val="21"/>
              </w:rPr>
            </w:pPr>
          </w:p>
        </w:tc>
        <w:tc>
          <w:tcPr>
            <w:tcW w:w="432" w:type="dxa"/>
          </w:tcPr>
          <w:p w14:paraId="12FC8FD5" w14:textId="77777777" w:rsidR="00A57C65" w:rsidRPr="008B234B" w:rsidRDefault="00A57C65" w:rsidP="00FD62A8">
            <w:pPr>
              <w:spacing w:line="240" w:lineRule="atLeast"/>
              <w:rPr>
                <w:sz w:val="21"/>
                <w:szCs w:val="21"/>
              </w:rPr>
            </w:pPr>
          </w:p>
        </w:tc>
        <w:tc>
          <w:tcPr>
            <w:tcW w:w="432" w:type="dxa"/>
          </w:tcPr>
          <w:p w14:paraId="7E2688A3" w14:textId="77777777" w:rsidR="00A57C65" w:rsidRPr="008B234B" w:rsidRDefault="00A57C65" w:rsidP="00FD62A8">
            <w:pPr>
              <w:spacing w:line="240" w:lineRule="atLeast"/>
              <w:rPr>
                <w:sz w:val="21"/>
                <w:szCs w:val="21"/>
              </w:rPr>
            </w:pPr>
          </w:p>
        </w:tc>
        <w:tc>
          <w:tcPr>
            <w:tcW w:w="432" w:type="dxa"/>
          </w:tcPr>
          <w:p w14:paraId="2754C024" w14:textId="77777777" w:rsidR="00A57C65" w:rsidRPr="008B234B" w:rsidRDefault="00A57C65" w:rsidP="00FD62A8">
            <w:pPr>
              <w:spacing w:line="240" w:lineRule="atLeast"/>
              <w:rPr>
                <w:sz w:val="21"/>
                <w:szCs w:val="21"/>
              </w:rPr>
            </w:pPr>
          </w:p>
        </w:tc>
        <w:tc>
          <w:tcPr>
            <w:tcW w:w="432" w:type="dxa"/>
          </w:tcPr>
          <w:p w14:paraId="795BE058" w14:textId="77777777" w:rsidR="00A57C65" w:rsidRPr="008B234B" w:rsidRDefault="00A57C65" w:rsidP="00FD62A8">
            <w:pPr>
              <w:spacing w:line="240" w:lineRule="atLeast"/>
              <w:rPr>
                <w:sz w:val="21"/>
                <w:szCs w:val="21"/>
              </w:rPr>
            </w:pPr>
          </w:p>
        </w:tc>
        <w:tc>
          <w:tcPr>
            <w:tcW w:w="432" w:type="dxa"/>
          </w:tcPr>
          <w:p w14:paraId="54BA83CF" w14:textId="77777777" w:rsidR="00A57C65" w:rsidRPr="008B234B" w:rsidRDefault="00A57C65" w:rsidP="00FD62A8">
            <w:pPr>
              <w:spacing w:line="240" w:lineRule="atLeast"/>
              <w:rPr>
                <w:sz w:val="21"/>
                <w:szCs w:val="21"/>
              </w:rPr>
            </w:pPr>
          </w:p>
        </w:tc>
        <w:tc>
          <w:tcPr>
            <w:tcW w:w="432" w:type="dxa"/>
          </w:tcPr>
          <w:p w14:paraId="125F6F26" w14:textId="77777777" w:rsidR="00A57C65" w:rsidRPr="008B234B" w:rsidRDefault="00A57C65" w:rsidP="00FD62A8">
            <w:pPr>
              <w:spacing w:line="240" w:lineRule="atLeast"/>
              <w:rPr>
                <w:sz w:val="21"/>
                <w:szCs w:val="21"/>
              </w:rPr>
            </w:pPr>
          </w:p>
        </w:tc>
        <w:tc>
          <w:tcPr>
            <w:tcW w:w="432" w:type="dxa"/>
          </w:tcPr>
          <w:p w14:paraId="7237BB33" w14:textId="77777777" w:rsidR="00A57C65" w:rsidRPr="008B234B" w:rsidRDefault="00A57C65" w:rsidP="00FD62A8">
            <w:pPr>
              <w:spacing w:line="240" w:lineRule="atLeast"/>
              <w:rPr>
                <w:sz w:val="21"/>
                <w:szCs w:val="21"/>
              </w:rPr>
            </w:pPr>
          </w:p>
        </w:tc>
        <w:tc>
          <w:tcPr>
            <w:tcW w:w="432" w:type="dxa"/>
          </w:tcPr>
          <w:p w14:paraId="5F158EC8" w14:textId="77777777" w:rsidR="00A57C65" w:rsidRPr="008B234B" w:rsidRDefault="00A57C65" w:rsidP="00FD62A8">
            <w:pPr>
              <w:spacing w:line="240" w:lineRule="atLeast"/>
              <w:rPr>
                <w:sz w:val="21"/>
                <w:szCs w:val="21"/>
              </w:rPr>
            </w:pPr>
          </w:p>
        </w:tc>
        <w:tc>
          <w:tcPr>
            <w:tcW w:w="432" w:type="dxa"/>
          </w:tcPr>
          <w:p w14:paraId="59138737" w14:textId="77777777" w:rsidR="00A57C65" w:rsidRPr="008B234B" w:rsidRDefault="00A57C65" w:rsidP="00FD62A8">
            <w:pPr>
              <w:spacing w:line="240" w:lineRule="atLeast"/>
              <w:rPr>
                <w:sz w:val="21"/>
                <w:szCs w:val="21"/>
              </w:rPr>
            </w:pPr>
          </w:p>
        </w:tc>
      </w:tr>
      <w:tr w:rsidR="00A57C65" w:rsidRPr="008B234B" w14:paraId="450035C1" w14:textId="77777777" w:rsidTr="00BE52DB">
        <w:trPr>
          <w:trHeight w:val="144"/>
        </w:trPr>
        <w:tc>
          <w:tcPr>
            <w:tcW w:w="4608" w:type="dxa"/>
          </w:tcPr>
          <w:p w14:paraId="28BDF2C3" w14:textId="77777777" w:rsidR="00A57C65" w:rsidRPr="008B234B" w:rsidRDefault="00A57C65" w:rsidP="00FD62A8">
            <w:pPr>
              <w:spacing w:line="240" w:lineRule="atLeast"/>
              <w:rPr>
                <w:sz w:val="21"/>
                <w:szCs w:val="21"/>
              </w:rPr>
            </w:pPr>
            <w:r>
              <w:rPr>
                <w:sz w:val="21"/>
                <w:szCs w:val="21"/>
              </w:rPr>
              <w:t>Course 1 (e.g. Oral Biology 2)</w:t>
            </w:r>
          </w:p>
        </w:tc>
        <w:tc>
          <w:tcPr>
            <w:tcW w:w="432" w:type="dxa"/>
            <w:shd w:val="clear" w:color="auto" w:fill="DAEEF3" w:themeFill="accent5" w:themeFillTint="33"/>
          </w:tcPr>
          <w:p w14:paraId="1A16F13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D30A4A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E2A1E3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0D62BF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361E34B" w14:textId="77777777" w:rsidR="00A57C65" w:rsidRPr="008B234B" w:rsidRDefault="00A57C65" w:rsidP="00FD62A8">
            <w:pPr>
              <w:spacing w:line="240" w:lineRule="atLeast"/>
              <w:rPr>
                <w:sz w:val="21"/>
                <w:szCs w:val="21"/>
              </w:rPr>
            </w:pPr>
          </w:p>
        </w:tc>
        <w:tc>
          <w:tcPr>
            <w:tcW w:w="432" w:type="dxa"/>
          </w:tcPr>
          <w:p w14:paraId="0D59AD69"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45E3DAE"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E712050"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4F190AE"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248212D"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42D9D80" w14:textId="77777777" w:rsidR="00A57C65" w:rsidRPr="008B234B" w:rsidRDefault="00A57C65" w:rsidP="00FD62A8">
            <w:pPr>
              <w:spacing w:line="240" w:lineRule="atLeast"/>
              <w:rPr>
                <w:sz w:val="21"/>
                <w:szCs w:val="21"/>
              </w:rPr>
            </w:pPr>
          </w:p>
        </w:tc>
      </w:tr>
      <w:tr w:rsidR="00A57C65" w:rsidRPr="008B234B" w14:paraId="1B9EE9D2" w14:textId="77777777" w:rsidTr="00BE52DB">
        <w:trPr>
          <w:trHeight w:val="144"/>
        </w:trPr>
        <w:tc>
          <w:tcPr>
            <w:tcW w:w="4608" w:type="dxa"/>
          </w:tcPr>
          <w:p w14:paraId="341B096D" w14:textId="77777777" w:rsidR="00A57C65" w:rsidRPr="008B234B" w:rsidRDefault="00A57C65" w:rsidP="00FD62A8">
            <w:pPr>
              <w:spacing w:line="240" w:lineRule="atLeast"/>
              <w:rPr>
                <w:sz w:val="21"/>
                <w:szCs w:val="21"/>
              </w:rPr>
            </w:pPr>
            <w:r>
              <w:rPr>
                <w:sz w:val="21"/>
                <w:szCs w:val="21"/>
              </w:rPr>
              <w:t>Course 2 (e.g. Respiration)</w:t>
            </w:r>
          </w:p>
        </w:tc>
        <w:tc>
          <w:tcPr>
            <w:tcW w:w="432" w:type="dxa"/>
            <w:shd w:val="clear" w:color="auto" w:fill="DAEEF3" w:themeFill="accent5" w:themeFillTint="33"/>
          </w:tcPr>
          <w:p w14:paraId="0C456C0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E4ECCD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015550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D6CEB15"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68334CE" w14:textId="77777777" w:rsidR="00A57C65" w:rsidRPr="008B234B" w:rsidRDefault="00A57C65" w:rsidP="00FD62A8">
            <w:pPr>
              <w:spacing w:line="240" w:lineRule="atLeast"/>
              <w:rPr>
                <w:sz w:val="21"/>
                <w:szCs w:val="21"/>
              </w:rPr>
            </w:pPr>
          </w:p>
        </w:tc>
        <w:tc>
          <w:tcPr>
            <w:tcW w:w="432" w:type="dxa"/>
          </w:tcPr>
          <w:p w14:paraId="228DBB2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2525609"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BBB62F3"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ECFC94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469DA8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BF11AD2" w14:textId="77777777" w:rsidR="00A57C65" w:rsidRPr="008B234B" w:rsidRDefault="00A57C65" w:rsidP="00FD62A8">
            <w:pPr>
              <w:spacing w:line="240" w:lineRule="atLeast"/>
              <w:rPr>
                <w:sz w:val="21"/>
                <w:szCs w:val="21"/>
              </w:rPr>
            </w:pPr>
          </w:p>
        </w:tc>
      </w:tr>
      <w:tr w:rsidR="00A57C65" w:rsidRPr="008B234B" w14:paraId="14E79793" w14:textId="77777777" w:rsidTr="00BE52DB">
        <w:trPr>
          <w:trHeight w:val="144"/>
        </w:trPr>
        <w:tc>
          <w:tcPr>
            <w:tcW w:w="4608" w:type="dxa"/>
          </w:tcPr>
          <w:p w14:paraId="3A7CD6C2" w14:textId="77777777" w:rsidR="00A57C65" w:rsidRPr="008B234B" w:rsidRDefault="00A57C65" w:rsidP="00FD62A8">
            <w:pPr>
              <w:spacing w:line="240" w:lineRule="atLeast"/>
              <w:rPr>
                <w:sz w:val="21"/>
                <w:szCs w:val="21"/>
              </w:rPr>
            </w:pPr>
            <w:r>
              <w:rPr>
                <w:sz w:val="21"/>
                <w:szCs w:val="21"/>
              </w:rPr>
              <w:t>Course 3 (e.g.  Head and Neck Anatomy)</w:t>
            </w:r>
          </w:p>
        </w:tc>
        <w:tc>
          <w:tcPr>
            <w:tcW w:w="432" w:type="dxa"/>
            <w:shd w:val="clear" w:color="auto" w:fill="DAEEF3" w:themeFill="accent5" w:themeFillTint="33"/>
          </w:tcPr>
          <w:p w14:paraId="6247B68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4324204"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71B7FA6"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4FCE83D"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56612F8" w14:textId="77777777" w:rsidR="00A57C65" w:rsidRPr="008B234B" w:rsidRDefault="00A57C65" w:rsidP="00FD62A8">
            <w:pPr>
              <w:spacing w:line="240" w:lineRule="atLeast"/>
              <w:rPr>
                <w:sz w:val="21"/>
                <w:szCs w:val="21"/>
              </w:rPr>
            </w:pPr>
          </w:p>
        </w:tc>
        <w:tc>
          <w:tcPr>
            <w:tcW w:w="432" w:type="dxa"/>
          </w:tcPr>
          <w:p w14:paraId="67F2B7BE"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57FD36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73DE1F62"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B66F44E"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7B717F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6206C4D" w14:textId="77777777" w:rsidR="00A57C65" w:rsidRPr="008B234B" w:rsidRDefault="00A57C65" w:rsidP="00FD62A8">
            <w:pPr>
              <w:spacing w:line="240" w:lineRule="atLeast"/>
              <w:rPr>
                <w:sz w:val="21"/>
                <w:szCs w:val="21"/>
              </w:rPr>
            </w:pPr>
          </w:p>
        </w:tc>
      </w:tr>
      <w:tr w:rsidR="00A57C65" w:rsidRPr="008B234B" w14:paraId="2238CD09" w14:textId="77777777" w:rsidTr="00BE52DB">
        <w:trPr>
          <w:trHeight w:val="144"/>
        </w:trPr>
        <w:tc>
          <w:tcPr>
            <w:tcW w:w="4608" w:type="dxa"/>
          </w:tcPr>
          <w:p w14:paraId="13AE8E77" w14:textId="77777777" w:rsidR="00A57C65" w:rsidRPr="008B234B" w:rsidRDefault="00A57C65" w:rsidP="00FD62A8">
            <w:pPr>
              <w:spacing w:line="240" w:lineRule="atLeast"/>
              <w:rPr>
                <w:sz w:val="21"/>
                <w:szCs w:val="21"/>
              </w:rPr>
            </w:pPr>
            <w:r>
              <w:rPr>
                <w:sz w:val="21"/>
                <w:szCs w:val="21"/>
              </w:rPr>
              <w:t>Course 4 (e.g. Dental Materials Science)</w:t>
            </w:r>
          </w:p>
        </w:tc>
        <w:tc>
          <w:tcPr>
            <w:tcW w:w="432" w:type="dxa"/>
            <w:shd w:val="clear" w:color="auto" w:fill="DAEEF3" w:themeFill="accent5" w:themeFillTint="33"/>
          </w:tcPr>
          <w:p w14:paraId="2A9C173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133645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B9DECE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496E8D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C701291" w14:textId="77777777" w:rsidR="00A57C65" w:rsidRPr="008B234B" w:rsidRDefault="00A57C65" w:rsidP="00FD62A8">
            <w:pPr>
              <w:spacing w:line="240" w:lineRule="atLeast"/>
              <w:rPr>
                <w:sz w:val="21"/>
                <w:szCs w:val="21"/>
              </w:rPr>
            </w:pPr>
          </w:p>
        </w:tc>
        <w:tc>
          <w:tcPr>
            <w:tcW w:w="432" w:type="dxa"/>
          </w:tcPr>
          <w:p w14:paraId="02852BEE"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9F3087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B9900F3"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7C61F7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6B263C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4ABE9E6" w14:textId="77777777" w:rsidR="00A57C65" w:rsidRPr="008B234B" w:rsidRDefault="00A57C65" w:rsidP="00FD62A8">
            <w:pPr>
              <w:spacing w:line="240" w:lineRule="atLeast"/>
              <w:rPr>
                <w:sz w:val="21"/>
                <w:szCs w:val="21"/>
              </w:rPr>
            </w:pPr>
          </w:p>
        </w:tc>
      </w:tr>
      <w:tr w:rsidR="00A57C65" w:rsidRPr="008B234B" w14:paraId="5C3F6B80" w14:textId="77777777" w:rsidTr="00BE52DB">
        <w:trPr>
          <w:trHeight w:val="144"/>
        </w:trPr>
        <w:tc>
          <w:tcPr>
            <w:tcW w:w="4608" w:type="dxa"/>
          </w:tcPr>
          <w:p w14:paraId="781E99BF" w14:textId="77777777" w:rsidR="00A57C65" w:rsidRPr="008B234B" w:rsidRDefault="00A57C65" w:rsidP="00FD62A8">
            <w:pPr>
              <w:spacing w:line="240" w:lineRule="atLeast"/>
              <w:rPr>
                <w:sz w:val="21"/>
                <w:szCs w:val="21"/>
              </w:rPr>
            </w:pPr>
            <w:r>
              <w:rPr>
                <w:sz w:val="21"/>
                <w:szCs w:val="21"/>
              </w:rPr>
              <w:t>Course 5 (e.g. Oral Pathology</w:t>
            </w:r>
          </w:p>
        </w:tc>
        <w:tc>
          <w:tcPr>
            <w:tcW w:w="432" w:type="dxa"/>
            <w:shd w:val="clear" w:color="auto" w:fill="DAEEF3" w:themeFill="accent5" w:themeFillTint="33"/>
          </w:tcPr>
          <w:p w14:paraId="48FD3F8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67B03B9"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84A9657"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5076620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89C230D" w14:textId="77777777" w:rsidR="00A57C65" w:rsidRPr="008B234B" w:rsidRDefault="00A57C65" w:rsidP="00FD62A8">
            <w:pPr>
              <w:spacing w:line="240" w:lineRule="atLeast"/>
              <w:rPr>
                <w:sz w:val="21"/>
                <w:szCs w:val="21"/>
              </w:rPr>
            </w:pPr>
          </w:p>
        </w:tc>
        <w:tc>
          <w:tcPr>
            <w:tcW w:w="432" w:type="dxa"/>
          </w:tcPr>
          <w:p w14:paraId="48F98882"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7F6B473"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E7575B8"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B31FACC"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076F2D9E"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F35C124" w14:textId="77777777" w:rsidR="00A57C65" w:rsidRPr="008B234B" w:rsidRDefault="00A57C65" w:rsidP="00FD62A8">
            <w:pPr>
              <w:spacing w:line="240" w:lineRule="atLeast"/>
              <w:rPr>
                <w:sz w:val="21"/>
                <w:szCs w:val="21"/>
              </w:rPr>
            </w:pPr>
          </w:p>
        </w:tc>
      </w:tr>
      <w:tr w:rsidR="00A57C65" w:rsidRPr="008B234B" w14:paraId="7442AC03" w14:textId="77777777" w:rsidTr="00BE52DB">
        <w:trPr>
          <w:trHeight w:val="144"/>
        </w:trPr>
        <w:tc>
          <w:tcPr>
            <w:tcW w:w="4608" w:type="dxa"/>
          </w:tcPr>
          <w:p w14:paraId="080BFD26" w14:textId="77777777" w:rsidR="00A57C65" w:rsidRPr="008B234B" w:rsidRDefault="00A57C65" w:rsidP="00FD62A8">
            <w:pPr>
              <w:spacing w:line="240" w:lineRule="atLeast"/>
              <w:rPr>
                <w:sz w:val="21"/>
                <w:szCs w:val="21"/>
              </w:rPr>
            </w:pPr>
            <w:r>
              <w:rPr>
                <w:sz w:val="21"/>
                <w:szCs w:val="21"/>
              </w:rPr>
              <w:t>Course 6 (etc.)</w:t>
            </w:r>
          </w:p>
        </w:tc>
        <w:tc>
          <w:tcPr>
            <w:tcW w:w="432" w:type="dxa"/>
            <w:shd w:val="clear" w:color="auto" w:fill="DAEEF3" w:themeFill="accent5" w:themeFillTint="33"/>
          </w:tcPr>
          <w:p w14:paraId="4EFB40A5"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7EBC95E"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B98E34E"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354FE1A"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2EA51253" w14:textId="77777777" w:rsidR="00A57C65" w:rsidRPr="008B234B" w:rsidRDefault="00A57C65" w:rsidP="00FD62A8">
            <w:pPr>
              <w:spacing w:line="240" w:lineRule="atLeast"/>
              <w:rPr>
                <w:sz w:val="21"/>
                <w:szCs w:val="21"/>
              </w:rPr>
            </w:pPr>
          </w:p>
        </w:tc>
        <w:tc>
          <w:tcPr>
            <w:tcW w:w="432" w:type="dxa"/>
          </w:tcPr>
          <w:p w14:paraId="0DBCBCB1"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C9F912B"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3090E14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41206080"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1222EF4F" w14:textId="77777777" w:rsidR="00A57C65" w:rsidRPr="008B234B" w:rsidRDefault="00A57C65" w:rsidP="00FD62A8">
            <w:pPr>
              <w:spacing w:line="240" w:lineRule="atLeast"/>
              <w:rPr>
                <w:sz w:val="21"/>
                <w:szCs w:val="21"/>
              </w:rPr>
            </w:pPr>
          </w:p>
        </w:tc>
        <w:tc>
          <w:tcPr>
            <w:tcW w:w="432" w:type="dxa"/>
            <w:shd w:val="clear" w:color="auto" w:fill="DAEEF3" w:themeFill="accent5" w:themeFillTint="33"/>
          </w:tcPr>
          <w:p w14:paraId="61437740" w14:textId="77777777" w:rsidR="00A57C65" w:rsidRPr="008B234B" w:rsidRDefault="00A57C65" w:rsidP="00FD62A8">
            <w:pPr>
              <w:spacing w:line="240" w:lineRule="atLeast"/>
              <w:rPr>
                <w:sz w:val="21"/>
                <w:szCs w:val="21"/>
              </w:rPr>
            </w:pPr>
          </w:p>
        </w:tc>
      </w:tr>
    </w:tbl>
    <w:p w14:paraId="2F069539" w14:textId="0568BCE0" w:rsidR="00C50F97" w:rsidRDefault="00C50F97" w:rsidP="00C50F97">
      <w:pPr>
        <w:spacing w:before="60"/>
        <w:ind w:firstLine="720"/>
        <w:rPr>
          <w:lang w:val="en-GB"/>
        </w:rPr>
      </w:pPr>
      <w:r>
        <w:rPr>
          <w:b/>
          <w:bCs/>
          <w:lang w:val="en-GB"/>
        </w:rPr>
        <w:t xml:space="preserve">*Add or modify course names to reflect your </w:t>
      </w:r>
      <w:r w:rsidR="0033493E">
        <w:rPr>
          <w:b/>
          <w:bCs/>
          <w:lang w:val="en-GB"/>
        </w:rPr>
        <w:t xml:space="preserve">school’s </w:t>
      </w:r>
      <w:r>
        <w:rPr>
          <w:b/>
          <w:bCs/>
          <w:lang w:val="en-GB"/>
        </w:rPr>
        <w:t>curriculum</w:t>
      </w:r>
    </w:p>
    <w:p w14:paraId="1CC193B2" w14:textId="77777777" w:rsidR="00A57C65" w:rsidRDefault="00A57C65" w:rsidP="00C50F97">
      <w:pPr>
        <w:spacing w:after="120"/>
      </w:pPr>
    </w:p>
    <w:p w14:paraId="2A977597" w14:textId="569AD59F" w:rsidR="008C0858" w:rsidRDefault="008C0858" w:rsidP="00BE52DB">
      <w:pPr>
        <w:tabs>
          <w:tab w:val="left" w:pos="6555"/>
        </w:tabs>
        <w:spacing w:after="120"/>
      </w:pPr>
      <w:r>
        <w:t>Best first and second year courses (and why):</w:t>
      </w:r>
      <w:r w:rsidR="00BE52DB">
        <w:tab/>
      </w:r>
    </w:p>
    <w:p w14:paraId="48D7E038" w14:textId="77777777" w:rsidR="00A57C65" w:rsidRDefault="00A57C65" w:rsidP="00C50F97">
      <w:pPr>
        <w:spacing w:after="0"/>
      </w:pPr>
    </w:p>
    <w:p w14:paraId="0B4E5D7C" w14:textId="77777777" w:rsidR="00BE52DB" w:rsidRDefault="00BE52DB" w:rsidP="00C50F97">
      <w:pPr>
        <w:spacing w:after="0"/>
      </w:pPr>
    </w:p>
    <w:p w14:paraId="0F86D915" w14:textId="77777777" w:rsidR="008C0858" w:rsidRDefault="008C0858" w:rsidP="00C50F97">
      <w:pPr>
        <w:spacing w:after="0"/>
      </w:pPr>
      <w:r>
        <w:t>Worst first and second year courses (and why):</w:t>
      </w:r>
    </w:p>
    <w:p w14:paraId="297F14D1" w14:textId="77777777" w:rsidR="00BE52DB" w:rsidRDefault="00BE52DB">
      <w:pPr>
        <w:rPr>
          <w:rFonts w:asciiTheme="majorHAnsi" w:eastAsiaTheme="majorEastAsia" w:hAnsiTheme="majorHAnsi" w:cstheme="majorBidi"/>
          <w:color w:val="365F91" w:themeColor="accent1" w:themeShade="BF"/>
          <w:sz w:val="32"/>
          <w:szCs w:val="36"/>
        </w:rPr>
      </w:pPr>
      <w:r>
        <w:rPr>
          <w:color w:val="365F91" w:themeColor="accent1" w:themeShade="BF"/>
          <w:sz w:val="32"/>
        </w:rPr>
        <w:br w:type="page"/>
      </w:r>
    </w:p>
    <w:p w14:paraId="4342A916" w14:textId="4854E832" w:rsidR="00880C5D" w:rsidRPr="00C50F97" w:rsidRDefault="00A57C65" w:rsidP="002B500B">
      <w:pPr>
        <w:pStyle w:val="Heading1"/>
        <w:spacing w:before="0"/>
        <w:rPr>
          <w:color w:val="365F91" w:themeColor="accent1" w:themeShade="BF"/>
          <w:sz w:val="32"/>
        </w:rPr>
      </w:pPr>
      <w:r w:rsidRPr="00C50F97">
        <w:rPr>
          <w:color w:val="365F91" w:themeColor="accent1" w:themeShade="BF"/>
          <w:sz w:val="32"/>
        </w:rPr>
        <w:lastRenderedPageBreak/>
        <w:t xml:space="preserve"> </w:t>
      </w:r>
      <w:r w:rsidR="006756B5" w:rsidRPr="00C50F97">
        <w:rPr>
          <w:color w:val="365F91" w:themeColor="accent1" w:themeShade="BF"/>
          <w:sz w:val="32"/>
        </w:rPr>
        <w:t>(</w:t>
      </w:r>
      <w:r w:rsidR="0033493E">
        <w:rPr>
          <w:color w:val="365F91" w:themeColor="accent1" w:themeShade="BF"/>
          <w:sz w:val="32"/>
        </w:rPr>
        <w:t>Dental Students</w:t>
      </w:r>
      <w:r w:rsidR="006756B5" w:rsidRPr="00C50F97">
        <w:rPr>
          <w:color w:val="365F91" w:themeColor="accent1" w:themeShade="BF"/>
          <w:sz w:val="32"/>
        </w:rPr>
        <w:t>)</w:t>
      </w:r>
    </w:p>
    <w:p w14:paraId="6D3264FC" w14:textId="77777777" w:rsidR="0033493E" w:rsidRDefault="0033493E" w:rsidP="00FD62A8">
      <w:pPr>
        <w:spacing w:after="60"/>
        <w:ind w:firstLine="720"/>
      </w:pPr>
      <w:r>
        <w:t>Please check the appropriate box below indicating your level of satisfaction</w:t>
      </w:r>
    </w:p>
    <w:p w14:paraId="41590A56" w14:textId="77777777" w:rsidR="0033493E" w:rsidRDefault="0033493E" w:rsidP="0033493E">
      <w:r>
        <w:t>1=Very satisfied |   2=Satisfied |   3=No opinion/indifferent |   4=Dissatisfied |   5=Very dissatisfied</w:t>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33493E" w14:paraId="11040E1B" w14:textId="77777777" w:rsidTr="00FD62A8">
        <w:trPr>
          <w:trHeight w:val="288"/>
        </w:trPr>
        <w:tc>
          <w:tcPr>
            <w:tcW w:w="4608" w:type="dxa"/>
          </w:tcPr>
          <w:p w14:paraId="497A50A9" w14:textId="77777777" w:rsidR="0033493E" w:rsidRDefault="0033493E" w:rsidP="00FD62A8"/>
        </w:tc>
        <w:tc>
          <w:tcPr>
            <w:tcW w:w="2160" w:type="dxa"/>
            <w:gridSpan w:val="5"/>
          </w:tcPr>
          <w:p w14:paraId="74754F23" w14:textId="77777777" w:rsidR="0033493E" w:rsidRDefault="0033493E" w:rsidP="00FD62A8">
            <w:pPr>
              <w:jc w:val="center"/>
            </w:pPr>
            <w:r>
              <w:rPr>
                <w:b/>
                <w:bCs/>
                <w:lang w:val="en-GB"/>
              </w:rPr>
              <w:t>Quality of Lectures and Conferences</w:t>
            </w:r>
          </w:p>
        </w:tc>
        <w:tc>
          <w:tcPr>
            <w:tcW w:w="432" w:type="dxa"/>
          </w:tcPr>
          <w:p w14:paraId="5369F98F" w14:textId="77777777" w:rsidR="0033493E" w:rsidRDefault="0033493E" w:rsidP="00FD62A8">
            <w:pPr>
              <w:jc w:val="center"/>
            </w:pPr>
          </w:p>
        </w:tc>
        <w:tc>
          <w:tcPr>
            <w:tcW w:w="2160" w:type="dxa"/>
            <w:gridSpan w:val="5"/>
          </w:tcPr>
          <w:p w14:paraId="2397C8EE" w14:textId="77777777" w:rsidR="0033493E" w:rsidRDefault="0033493E" w:rsidP="00FD62A8">
            <w:pPr>
              <w:jc w:val="center"/>
            </w:pPr>
            <w:r>
              <w:rPr>
                <w:b/>
                <w:bCs/>
                <w:lang w:val="en-GB"/>
              </w:rPr>
              <w:t>Quality of Resident Teaching</w:t>
            </w:r>
          </w:p>
        </w:tc>
      </w:tr>
      <w:tr w:rsidR="0033493E" w14:paraId="38F557BD" w14:textId="77777777" w:rsidTr="00FD62A8">
        <w:trPr>
          <w:trHeight w:val="288"/>
        </w:trPr>
        <w:tc>
          <w:tcPr>
            <w:tcW w:w="4608" w:type="dxa"/>
          </w:tcPr>
          <w:p w14:paraId="639DEBC3" w14:textId="77777777" w:rsidR="0033493E" w:rsidRPr="00654363" w:rsidRDefault="0033493E" w:rsidP="00FD62A8">
            <w:pPr>
              <w:rPr>
                <w:b/>
              </w:rPr>
            </w:pPr>
            <w:r>
              <w:rPr>
                <w:b/>
              </w:rPr>
              <w:t>Third Year Courses *</w:t>
            </w:r>
          </w:p>
        </w:tc>
        <w:tc>
          <w:tcPr>
            <w:tcW w:w="432" w:type="dxa"/>
          </w:tcPr>
          <w:p w14:paraId="3C6A7C65" w14:textId="77777777" w:rsidR="0033493E" w:rsidRDefault="0033493E" w:rsidP="00FD62A8">
            <w:r>
              <w:t>1</w:t>
            </w:r>
          </w:p>
        </w:tc>
        <w:tc>
          <w:tcPr>
            <w:tcW w:w="432" w:type="dxa"/>
          </w:tcPr>
          <w:p w14:paraId="5C32FF63" w14:textId="77777777" w:rsidR="0033493E" w:rsidRDefault="0033493E" w:rsidP="00FD62A8">
            <w:r>
              <w:t>2</w:t>
            </w:r>
          </w:p>
        </w:tc>
        <w:tc>
          <w:tcPr>
            <w:tcW w:w="432" w:type="dxa"/>
          </w:tcPr>
          <w:p w14:paraId="2B7C6ADC" w14:textId="77777777" w:rsidR="0033493E" w:rsidRDefault="0033493E" w:rsidP="00FD62A8">
            <w:r>
              <w:t>3</w:t>
            </w:r>
          </w:p>
        </w:tc>
        <w:tc>
          <w:tcPr>
            <w:tcW w:w="432" w:type="dxa"/>
          </w:tcPr>
          <w:p w14:paraId="5F1C30FE" w14:textId="77777777" w:rsidR="0033493E" w:rsidRDefault="0033493E" w:rsidP="00FD62A8">
            <w:r>
              <w:t>4</w:t>
            </w:r>
          </w:p>
        </w:tc>
        <w:tc>
          <w:tcPr>
            <w:tcW w:w="432" w:type="dxa"/>
          </w:tcPr>
          <w:p w14:paraId="57906D85" w14:textId="77777777" w:rsidR="0033493E" w:rsidRDefault="0033493E" w:rsidP="00FD62A8">
            <w:r>
              <w:t>5</w:t>
            </w:r>
          </w:p>
        </w:tc>
        <w:tc>
          <w:tcPr>
            <w:tcW w:w="432" w:type="dxa"/>
          </w:tcPr>
          <w:p w14:paraId="5AC65AB6" w14:textId="77777777" w:rsidR="0033493E" w:rsidRDefault="0033493E" w:rsidP="00FD62A8"/>
        </w:tc>
        <w:tc>
          <w:tcPr>
            <w:tcW w:w="432" w:type="dxa"/>
          </w:tcPr>
          <w:p w14:paraId="0692D854" w14:textId="77777777" w:rsidR="0033493E" w:rsidRDefault="0033493E" w:rsidP="00FD62A8">
            <w:r>
              <w:t>1</w:t>
            </w:r>
          </w:p>
        </w:tc>
        <w:tc>
          <w:tcPr>
            <w:tcW w:w="432" w:type="dxa"/>
          </w:tcPr>
          <w:p w14:paraId="4A81CAAF" w14:textId="77777777" w:rsidR="0033493E" w:rsidRDefault="0033493E" w:rsidP="00FD62A8">
            <w:r>
              <w:t>2</w:t>
            </w:r>
          </w:p>
        </w:tc>
        <w:tc>
          <w:tcPr>
            <w:tcW w:w="432" w:type="dxa"/>
          </w:tcPr>
          <w:p w14:paraId="70496FF1" w14:textId="77777777" w:rsidR="0033493E" w:rsidRDefault="0033493E" w:rsidP="00FD62A8">
            <w:r>
              <w:t>3</w:t>
            </w:r>
          </w:p>
        </w:tc>
        <w:tc>
          <w:tcPr>
            <w:tcW w:w="432" w:type="dxa"/>
          </w:tcPr>
          <w:p w14:paraId="4C585E9F" w14:textId="77777777" w:rsidR="0033493E" w:rsidRDefault="0033493E" w:rsidP="00FD62A8">
            <w:r>
              <w:t>4</w:t>
            </w:r>
          </w:p>
        </w:tc>
        <w:tc>
          <w:tcPr>
            <w:tcW w:w="432" w:type="dxa"/>
          </w:tcPr>
          <w:p w14:paraId="7532CD27" w14:textId="77777777" w:rsidR="0033493E" w:rsidRDefault="0033493E" w:rsidP="00FD62A8">
            <w:r>
              <w:t>5</w:t>
            </w:r>
          </w:p>
        </w:tc>
      </w:tr>
      <w:tr w:rsidR="0033493E" w14:paraId="4E534BE5" w14:textId="77777777" w:rsidTr="0033493E">
        <w:trPr>
          <w:trHeight w:val="288"/>
        </w:trPr>
        <w:tc>
          <w:tcPr>
            <w:tcW w:w="4608" w:type="dxa"/>
          </w:tcPr>
          <w:p w14:paraId="3733D031" w14:textId="77777777" w:rsidR="0033493E" w:rsidRDefault="0033493E" w:rsidP="00FD62A8">
            <w:r>
              <w:t>Course 1 (e.g. Human Diseases)</w:t>
            </w:r>
          </w:p>
        </w:tc>
        <w:tc>
          <w:tcPr>
            <w:tcW w:w="432" w:type="dxa"/>
            <w:shd w:val="clear" w:color="auto" w:fill="DAEEF3" w:themeFill="accent5" w:themeFillTint="33"/>
          </w:tcPr>
          <w:p w14:paraId="59C6BC2B" w14:textId="77777777" w:rsidR="0033493E" w:rsidRDefault="0033493E" w:rsidP="00FD62A8"/>
        </w:tc>
        <w:tc>
          <w:tcPr>
            <w:tcW w:w="432" w:type="dxa"/>
            <w:shd w:val="clear" w:color="auto" w:fill="DAEEF3" w:themeFill="accent5" w:themeFillTint="33"/>
          </w:tcPr>
          <w:p w14:paraId="382DABB1" w14:textId="77777777" w:rsidR="0033493E" w:rsidRDefault="0033493E" w:rsidP="00FD62A8"/>
        </w:tc>
        <w:tc>
          <w:tcPr>
            <w:tcW w:w="432" w:type="dxa"/>
            <w:shd w:val="clear" w:color="auto" w:fill="DAEEF3" w:themeFill="accent5" w:themeFillTint="33"/>
          </w:tcPr>
          <w:p w14:paraId="4B20789F" w14:textId="77777777" w:rsidR="0033493E" w:rsidRDefault="0033493E" w:rsidP="00FD62A8"/>
        </w:tc>
        <w:tc>
          <w:tcPr>
            <w:tcW w:w="432" w:type="dxa"/>
            <w:shd w:val="clear" w:color="auto" w:fill="DAEEF3" w:themeFill="accent5" w:themeFillTint="33"/>
          </w:tcPr>
          <w:p w14:paraId="37C04501" w14:textId="77777777" w:rsidR="0033493E" w:rsidRDefault="0033493E" w:rsidP="00FD62A8"/>
        </w:tc>
        <w:tc>
          <w:tcPr>
            <w:tcW w:w="432" w:type="dxa"/>
            <w:shd w:val="clear" w:color="auto" w:fill="DAEEF3" w:themeFill="accent5" w:themeFillTint="33"/>
          </w:tcPr>
          <w:p w14:paraId="6623F7A6" w14:textId="77777777" w:rsidR="0033493E" w:rsidRDefault="0033493E" w:rsidP="00FD62A8"/>
        </w:tc>
        <w:tc>
          <w:tcPr>
            <w:tcW w:w="432" w:type="dxa"/>
          </w:tcPr>
          <w:p w14:paraId="0CE095AB" w14:textId="77777777" w:rsidR="0033493E" w:rsidRDefault="0033493E" w:rsidP="00FD62A8"/>
        </w:tc>
        <w:tc>
          <w:tcPr>
            <w:tcW w:w="432" w:type="dxa"/>
            <w:shd w:val="clear" w:color="auto" w:fill="DAEEF3" w:themeFill="accent5" w:themeFillTint="33"/>
          </w:tcPr>
          <w:p w14:paraId="1EDA65FD" w14:textId="77777777" w:rsidR="0033493E" w:rsidRDefault="0033493E" w:rsidP="00FD62A8"/>
        </w:tc>
        <w:tc>
          <w:tcPr>
            <w:tcW w:w="432" w:type="dxa"/>
            <w:shd w:val="clear" w:color="auto" w:fill="DAEEF3" w:themeFill="accent5" w:themeFillTint="33"/>
          </w:tcPr>
          <w:p w14:paraId="3B875C79" w14:textId="77777777" w:rsidR="0033493E" w:rsidRDefault="0033493E" w:rsidP="00FD62A8"/>
        </w:tc>
        <w:tc>
          <w:tcPr>
            <w:tcW w:w="432" w:type="dxa"/>
            <w:shd w:val="clear" w:color="auto" w:fill="DAEEF3" w:themeFill="accent5" w:themeFillTint="33"/>
          </w:tcPr>
          <w:p w14:paraId="52F36553" w14:textId="77777777" w:rsidR="0033493E" w:rsidRDefault="0033493E" w:rsidP="00FD62A8"/>
        </w:tc>
        <w:tc>
          <w:tcPr>
            <w:tcW w:w="432" w:type="dxa"/>
            <w:shd w:val="clear" w:color="auto" w:fill="DAEEF3" w:themeFill="accent5" w:themeFillTint="33"/>
          </w:tcPr>
          <w:p w14:paraId="5E82F30C" w14:textId="77777777" w:rsidR="0033493E" w:rsidRDefault="0033493E" w:rsidP="00FD62A8"/>
        </w:tc>
        <w:tc>
          <w:tcPr>
            <w:tcW w:w="432" w:type="dxa"/>
            <w:shd w:val="clear" w:color="auto" w:fill="DAEEF3" w:themeFill="accent5" w:themeFillTint="33"/>
          </w:tcPr>
          <w:p w14:paraId="60B301A7" w14:textId="77777777" w:rsidR="0033493E" w:rsidRDefault="0033493E" w:rsidP="00FD62A8"/>
        </w:tc>
      </w:tr>
      <w:tr w:rsidR="0033493E" w14:paraId="699F656C" w14:textId="77777777" w:rsidTr="0033493E">
        <w:trPr>
          <w:trHeight w:val="288"/>
        </w:trPr>
        <w:tc>
          <w:tcPr>
            <w:tcW w:w="4608" w:type="dxa"/>
          </w:tcPr>
          <w:p w14:paraId="6C935D11" w14:textId="77777777" w:rsidR="0033493E" w:rsidRDefault="0033493E" w:rsidP="00FD62A8">
            <w:r>
              <w:t>Course 2 (e.g. Dental Public Health)</w:t>
            </w:r>
          </w:p>
        </w:tc>
        <w:tc>
          <w:tcPr>
            <w:tcW w:w="432" w:type="dxa"/>
            <w:shd w:val="clear" w:color="auto" w:fill="DAEEF3" w:themeFill="accent5" w:themeFillTint="33"/>
          </w:tcPr>
          <w:p w14:paraId="6C663CF3" w14:textId="77777777" w:rsidR="0033493E" w:rsidRDefault="0033493E" w:rsidP="00FD62A8"/>
        </w:tc>
        <w:tc>
          <w:tcPr>
            <w:tcW w:w="432" w:type="dxa"/>
            <w:shd w:val="clear" w:color="auto" w:fill="DAEEF3" w:themeFill="accent5" w:themeFillTint="33"/>
          </w:tcPr>
          <w:p w14:paraId="293D2626" w14:textId="77777777" w:rsidR="0033493E" w:rsidRDefault="0033493E" w:rsidP="00FD62A8"/>
        </w:tc>
        <w:tc>
          <w:tcPr>
            <w:tcW w:w="432" w:type="dxa"/>
            <w:shd w:val="clear" w:color="auto" w:fill="DAEEF3" w:themeFill="accent5" w:themeFillTint="33"/>
          </w:tcPr>
          <w:p w14:paraId="29ED3AA0" w14:textId="77777777" w:rsidR="0033493E" w:rsidRDefault="0033493E" w:rsidP="00FD62A8"/>
        </w:tc>
        <w:tc>
          <w:tcPr>
            <w:tcW w:w="432" w:type="dxa"/>
            <w:shd w:val="clear" w:color="auto" w:fill="DAEEF3" w:themeFill="accent5" w:themeFillTint="33"/>
          </w:tcPr>
          <w:p w14:paraId="0CEED628" w14:textId="77777777" w:rsidR="0033493E" w:rsidRDefault="0033493E" w:rsidP="00FD62A8"/>
        </w:tc>
        <w:tc>
          <w:tcPr>
            <w:tcW w:w="432" w:type="dxa"/>
            <w:shd w:val="clear" w:color="auto" w:fill="DAEEF3" w:themeFill="accent5" w:themeFillTint="33"/>
          </w:tcPr>
          <w:p w14:paraId="419A81B1" w14:textId="77777777" w:rsidR="0033493E" w:rsidRDefault="0033493E" w:rsidP="00FD62A8"/>
        </w:tc>
        <w:tc>
          <w:tcPr>
            <w:tcW w:w="432" w:type="dxa"/>
          </w:tcPr>
          <w:p w14:paraId="5F6E2FE0" w14:textId="77777777" w:rsidR="0033493E" w:rsidRDefault="0033493E" w:rsidP="00FD62A8"/>
        </w:tc>
        <w:tc>
          <w:tcPr>
            <w:tcW w:w="432" w:type="dxa"/>
            <w:shd w:val="clear" w:color="auto" w:fill="DAEEF3" w:themeFill="accent5" w:themeFillTint="33"/>
          </w:tcPr>
          <w:p w14:paraId="212F96A5" w14:textId="77777777" w:rsidR="0033493E" w:rsidRDefault="0033493E" w:rsidP="00FD62A8"/>
        </w:tc>
        <w:tc>
          <w:tcPr>
            <w:tcW w:w="432" w:type="dxa"/>
            <w:shd w:val="clear" w:color="auto" w:fill="DAEEF3" w:themeFill="accent5" w:themeFillTint="33"/>
          </w:tcPr>
          <w:p w14:paraId="39B2EB7E" w14:textId="77777777" w:rsidR="0033493E" w:rsidRDefault="0033493E" w:rsidP="00FD62A8"/>
        </w:tc>
        <w:tc>
          <w:tcPr>
            <w:tcW w:w="432" w:type="dxa"/>
            <w:shd w:val="clear" w:color="auto" w:fill="DAEEF3" w:themeFill="accent5" w:themeFillTint="33"/>
          </w:tcPr>
          <w:p w14:paraId="2001196A" w14:textId="77777777" w:rsidR="0033493E" w:rsidRDefault="0033493E" w:rsidP="00FD62A8"/>
        </w:tc>
        <w:tc>
          <w:tcPr>
            <w:tcW w:w="432" w:type="dxa"/>
            <w:shd w:val="clear" w:color="auto" w:fill="DAEEF3" w:themeFill="accent5" w:themeFillTint="33"/>
          </w:tcPr>
          <w:p w14:paraId="6538CCC6" w14:textId="77777777" w:rsidR="0033493E" w:rsidRDefault="0033493E" w:rsidP="00FD62A8"/>
        </w:tc>
        <w:tc>
          <w:tcPr>
            <w:tcW w:w="432" w:type="dxa"/>
            <w:shd w:val="clear" w:color="auto" w:fill="DAEEF3" w:themeFill="accent5" w:themeFillTint="33"/>
          </w:tcPr>
          <w:p w14:paraId="4F14BCE4" w14:textId="77777777" w:rsidR="0033493E" w:rsidRDefault="0033493E" w:rsidP="00FD62A8"/>
        </w:tc>
      </w:tr>
      <w:tr w:rsidR="0033493E" w14:paraId="6EC00B84" w14:textId="77777777" w:rsidTr="0033493E">
        <w:trPr>
          <w:trHeight w:val="288"/>
        </w:trPr>
        <w:tc>
          <w:tcPr>
            <w:tcW w:w="4608" w:type="dxa"/>
          </w:tcPr>
          <w:p w14:paraId="2302BDF9" w14:textId="77777777" w:rsidR="0033493E" w:rsidRDefault="0033493E" w:rsidP="00FD62A8">
            <w:r>
              <w:t xml:space="preserve">Course 3 (e.g. </w:t>
            </w:r>
            <w:r w:rsidRPr="008228A8">
              <w:t>Periodontology 1</w:t>
            </w:r>
            <w:r>
              <w:t>)</w:t>
            </w:r>
          </w:p>
        </w:tc>
        <w:tc>
          <w:tcPr>
            <w:tcW w:w="432" w:type="dxa"/>
            <w:shd w:val="clear" w:color="auto" w:fill="DAEEF3" w:themeFill="accent5" w:themeFillTint="33"/>
          </w:tcPr>
          <w:p w14:paraId="3B3EB5DA" w14:textId="77777777" w:rsidR="0033493E" w:rsidRDefault="0033493E" w:rsidP="00FD62A8"/>
        </w:tc>
        <w:tc>
          <w:tcPr>
            <w:tcW w:w="432" w:type="dxa"/>
            <w:shd w:val="clear" w:color="auto" w:fill="DAEEF3" w:themeFill="accent5" w:themeFillTint="33"/>
          </w:tcPr>
          <w:p w14:paraId="6FD32F1B" w14:textId="77777777" w:rsidR="0033493E" w:rsidRDefault="0033493E" w:rsidP="00FD62A8"/>
        </w:tc>
        <w:tc>
          <w:tcPr>
            <w:tcW w:w="432" w:type="dxa"/>
            <w:shd w:val="clear" w:color="auto" w:fill="DAEEF3" w:themeFill="accent5" w:themeFillTint="33"/>
          </w:tcPr>
          <w:p w14:paraId="13C30085" w14:textId="77777777" w:rsidR="0033493E" w:rsidRDefault="0033493E" w:rsidP="00FD62A8"/>
        </w:tc>
        <w:tc>
          <w:tcPr>
            <w:tcW w:w="432" w:type="dxa"/>
            <w:shd w:val="clear" w:color="auto" w:fill="DAEEF3" w:themeFill="accent5" w:themeFillTint="33"/>
          </w:tcPr>
          <w:p w14:paraId="3AF79C66" w14:textId="77777777" w:rsidR="0033493E" w:rsidRDefault="0033493E" w:rsidP="00FD62A8"/>
        </w:tc>
        <w:tc>
          <w:tcPr>
            <w:tcW w:w="432" w:type="dxa"/>
            <w:shd w:val="clear" w:color="auto" w:fill="DAEEF3" w:themeFill="accent5" w:themeFillTint="33"/>
          </w:tcPr>
          <w:p w14:paraId="4837C3BB" w14:textId="77777777" w:rsidR="0033493E" w:rsidRDefault="0033493E" w:rsidP="00FD62A8"/>
        </w:tc>
        <w:tc>
          <w:tcPr>
            <w:tcW w:w="432" w:type="dxa"/>
          </w:tcPr>
          <w:p w14:paraId="1E5CAC23" w14:textId="77777777" w:rsidR="0033493E" w:rsidRDefault="0033493E" w:rsidP="00FD62A8"/>
        </w:tc>
        <w:tc>
          <w:tcPr>
            <w:tcW w:w="432" w:type="dxa"/>
            <w:shd w:val="clear" w:color="auto" w:fill="DAEEF3" w:themeFill="accent5" w:themeFillTint="33"/>
          </w:tcPr>
          <w:p w14:paraId="64446DF7" w14:textId="77777777" w:rsidR="0033493E" w:rsidRDefault="0033493E" w:rsidP="00FD62A8"/>
        </w:tc>
        <w:tc>
          <w:tcPr>
            <w:tcW w:w="432" w:type="dxa"/>
            <w:shd w:val="clear" w:color="auto" w:fill="DAEEF3" w:themeFill="accent5" w:themeFillTint="33"/>
          </w:tcPr>
          <w:p w14:paraId="303B7FDD" w14:textId="77777777" w:rsidR="0033493E" w:rsidRDefault="0033493E" w:rsidP="00FD62A8"/>
        </w:tc>
        <w:tc>
          <w:tcPr>
            <w:tcW w:w="432" w:type="dxa"/>
            <w:shd w:val="clear" w:color="auto" w:fill="DAEEF3" w:themeFill="accent5" w:themeFillTint="33"/>
          </w:tcPr>
          <w:p w14:paraId="75A500AC" w14:textId="77777777" w:rsidR="0033493E" w:rsidRDefault="0033493E" w:rsidP="00FD62A8"/>
        </w:tc>
        <w:tc>
          <w:tcPr>
            <w:tcW w:w="432" w:type="dxa"/>
            <w:shd w:val="clear" w:color="auto" w:fill="DAEEF3" w:themeFill="accent5" w:themeFillTint="33"/>
          </w:tcPr>
          <w:p w14:paraId="5617B9F3" w14:textId="77777777" w:rsidR="0033493E" w:rsidRDefault="0033493E" w:rsidP="00FD62A8"/>
        </w:tc>
        <w:tc>
          <w:tcPr>
            <w:tcW w:w="432" w:type="dxa"/>
            <w:shd w:val="clear" w:color="auto" w:fill="DAEEF3" w:themeFill="accent5" w:themeFillTint="33"/>
          </w:tcPr>
          <w:p w14:paraId="674575AB" w14:textId="77777777" w:rsidR="0033493E" w:rsidRDefault="0033493E" w:rsidP="00FD62A8"/>
        </w:tc>
      </w:tr>
      <w:tr w:rsidR="0033493E" w14:paraId="0497FED7" w14:textId="77777777" w:rsidTr="0033493E">
        <w:trPr>
          <w:trHeight w:val="288"/>
        </w:trPr>
        <w:tc>
          <w:tcPr>
            <w:tcW w:w="4608" w:type="dxa"/>
          </w:tcPr>
          <w:p w14:paraId="5886C475" w14:textId="77777777" w:rsidR="0033493E" w:rsidRDefault="0033493E" w:rsidP="00FD62A8">
            <w:r>
              <w:t xml:space="preserve">Course 4 (e.g. </w:t>
            </w:r>
            <w:r w:rsidRPr="008228A8">
              <w:t>Preventative Dentistry 1</w:t>
            </w:r>
            <w:r>
              <w:t>)</w:t>
            </w:r>
          </w:p>
        </w:tc>
        <w:tc>
          <w:tcPr>
            <w:tcW w:w="432" w:type="dxa"/>
            <w:shd w:val="clear" w:color="auto" w:fill="DAEEF3" w:themeFill="accent5" w:themeFillTint="33"/>
          </w:tcPr>
          <w:p w14:paraId="452B9FEF" w14:textId="77777777" w:rsidR="0033493E" w:rsidRDefault="0033493E" w:rsidP="00FD62A8"/>
        </w:tc>
        <w:tc>
          <w:tcPr>
            <w:tcW w:w="432" w:type="dxa"/>
            <w:shd w:val="clear" w:color="auto" w:fill="DAEEF3" w:themeFill="accent5" w:themeFillTint="33"/>
          </w:tcPr>
          <w:p w14:paraId="35A36F16" w14:textId="77777777" w:rsidR="0033493E" w:rsidRDefault="0033493E" w:rsidP="00FD62A8"/>
        </w:tc>
        <w:tc>
          <w:tcPr>
            <w:tcW w:w="432" w:type="dxa"/>
            <w:shd w:val="clear" w:color="auto" w:fill="DAEEF3" w:themeFill="accent5" w:themeFillTint="33"/>
          </w:tcPr>
          <w:p w14:paraId="59E981F9" w14:textId="77777777" w:rsidR="0033493E" w:rsidRDefault="0033493E" w:rsidP="00FD62A8"/>
        </w:tc>
        <w:tc>
          <w:tcPr>
            <w:tcW w:w="432" w:type="dxa"/>
            <w:shd w:val="clear" w:color="auto" w:fill="DAEEF3" w:themeFill="accent5" w:themeFillTint="33"/>
          </w:tcPr>
          <w:p w14:paraId="6E2C0545" w14:textId="77777777" w:rsidR="0033493E" w:rsidRDefault="0033493E" w:rsidP="00FD62A8"/>
        </w:tc>
        <w:tc>
          <w:tcPr>
            <w:tcW w:w="432" w:type="dxa"/>
            <w:shd w:val="clear" w:color="auto" w:fill="DAEEF3" w:themeFill="accent5" w:themeFillTint="33"/>
          </w:tcPr>
          <w:p w14:paraId="29D323C6" w14:textId="77777777" w:rsidR="0033493E" w:rsidRDefault="0033493E" w:rsidP="00FD62A8"/>
        </w:tc>
        <w:tc>
          <w:tcPr>
            <w:tcW w:w="432" w:type="dxa"/>
          </w:tcPr>
          <w:p w14:paraId="24103893" w14:textId="77777777" w:rsidR="0033493E" w:rsidRDefault="0033493E" w:rsidP="00FD62A8"/>
        </w:tc>
        <w:tc>
          <w:tcPr>
            <w:tcW w:w="432" w:type="dxa"/>
            <w:shd w:val="clear" w:color="auto" w:fill="DAEEF3" w:themeFill="accent5" w:themeFillTint="33"/>
          </w:tcPr>
          <w:p w14:paraId="1D572A7C" w14:textId="77777777" w:rsidR="0033493E" w:rsidRDefault="0033493E" w:rsidP="00FD62A8"/>
        </w:tc>
        <w:tc>
          <w:tcPr>
            <w:tcW w:w="432" w:type="dxa"/>
            <w:shd w:val="clear" w:color="auto" w:fill="DAEEF3" w:themeFill="accent5" w:themeFillTint="33"/>
          </w:tcPr>
          <w:p w14:paraId="34058AAC" w14:textId="77777777" w:rsidR="0033493E" w:rsidRDefault="0033493E" w:rsidP="00FD62A8"/>
        </w:tc>
        <w:tc>
          <w:tcPr>
            <w:tcW w:w="432" w:type="dxa"/>
            <w:shd w:val="clear" w:color="auto" w:fill="DAEEF3" w:themeFill="accent5" w:themeFillTint="33"/>
          </w:tcPr>
          <w:p w14:paraId="53A5C818" w14:textId="77777777" w:rsidR="0033493E" w:rsidRDefault="0033493E" w:rsidP="00FD62A8"/>
        </w:tc>
        <w:tc>
          <w:tcPr>
            <w:tcW w:w="432" w:type="dxa"/>
            <w:shd w:val="clear" w:color="auto" w:fill="DAEEF3" w:themeFill="accent5" w:themeFillTint="33"/>
          </w:tcPr>
          <w:p w14:paraId="19FA11DE" w14:textId="77777777" w:rsidR="0033493E" w:rsidRDefault="0033493E" w:rsidP="00FD62A8"/>
        </w:tc>
        <w:tc>
          <w:tcPr>
            <w:tcW w:w="432" w:type="dxa"/>
            <w:shd w:val="clear" w:color="auto" w:fill="DAEEF3" w:themeFill="accent5" w:themeFillTint="33"/>
          </w:tcPr>
          <w:p w14:paraId="298C40A0" w14:textId="77777777" w:rsidR="0033493E" w:rsidRDefault="0033493E" w:rsidP="00FD62A8"/>
        </w:tc>
      </w:tr>
      <w:tr w:rsidR="0033493E" w14:paraId="3CCCCB7F" w14:textId="77777777" w:rsidTr="0033493E">
        <w:trPr>
          <w:trHeight w:val="288"/>
        </w:trPr>
        <w:tc>
          <w:tcPr>
            <w:tcW w:w="4608" w:type="dxa"/>
          </w:tcPr>
          <w:p w14:paraId="561820DF" w14:textId="77777777" w:rsidR="0033493E" w:rsidRDefault="0033493E" w:rsidP="00FD62A8">
            <w:r>
              <w:t xml:space="preserve">Course 5 (e.g. </w:t>
            </w:r>
            <w:r w:rsidRPr="008228A8">
              <w:t>Oral Radiology 1</w:t>
            </w:r>
            <w:r>
              <w:t>)</w:t>
            </w:r>
          </w:p>
        </w:tc>
        <w:tc>
          <w:tcPr>
            <w:tcW w:w="432" w:type="dxa"/>
            <w:shd w:val="clear" w:color="auto" w:fill="DAEEF3" w:themeFill="accent5" w:themeFillTint="33"/>
          </w:tcPr>
          <w:p w14:paraId="76B1EFA3" w14:textId="77777777" w:rsidR="0033493E" w:rsidRDefault="0033493E" w:rsidP="00FD62A8"/>
        </w:tc>
        <w:tc>
          <w:tcPr>
            <w:tcW w:w="432" w:type="dxa"/>
            <w:shd w:val="clear" w:color="auto" w:fill="DAEEF3" w:themeFill="accent5" w:themeFillTint="33"/>
          </w:tcPr>
          <w:p w14:paraId="23433E3F" w14:textId="77777777" w:rsidR="0033493E" w:rsidRDefault="0033493E" w:rsidP="00FD62A8"/>
        </w:tc>
        <w:tc>
          <w:tcPr>
            <w:tcW w:w="432" w:type="dxa"/>
            <w:shd w:val="clear" w:color="auto" w:fill="DAEEF3" w:themeFill="accent5" w:themeFillTint="33"/>
          </w:tcPr>
          <w:p w14:paraId="65B7BE71" w14:textId="77777777" w:rsidR="0033493E" w:rsidRDefault="0033493E" w:rsidP="00FD62A8"/>
        </w:tc>
        <w:tc>
          <w:tcPr>
            <w:tcW w:w="432" w:type="dxa"/>
            <w:shd w:val="clear" w:color="auto" w:fill="DAEEF3" w:themeFill="accent5" w:themeFillTint="33"/>
          </w:tcPr>
          <w:p w14:paraId="5511E0CC" w14:textId="77777777" w:rsidR="0033493E" w:rsidRDefault="0033493E" w:rsidP="00FD62A8"/>
        </w:tc>
        <w:tc>
          <w:tcPr>
            <w:tcW w:w="432" w:type="dxa"/>
            <w:shd w:val="clear" w:color="auto" w:fill="DAEEF3" w:themeFill="accent5" w:themeFillTint="33"/>
          </w:tcPr>
          <w:p w14:paraId="29E9D398" w14:textId="77777777" w:rsidR="0033493E" w:rsidRDefault="0033493E" w:rsidP="00FD62A8"/>
        </w:tc>
        <w:tc>
          <w:tcPr>
            <w:tcW w:w="432" w:type="dxa"/>
          </w:tcPr>
          <w:p w14:paraId="0A672DC3" w14:textId="77777777" w:rsidR="0033493E" w:rsidRDefault="0033493E" w:rsidP="00FD62A8"/>
        </w:tc>
        <w:tc>
          <w:tcPr>
            <w:tcW w:w="432" w:type="dxa"/>
            <w:shd w:val="clear" w:color="auto" w:fill="DAEEF3" w:themeFill="accent5" w:themeFillTint="33"/>
          </w:tcPr>
          <w:p w14:paraId="33534684" w14:textId="77777777" w:rsidR="0033493E" w:rsidRDefault="0033493E" w:rsidP="00FD62A8"/>
        </w:tc>
        <w:tc>
          <w:tcPr>
            <w:tcW w:w="432" w:type="dxa"/>
            <w:shd w:val="clear" w:color="auto" w:fill="DAEEF3" w:themeFill="accent5" w:themeFillTint="33"/>
          </w:tcPr>
          <w:p w14:paraId="1CC50408" w14:textId="77777777" w:rsidR="0033493E" w:rsidRDefault="0033493E" w:rsidP="00FD62A8"/>
        </w:tc>
        <w:tc>
          <w:tcPr>
            <w:tcW w:w="432" w:type="dxa"/>
            <w:shd w:val="clear" w:color="auto" w:fill="DAEEF3" w:themeFill="accent5" w:themeFillTint="33"/>
          </w:tcPr>
          <w:p w14:paraId="4D3864B9" w14:textId="77777777" w:rsidR="0033493E" w:rsidRDefault="0033493E" w:rsidP="00FD62A8"/>
        </w:tc>
        <w:tc>
          <w:tcPr>
            <w:tcW w:w="432" w:type="dxa"/>
            <w:shd w:val="clear" w:color="auto" w:fill="DAEEF3" w:themeFill="accent5" w:themeFillTint="33"/>
          </w:tcPr>
          <w:p w14:paraId="077CE16E" w14:textId="77777777" w:rsidR="0033493E" w:rsidRDefault="0033493E" w:rsidP="00FD62A8"/>
        </w:tc>
        <w:tc>
          <w:tcPr>
            <w:tcW w:w="432" w:type="dxa"/>
            <w:shd w:val="clear" w:color="auto" w:fill="DAEEF3" w:themeFill="accent5" w:themeFillTint="33"/>
          </w:tcPr>
          <w:p w14:paraId="5CE0F2BB" w14:textId="77777777" w:rsidR="0033493E" w:rsidRDefault="0033493E" w:rsidP="00FD62A8"/>
        </w:tc>
      </w:tr>
      <w:tr w:rsidR="0033493E" w14:paraId="2F226434" w14:textId="77777777" w:rsidTr="0033493E">
        <w:trPr>
          <w:trHeight w:val="288"/>
        </w:trPr>
        <w:tc>
          <w:tcPr>
            <w:tcW w:w="4608" w:type="dxa"/>
          </w:tcPr>
          <w:p w14:paraId="17A79FA1" w14:textId="77777777" w:rsidR="0033493E" w:rsidRDefault="0033493E" w:rsidP="00FD62A8">
            <w:r>
              <w:t>Course 6 (e.g. etc.)</w:t>
            </w:r>
          </w:p>
        </w:tc>
        <w:tc>
          <w:tcPr>
            <w:tcW w:w="432" w:type="dxa"/>
            <w:shd w:val="clear" w:color="auto" w:fill="DAEEF3" w:themeFill="accent5" w:themeFillTint="33"/>
          </w:tcPr>
          <w:p w14:paraId="14A3AAD3" w14:textId="77777777" w:rsidR="0033493E" w:rsidRDefault="0033493E" w:rsidP="00FD62A8"/>
        </w:tc>
        <w:tc>
          <w:tcPr>
            <w:tcW w:w="432" w:type="dxa"/>
            <w:shd w:val="clear" w:color="auto" w:fill="DAEEF3" w:themeFill="accent5" w:themeFillTint="33"/>
          </w:tcPr>
          <w:p w14:paraId="65DD1121" w14:textId="77777777" w:rsidR="0033493E" w:rsidRDefault="0033493E" w:rsidP="00FD62A8"/>
        </w:tc>
        <w:tc>
          <w:tcPr>
            <w:tcW w:w="432" w:type="dxa"/>
            <w:shd w:val="clear" w:color="auto" w:fill="DAEEF3" w:themeFill="accent5" w:themeFillTint="33"/>
          </w:tcPr>
          <w:p w14:paraId="6CE70CD5" w14:textId="77777777" w:rsidR="0033493E" w:rsidRDefault="0033493E" w:rsidP="00FD62A8"/>
        </w:tc>
        <w:tc>
          <w:tcPr>
            <w:tcW w:w="432" w:type="dxa"/>
            <w:shd w:val="clear" w:color="auto" w:fill="DAEEF3" w:themeFill="accent5" w:themeFillTint="33"/>
          </w:tcPr>
          <w:p w14:paraId="76E42C28" w14:textId="77777777" w:rsidR="0033493E" w:rsidRDefault="0033493E" w:rsidP="00FD62A8"/>
        </w:tc>
        <w:tc>
          <w:tcPr>
            <w:tcW w:w="432" w:type="dxa"/>
            <w:shd w:val="clear" w:color="auto" w:fill="DAEEF3" w:themeFill="accent5" w:themeFillTint="33"/>
          </w:tcPr>
          <w:p w14:paraId="2A7EE036" w14:textId="77777777" w:rsidR="0033493E" w:rsidRDefault="0033493E" w:rsidP="00FD62A8"/>
        </w:tc>
        <w:tc>
          <w:tcPr>
            <w:tcW w:w="432" w:type="dxa"/>
          </w:tcPr>
          <w:p w14:paraId="606C3DD3" w14:textId="77777777" w:rsidR="0033493E" w:rsidRDefault="0033493E" w:rsidP="00FD62A8"/>
        </w:tc>
        <w:tc>
          <w:tcPr>
            <w:tcW w:w="432" w:type="dxa"/>
            <w:shd w:val="clear" w:color="auto" w:fill="DAEEF3" w:themeFill="accent5" w:themeFillTint="33"/>
          </w:tcPr>
          <w:p w14:paraId="338CA90F" w14:textId="77777777" w:rsidR="0033493E" w:rsidRDefault="0033493E" w:rsidP="00FD62A8"/>
        </w:tc>
        <w:tc>
          <w:tcPr>
            <w:tcW w:w="432" w:type="dxa"/>
            <w:shd w:val="clear" w:color="auto" w:fill="DAEEF3" w:themeFill="accent5" w:themeFillTint="33"/>
          </w:tcPr>
          <w:p w14:paraId="363E8362" w14:textId="77777777" w:rsidR="0033493E" w:rsidRDefault="0033493E" w:rsidP="00FD62A8"/>
        </w:tc>
        <w:tc>
          <w:tcPr>
            <w:tcW w:w="432" w:type="dxa"/>
            <w:shd w:val="clear" w:color="auto" w:fill="DAEEF3" w:themeFill="accent5" w:themeFillTint="33"/>
          </w:tcPr>
          <w:p w14:paraId="174325C3" w14:textId="77777777" w:rsidR="0033493E" w:rsidRDefault="0033493E" w:rsidP="00FD62A8"/>
        </w:tc>
        <w:tc>
          <w:tcPr>
            <w:tcW w:w="432" w:type="dxa"/>
            <w:shd w:val="clear" w:color="auto" w:fill="DAEEF3" w:themeFill="accent5" w:themeFillTint="33"/>
          </w:tcPr>
          <w:p w14:paraId="060C778B" w14:textId="77777777" w:rsidR="0033493E" w:rsidRDefault="0033493E" w:rsidP="00FD62A8"/>
        </w:tc>
        <w:tc>
          <w:tcPr>
            <w:tcW w:w="432" w:type="dxa"/>
            <w:shd w:val="clear" w:color="auto" w:fill="DAEEF3" w:themeFill="accent5" w:themeFillTint="33"/>
          </w:tcPr>
          <w:p w14:paraId="2752D0D6" w14:textId="77777777" w:rsidR="0033493E" w:rsidRDefault="0033493E" w:rsidP="00FD62A8"/>
        </w:tc>
      </w:tr>
      <w:tr w:rsidR="0033493E" w14:paraId="17BEB276" w14:textId="77777777" w:rsidTr="0033493E">
        <w:trPr>
          <w:trHeight w:val="288"/>
        </w:trPr>
        <w:tc>
          <w:tcPr>
            <w:tcW w:w="4608" w:type="dxa"/>
          </w:tcPr>
          <w:p w14:paraId="556AFD26" w14:textId="77777777" w:rsidR="0033493E" w:rsidRDefault="0033493E" w:rsidP="00FD62A8"/>
        </w:tc>
        <w:tc>
          <w:tcPr>
            <w:tcW w:w="432" w:type="dxa"/>
            <w:shd w:val="clear" w:color="auto" w:fill="DAEEF3" w:themeFill="accent5" w:themeFillTint="33"/>
          </w:tcPr>
          <w:p w14:paraId="047E87FB" w14:textId="77777777" w:rsidR="0033493E" w:rsidRDefault="0033493E" w:rsidP="00FD62A8"/>
        </w:tc>
        <w:tc>
          <w:tcPr>
            <w:tcW w:w="432" w:type="dxa"/>
            <w:shd w:val="clear" w:color="auto" w:fill="DAEEF3" w:themeFill="accent5" w:themeFillTint="33"/>
          </w:tcPr>
          <w:p w14:paraId="05334E40" w14:textId="77777777" w:rsidR="0033493E" w:rsidRDefault="0033493E" w:rsidP="00FD62A8"/>
        </w:tc>
        <w:tc>
          <w:tcPr>
            <w:tcW w:w="432" w:type="dxa"/>
            <w:shd w:val="clear" w:color="auto" w:fill="DAEEF3" w:themeFill="accent5" w:themeFillTint="33"/>
          </w:tcPr>
          <w:p w14:paraId="1C4DAB38" w14:textId="77777777" w:rsidR="0033493E" w:rsidRDefault="0033493E" w:rsidP="00FD62A8"/>
        </w:tc>
        <w:tc>
          <w:tcPr>
            <w:tcW w:w="432" w:type="dxa"/>
            <w:shd w:val="clear" w:color="auto" w:fill="DAEEF3" w:themeFill="accent5" w:themeFillTint="33"/>
          </w:tcPr>
          <w:p w14:paraId="6AAE3F22" w14:textId="77777777" w:rsidR="0033493E" w:rsidRDefault="0033493E" w:rsidP="00FD62A8"/>
        </w:tc>
        <w:tc>
          <w:tcPr>
            <w:tcW w:w="432" w:type="dxa"/>
            <w:shd w:val="clear" w:color="auto" w:fill="DAEEF3" w:themeFill="accent5" w:themeFillTint="33"/>
          </w:tcPr>
          <w:p w14:paraId="39B8F99B" w14:textId="77777777" w:rsidR="0033493E" w:rsidRDefault="0033493E" w:rsidP="00FD62A8"/>
        </w:tc>
        <w:tc>
          <w:tcPr>
            <w:tcW w:w="432" w:type="dxa"/>
          </w:tcPr>
          <w:p w14:paraId="084C8BA0" w14:textId="77777777" w:rsidR="0033493E" w:rsidRDefault="0033493E" w:rsidP="00FD62A8"/>
        </w:tc>
        <w:tc>
          <w:tcPr>
            <w:tcW w:w="432" w:type="dxa"/>
            <w:shd w:val="clear" w:color="auto" w:fill="DAEEF3" w:themeFill="accent5" w:themeFillTint="33"/>
          </w:tcPr>
          <w:p w14:paraId="7B952435" w14:textId="77777777" w:rsidR="0033493E" w:rsidRDefault="0033493E" w:rsidP="00FD62A8"/>
        </w:tc>
        <w:tc>
          <w:tcPr>
            <w:tcW w:w="432" w:type="dxa"/>
            <w:shd w:val="clear" w:color="auto" w:fill="DAEEF3" w:themeFill="accent5" w:themeFillTint="33"/>
          </w:tcPr>
          <w:p w14:paraId="239AF01B" w14:textId="77777777" w:rsidR="0033493E" w:rsidRDefault="0033493E" w:rsidP="00FD62A8"/>
        </w:tc>
        <w:tc>
          <w:tcPr>
            <w:tcW w:w="432" w:type="dxa"/>
            <w:shd w:val="clear" w:color="auto" w:fill="DAEEF3" w:themeFill="accent5" w:themeFillTint="33"/>
          </w:tcPr>
          <w:p w14:paraId="09F9F030" w14:textId="77777777" w:rsidR="0033493E" w:rsidRDefault="0033493E" w:rsidP="00FD62A8"/>
        </w:tc>
        <w:tc>
          <w:tcPr>
            <w:tcW w:w="432" w:type="dxa"/>
            <w:shd w:val="clear" w:color="auto" w:fill="DAEEF3" w:themeFill="accent5" w:themeFillTint="33"/>
          </w:tcPr>
          <w:p w14:paraId="548013A3" w14:textId="77777777" w:rsidR="0033493E" w:rsidRDefault="0033493E" w:rsidP="00FD62A8"/>
        </w:tc>
        <w:tc>
          <w:tcPr>
            <w:tcW w:w="432" w:type="dxa"/>
            <w:shd w:val="clear" w:color="auto" w:fill="DAEEF3" w:themeFill="accent5" w:themeFillTint="33"/>
          </w:tcPr>
          <w:p w14:paraId="507E48E1" w14:textId="77777777" w:rsidR="0033493E" w:rsidRDefault="0033493E" w:rsidP="00FD62A8"/>
        </w:tc>
      </w:tr>
    </w:tbl>
    <w:p w14:paraId="65CB9CCA" w14:textId="77777777" w:rsidR="0033493E" w:rsidRPr="0033493E" w:rsidRDefault="0033493E" w:rsidP="0033493E">
      <w:pPr>
        <w:tabs>
          <w:tab w:val="left" w:pos="4608"/>
          <w:tab w:val="left" w:pos="5040"/>
          <w:tab w:val="left" w:pos="5472"/>
          <w:tab w:val="left" w:pos="5904"/>
          <w:tab w:val="left" w:pos="6336"/>
          <w:tab w:val="left" w:pos="6768"/>
          <w:tab w:val="left" w:pos="7200"/>
          <w:tab w:val="left" w:pos="7632"/>
          <w:tab w:val="left" w:pos="8064"/>
          <w:tab w:val="left" w:pos="8496"/>
          <w:tab w:val="left" w:pos="8928"/>
        </w:tabs>
        <w:spacing w:after="0"/>
        <w:rPr>
          <w:sz w:val="14"/>
        </w:rPr>
      </w:pPr>
      <w:r w:rsidRPr="0033493E">
        <w:rPr>
          <w:sz w:val="14"/>
        </w:rPr>
        <w:tab/>
      </w:r>
      <w:r w:rsidRPr="0033493E">
        <w:rPr>
          <w:sz w:val="14"/>
        </w:rPr>
        <w:tab/>
      </w:r>
      <w:r w:rsidRPr="0033493E">
        <w:rPr>
          <w:sz w:val="14"/>
        </w:rPr>
        <w:tab/>
      </w:r>
      <w:r w:rsidRPr="0033493E">
        <w:rPr>
          <w:sz w:val="14"/>
        </w:rPr>
        <w:tab/>
      </w:r>
      <w:r w:rsidRPr="0033493E">
        <w:rPr>
          <w:sz w:val="14"/>
        </w:rPr>
        <w:tab/>
      </w:r>
      <w:r w:rsidRPr="0033493E">
        <w:rPr>
          <w:sz w:val="14"/>
        </w:rPr>
        <w:tab/>
      </w:r>
      <w:r w:rsidRPr="0033493E">
        <w:rPr>
          <w:sz w:val="14"/>
        </w:rPr>
        <w:tab/>
      </w:r>
      <w:r w:rsidRPr="0033493E">
        <w:rPr>
          <w:sz w:val="14"/>
        </w:rPr>
        <w:tab/>
      </w:r>
      <w:r w:rsidRPr="0033493E">
        <w:rPr>
          <w:sz w:val="14"/>
        </w:rPr>
        <w:tab/>
      </w:r>
      <w:r w:rsidRPr="0033493E">
        <w:rPr>
          <w:sz w:val="14"/>
        </w:rPr>
        <w:tab/>
      </w:r>
      <w:r w:rsidRPr="0033493E">
        <w:rPr>
          <w:sz w:val="14"/>
        </w:rPr>
        <w:tab/>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33493E" w14:paraId="63B7C5A8" w14:textId="77777777" w:rsidTr="00FD62A8">
        <w:trPr>
          <w:trHeight w:val="288"/>
        </w:trPr>
        <w:tc>
          <w:tcPr>
            <w:tcW w:w="4608" w:type="dxa"/>
          </w:tcPr>
          <w:p w14:paraId="5378F584" w14:textId="77777777" w:rsidR="0033493E" w:rsidRDefault="0033493E" w:rsidP="00FD62A8"/>
        </w:tc>
        <w:tc>
          <w:tcPr>
            <w:tcW w:w="2160" w:type="dxa"/>
            <w:gridSpan w:val="5"/>
          </w:tcPr>
          <w:p w14:paraId="626F9873" w14:textId="77777777" w:rsidR="0033493E" w:rsidRPr="00654363" w:rsidRDefault="0033493E" w:rsidP="00FD62A8">
            <w:pPr>
              <w:jc w:val="center"/>
              <w:rPr>
                <w:b/>
              </w:rPr>
            </w:pPr>
            <w:r>
              <w:rPr>
                <w:b/>
              </w:rPr>
              <w:t>Quality/Adequacy of Feedback</w:t>
            </w:r>
          </w:p>
        </w:tc>
        <w:tc>
          <w:tcPr>
            <w:tcW w:w="432" w:type="dxa"/>
          </w:tcPr>
          <w:p w14:paraId="6E386943" w14:textId="77777777" w:rsidR="0033493E" w:rsidRPr="00654363" w:rsidRDefault="0033493E" w:rsidP="00FD62A8">
            <w:pPr>
              <w:jc w:val="center"/>
              <w:rPr>
                <w:b/>
              </w:rPr>
            </w:pPr>
          </w:p>
        </w:tc>
        <w:tc>
          <w:tcPr>
            <w:tcW w:w="2160" w:type="dxa"/>
            <w:gridSpan w:val="5"/>
          </w:tcPr>
          <w:p w14:paraId="052B285A" w14:textId="77777777" w:rsidR="0033493E" w:rsidRPr="00654363" w:rsidRDefault="0033493E" w:rsidP="00FD62A8">
            <w:pPr>
              <w:jc w:val="center"/>
              <w:rPr>
                <w:b/>
              </w:rPr>
            </w:pPr>
            <w:r>
              <w:rPr>
                <w:b/>
              </w:rPr>
              <w:t>Quality of Attending (faculty) Teaching</w:t>
            </w:r>
          </w:p>
        </w:tc>
      </w:tr>
      <w:tr w:rsidR="0033493E" w14:paraId="5FDA898C" w14:textId="77777777" w:rsidTr="00FD62A8">
        <w:trPr>
          <w:trHeight w:val="288"/>
        </w:trPr>
        <w:tc>
          <w:tcPr>
            <w:tcW w:w="4608" w:type="dxa"/>
          </w:tcPr>
          <w:p w14:paraId="1C26AA61" w14:textId="77777777" w:rsidR="0033493E" w:rsidRPr="00654363" w:rsidRDefault="0033493E" w:rsidP="00FD62A8">
            <w:pPr>
              <w:rPr>
                <w:b/>
              </w:rPr>
            </w:pPr>
            <w:r>
              <w:rPr>
                <w:b/>
              </w:rPr>
              <w:t>Third Year Courses *</w:t>
            </w:r>
          </w:p>
        </w:tc>
        <w:tc>
          <w:tcPr>
            <w:tcW w:w="432" w:type="dxa"/>
          </w:tcPr>
          <w:p w14:paraId="126317BE" w14:textId="77777777" w:rsidR="0033493E" w:rsidRDefault="0033493E" w:rsidP="00FD62A8"/>
        </w:tc>
        <w:tc>
          <w:tcPr>
            <w:tcW w:w="432" w:type="dxa"/>
          </w:tcPr>
          <w:p w14:paraId="7E9298F4" w14:textId="77777777" w:rsidR="0033493E" w:rsidRDefault="0033493E" w:rsidP="00FD62A8"/>
        </w:tc>
        <w:tc>
          <w:tcPr>
            <w:tcW w:w="432" w:type="dxa"/>
          </w:tcPr>
          <w:p w14:paraId="5902CD0A" w14:textId="77777777" w:rsidR="0033493E" w:rsidRDefault="0033493E" w:rsidP="00FD62A8"/>
        </w:tc>
        <w:tc>
          <w:tcPr>
            <w:tcW w:w="432" w:type="dxa"/>
          </w:tcPr>
          <w:p w14:paraId="5B80D0F9" w14:textId="77777777" w:rsidR="0033493E" w:rsidRDefault="0033493E" w:rsidP="00FD62A8"/>
        </w:tc>
        <w:tc>
          <w:tcPr>
            <w:tcW w:w="432" w:type="dxa"/>
          </w:tcPr>
          <w:p w14:paraId="77DDC036" w14:textId="77777777" w:rsidR="0033493E" w:rsidRDefault="0033493E" w:rsidP="00FD62A8"/>
        </w:tc>
        <w:tc>
          <w:tcPr>
            <w:tcW w:w="432" w:type="dxa"/>
          </w:tcPr>
          <w:p w14:paraId="1123DD11" w14:textId="77777777" w:rsidR="0033493E" w:rsidRDefault="0033493E" w:rsidP="00FD62A8"/>
        </w:tc>
        <w:tc>
          <w:tcPr>
            <w:tcW w:w="432" w:type="dxa"/>
          </w:tcPr>
          <w:p w14:paraId="27E49BFC" w14:textId="77777777" w:rsidR="0033493E" w:rsidRDefault="0033493E" w:rsidP="00FD62A8"/>
        </w:tc>
        <w:tc>
          <w:tcPr>
            <w:tcW w:w="432" w:type="dxa"/>
          </w:tcPr>
          <w:p w14:paraId="0840DEFA" w14:textId="77777777" w:rsidR="0033493E" w:rsidRDefault="0033493E" w:rsidP="00FD62A8"/>
        </w:tc>
        <w:tc>
          <w:tcPr>
            <w:tcW w:w="432" w:type="dxa"/>
          </w:tcPr>
          <w:p w14:paraId="3BB6DAC9" w14:textId="77777777" w:rsidR="0033493E" w:rsidRDefault="0033493E" w:rsidP="00FD62A8"/>
        </w:tc>
        <w:tc>
          <w:tcPr>
            <w:tcW w:w="432" w:type="dxa"/>
          </w:tcPr>
          <w:p w14:paraId="70F4332C" w14:textId="77777777" w:rsidR="0033493E" w:rsidRDefault="0033493E" w:rsidP="00FD62A8"/>
        </w:tc>
        <w:tc>
          <w:tcPr>
            <w:tcW w:w="432" w:type="dxa"/>
          </w:tcPr>
          <w:p w14:paraId="635C1D3D" w14:textId="77777777" w:rsidR="0033493E" w:rsidRDefault="0033493E" w:rsidP="00FD62A8"/>
        </w:tc>
      </w:tr>
      <w:tr w:rsidR="0033493E" w14:paraId="4FED99EB" w14:textId="77777777" w:rsidTr="0033493E">
        <w:trPr>
          <w:trHeight w:val="288"/>
        </w:trPr>
        <w:tc>
          <w:tcPr>
            <w:tcW w:w="4608" w:type="dxa"/>
          </w:tcPr>
          <w:p w14:paraId="5DDB9846" w14:textId="77777777" w:rsidR="0033493E" w:rsidRDefault="0033493E" w:rsidP="00FD62A8">
            <w:r>
              <w:t>Course 1 (e.g. Human Diseases)</w:t>
            </w:r>
          </w:p>
        </w:tc>
        <w:tc>
          <w:tcPr>
            <w:tcW w:w="432" w:type="dxa"/>
            <w:shd w:val="clear" w:color="auto" w:fill="DAEEF3" w:themeFill="accent5" w:themeFillTint="33"/>
          </w:tcPr>
          <w:p w14:paraId="4C6D9C28" w14:textId="77777777" w:rsidR="0033493E" w:rsidRDefault="0033493E" w:rsidP="00FD62A8"/>
        </w:tc>
        <w:tc>
          <w:tcPr>
            <w:tcW w:w="432" w:type="dxa"/>
            <w:shd w:val="clear" w:color="auto" w:fill="DAEEF3" w:themeFill="accent5" w:themeFillTint="33"/>
          </w:tcPr>
          <w:p w14:paraId="240C857F" w14:textId="77777777" w:rsidR="0033493E" w:rsidRDefault="0033493E" w:rsidP="00FD62A8"/>
        </w:tc>
        <w:tc>
          <w:tcPr>
            <w:tcW w:w="432" w:type="dxa"/>
            <w:shd w:val="clear" w:color="auto" w:fill="DAEEF3" w:themeFill="accent5" w:themeFillTint="33"/>
          </w:tcPr>
          <w:p w14:paraId="0F6A203F" w14:textId="77777777" w:rsidR="0033493E" w:rsidRDefault="0033493E" w:rsidP="00FD62A8"/>
        </w:tc>
        <w:tc>
          <w:tcPr>
            <w:tcW w:w="432" w:type="dxa"/>
            <w:shd w:val="clear" w:color="auto" w:fill="DAEEF3" w:themeFill="accent5" w:themeFillTint="33"/>
          </w:tcPr>
          <w:p w14:paraId="7563D2D2" w14:textId="77777777" w:rsidR="0033493E" w:rsidRDefault="0033493E" w:rsidP="00FD62A8"/>
        </w:tc>
        <w:tc>
          <w:tcPr>
            <w:tcW w:w="432" w:type="dxa"/>
            <w:shd w:val="clear" w:color="auto" w:fill="DAEEF3" w:themeFill="accent5" w:themeFillTint="33"/>
          </w:tcPr>
          <w:p w14:paraId="119BBC80" w14:textId="77777777" w:rsidR="0033493E" w:rsidRDefault="0033493E" w:rsidP="00FD62A8"/>
        </w:tc>
        <w:tc>
          <w:tcPr>
            <w:tcW w:w="432" w:type="dxa"/>
          </w:tcPr>
          <w:p w14:paraId="1E9B37DE" w14:textId="77777777" w:rsidR="0033493E" w:rsidRDefault="0033493E" w:rsidP="00FD62A8"/>
        </w:tc>
        <w:tc>
          <w:tcPr>
            <w:tcW w:w="432" w:type="dxa"/>
            <w:shd w:val="clear" w:color="auto" w:fill="DAEEF3" w:themeFill="accent5" w:themeFillTint="33"/>
          </w:tcPr>
          <w:p w14:paraId="43BB106C" w14:textId="77777777" w:rsidR="0033493E" w:rsidRDefault="0033493E" w:rsidP="00FD62A8"/>
        </w:tc>
        <w:tc>
          <w:tcPr>
            <w:tcW w:w="432" w:type="dxa"/>
            <w:shd w:val="clear" w:color="auto" w:fill="DAEEF3" w:themeFill="accent5" w:themeFillTint="33"/>
          </w:tcPr>
          <w:p w14:paraId="7A71D1BA" w14:textId="77777777" w:rsidR="0033493E" w:rsidRDefault="0033493E" w:rsidP="00FD62A8"/>
        </w:tc>
        <w:tc>
          <w:tcPr>
            <w:tcW w:w="432" w:type="dxa"/>
            <w:shd w:val="clear" w:color="auto" w:fill="DAEEF3" w:themeFill="accent5" w:themeFillTint="33"/>
          </w:tcPr>
          <w:p w14:paraId="7B87CC3F" w14:textId="77777777" w:rsidR="0033493E" w:rsidRDefault="0033493E" w:rsidP="00FD62A8"/>
        </w:tc>
        <w:tc>
          <w:tcPr>
            <w:tcW w:w="432" w:type="dxa"/>
            <w:shd w:val="clear" w:color="auto" w:fill="DAEEF3" w:themeFill="accent5" w:themeFillTint="33"/>
          </w:tcPr>
          <w:p w14:paraId="23B37A82" w14:textId="77777777" w:rsidR="0033493E" w:rsidRDefault="0033493E" w:rsidP="00FD62A8"/>
        </w:tc>
        <w:tc>
          <w:tcPr>
            <w:tcW w:w="432" w:type="dxa"/>
            <w:shd w:val="clear" w:color="auto" w:fill="DAEEF3" w:themeFill="accent5" w:themeFillTint="33"/>
          </w:tcPr>
          <w:p w14:paraId="376F9D2D" w14:textId="77777777" w:rsidR="0033493E" w:rsidRDefault="0033493E" w:rsidP="00FD62A8"/>
        </w:tc>
      </w:tr>
      <w:tr w:rsidR="0033493E" w14:paraId="1CBE5064" w14:textId="77777777" w:rsidTr="0033493E">
        <w:trPr>
          <w:trHeight w:val="288"/>
        </w:trPr>
        <w:tc>
          <w:tcPr>
            <w:tcW w:w="4608" w:type="dxa"/>
          </w:tcPr>
          <w:p w14:paraId="6936ACA7" w14:textId="77777777" w:rsidR="0033493E" w:rsidRDefault="0033493E" w:rsidP="00FD62A8">
            <w:r>
              <w:t>Course 2 (e.g. Dental Public Health)</w:t>
            </w:r>
          </w:p>
        </w:tc>
        <w:tc>
          <w:tcPr>
            <w:tcW w:w="432" w:type="dxa"/>
            <w:shd w:val="clear" w:color="auto" w:fill="DAEEF3" w:themeFill="accent5" w:themeFillTint="33"/>
          </w:tcPr>
          <w:p w14:paraId="718A6C2A" w14:textId="77777777" w:rsidR="0033493E" w:rsidRDefault="0033493E" w:rsidP="00FD62A8"/>
        </w:tc>
        <w:tc>
          <w:tcPr>
            <w:tcW w:w="432" w:type="dxa"/>
            <w:shd w:val="clear" w:color="auto" w:fill="DAEEF3" w:themeFill="accent5" w:themeFillTint="33"/>
          </w:tcPr>
          <w:p w14:paraId="66647DDE" w14:textId="77777777" w:rsidR="0033493E" w:rsidRDefault="0033493E" w:rsidP="00FD62A8"/>
        </w:tc>
        <w:tc>
          <w:tcPr>
            <w:tcW w:w="432" w:type="dxa"/>
            <w:shd w:val="clear" w:color="auto" w:fill="DAEEF3" w:themeFill="accent5" w:themeFillTint="33"/>
          </w:tcPr>
          <w:p w14:paraId="383D9C2B" w14:textId="77777777" w:rsidR="0033493E" w:rsidRDefault="0033493E" w:rsidP="00FD62A8"/>
        </w:tc>
        <w:tc>
          <w:tcPr>
            <w:tcW w:w="432" w:type="dxa"/>
            <w:shd w:val="clear" w:color="auto" w:fill="DAEEF3" w:themeFill="accent5" w:themeFillTint="33"/>
          </w:tcPr>
          <w:p w14:paraId="2E9CF464" w14:textId="77777777" w:rsidR="0033493E" w:rsidRDefault="0033493E" w:rsidP="00FD62A8"/>
        </w:tc>
        <w:tc>
          <w:tcPr>
            <w:tcW w:w="432" w:type="dxa"/>
            <w:shd w:val="clear" w:color="auto" w:fill="DAEEF3" w:themeFill="accent5" w:themeFillTint="33"/>
          </w:tcPr>
          <w:p w14:paraId="565860D7" w14:textId="77777777" w:rsidR="0033493E" w:rsidRDefault="0033493E" w:rsidP="00FD62A8"/>
        </w:tc>
        <w:tc>
          <w:tcPr>
            <w:tcW w:w="432" w:type="dxa"/>
          </w:tcPr>
          <w:p w14:paraId="17880102" w14:textId="77777777" w:rsidR="0033493E" w:rsidRDefault="0033493E" w:rsidP="00FD62A8"/>
        </w:tc>
        <w:tc>
          <w:tcPr>
            <w:tcW w:w="432" w:type="dxa"/>
            <w:shd w:val="clear" w:color="auto" w:fill="DAEEF3" w:themeFill="accent5" w:themeFillTint="33"/>
          </w:tcPr>
          <w:p w14:paraId="579B6897" w14:textId="77777777" w:rsidR="0033493E" w:rsidRDefault="0033493E" w:rsidP="00FD62A8"/>
        </w:tc>
        <w:tc>
          <w:tcPr>
            <w:tcW w:w="432" w:type="dxa"/>
            <w:shd w:val="clear" w:color="auto" w:fill="DAEEF3" w:themeFill="accent5" w:themeFillTint="33"/>
          </w:tcPr>
          <w:p w14:paraId="000851E9" w14:textId="77777777" w:rsidR="0033493E" w:rsidRDefault="0033493E" w:rsidP="00FD62A8"/>
        </w:tc>
        <w:tc>
          <w:tcPr>
            <w:tcW w:w="432" w:type="dxa"/>
            <w:shd w:val="clear" w:color="auto" w:fill="DAEEF3" w:themeFill="accent5" w:themeFillTint="33"/>
          </w:tcPr>
          <w:p w14:paraId="5A3AFE15" w14:textId="77777777" w:rsidR="0033493E" w:rsidRDefault="0033493E" w:rsidP="00FD62A8"/>
        </w:tc>
        <w:tc>
          <w:tcPr>
            <w:tcW w:w="432" w:type="dxa"/>
            <w:shd w:val="clear" w:color="auto" w:fill="DAEEF3" w:themeFill="accent5" w:themeFillTint="33"/>
          </w:tcPr>
          <w:p w14:paraId="24324C71" w14:textId="77777777" w:rsidR="0033493E" w:rsidRDefault="0033493E" w:rsidP="00FD62A8"/>
        </w:tc>
        <w:tc>
          <w:tcPr>
            <w:tcW w:w="432" w:type="dxa"/>
            <w:shd w:val="clear" w:color="auto" w:fill="DAEEF3" w:themeFill="accent5" w:themeFillTint="33"/>
          </w:tcPr>
          <w:p w14:paraId="38AB3FE0" w14:textId="77777777" w:rsidR="0033493E" w:rsidRDefault="0033493E" w:rsidP="00FD62A8"/>
        </w:tc>
      </w:tr>
      <w:tr w:rsidR="0033493E" w14:paraId="6807A6F8" w14:textId="77777777" w:rsidTr="0033493E">
        <w:trPr>
          <w:trHeight w:val="288"/>
        </w:trPr>
        <w:tc>
          <w:tcPr>
            <w:tcW w:w="4608" w:type="dxa"/>
          </w:tcPr>
          <w:p w14:paraId="4C1EC1E7" w14:textId="77777777" w:rsidR="0033493E" w:rsidRDefault="0033493E" w:rsidP="00FD62A8">
            <w:r>
              <w:t xml:space="preserve">Course 3 (e.g. </w:t>
            </w:r>
            <w:r w:rsidRPr="008228A8">
              <w:t>Periodontology 1</w:t>
            </w:r>
            <w:r>
              <w:t>)</w:t>
            </w:r>
          </w:p>
        </w:tc>
        <w:tc>
          <w:tcPr>
            <w:tcW w:w="432" w:type="dxa"/>
            <w:shd w:val="clear" w:color="auto" w:fill="DAEEF3" w:themeFill="accent5" w:themeFillTint="33"/>
          </w:tcPr>
          <w:p w14:paraId="53018FE3" w14:textId="77777777" w:rsidR="0033493E" w:rsidRDefault="0033493E" w:rsidP="00FD62A8"/>
        </w:tc>
        <w:tc>
          <w:tcPr>
            <w:tcW w:w="432" w:type="dxa"/>
            <w:shd w:val="clear" w:color="auto" w:fill="DAEEF3" w:themeFill="accent5" w:themeFillTint="33"/>
          </w:tcPr>
          <w:p w14:paraId="7DF9D08D" w14:textId="77777777" w:rsidR="0033493E" w:rsidRDefault="0033493E" w:rsidP="00FD62A8"/>
        </w:tc>
        <w:tc>
          <w:tcPr>
            <w:tcW w:w="432" w:type="dxa"/>
            <w:shd w:val="clear" w:color="auto" w:fill="DAEEF3" w:themeFill="accent5" w:themeFillTint="33"/>
          </w:tcPr>
          <w:p w14:paraId="73C2B04C" w14:textId="77777777" w:rsidR="0033493E" w:rsidRDefault="0033493E" w:rsidP="00FD62A8"/>
        </w:tc>
        <w:tc>
          <w:tcPr>
            <w:tcW w:w="432" w:type="dxa"/>
            <w:shd w:val="clear" w:color="auto" w:fill="DAEEF3" w:themeFill="accent5" w:themeFillTint="33"/>
          </w:tcPr>
          <w:p w14:paraId="0EF25636" w14:textId="77777777" w:rsidR="0033493E" w:rsidRDefault="0033493E" w:rsidP="00FD62A8"/>
        </w:tc>
        <w:tc>
          <w:tcPr>
            <w:tcW w:w="432" w:type="dxa"/>
            <w:shd w:val="clear" w:color="auto" w:fill="DAEEF3" w:themeFill="accent5" w:themeFillTint="33"/>
          </w:tcPr>
          <w:p w14:paraId="01E2202D" w14:textId="77777777" w:rsidR="0033493E" w:rsidRDefault="0033493E" w:rsidP="00FD62A8"/>
        </w:tc>
        <w:tc>
          <w:tcPr>
            <w:tcW w:w="432" w:type="dxa"/>
          </w:tcPr>
          <w:p w14:paraId="5AF9078F" w14:textId="77777777" w:rsidR="0033493E" w:rsidRDefault="0033493E" w:rsidP="00FD62A8"/>
        </w:tc>
        <w:tc>
          <w:tcPr>
            <w:tcW w:w="432" w:type="dxa"/>
            <w:shd w:val="clear" w:color="auto" w:fill="DAEEF3" w:themeFill="accent5" w:themeFillTint="33"/>
          </w:tcPr>
          <w:p w14:paraId="1EA3CF0C" w14:textId="77777777" w:rsidR="0033493E" w:rsidRDefault="0033493E" w:rsidP="00FD62A8"/>
        </w:tc>
        <w:tc>
          <w:tcPr>
            <w:tcW w:w="432" w:type="dxa"/>
            <w:shd w:val="clear" w:color="auto" w:fill="DAEEF3" w:themeFill="accent5" w:themeFillTint="33"/>
          </w:tcPr>
          <w:p w14:paraId="0D4ABE87" w14:textId="77777777" w:rsidR="0033493E" w:rsidRDefault="0033493E" w:rsidP="00FD62A8"/>
        </w:tc>
        <w:tc>
          <w:tcPr>
            <w:tcW w:w="432" w:type="dxa"/>
            <w:shd w:val="clear" w:color="auto" w:fill="DAEEF3" w:themeFill="accent5" w:themeFillTint="33"/>
          </w:tcPr>
          <w:p w14:paraId="077BF93E" w14:textId="77777777" w:rsidR="0033493E" w:rsidRDefault="0033493E" w:rsidP="00FD62A8"/>
        </w:tc>
        <w:tc>
          <w:tcPr>
            <w:tcW w:w="432" w:type="dxa"/>
            <w:shd w:val="clear" w:color="auto" w:fill="DAEEF3" w:themeFill="accent5" w:themeFillTint="33"/>
          </w:tcPr>
          <w:p w14:paraId="3A157BD7" w14:textId="77777777" w:rsidR="0033493E" w:rsidRDefault="0033493E" w:rsidP="00FD62A8"/>
        </w:tc>
        <w:tc>
          <w:tcPr>
            <w:tcW w:w="432" w:type="dxa"/>
            <w:shd w:val="clear" w:color="auto" w:fill="DAEEF3" w:themeFill="accent5" w:themeFillTint="33"/>
          </w:tcPr>
          <w:p w14:paraId="653CC969" w14:textId="77777777" w:rsidR="0033493E" w:rsidRDefault="0033493E" w:rsidP="00FD62A8"/>
        </w:tc>
      </w:tr>
      <w:tr w:rsidR="0033493E" w14:paraId="67EAA33B" w14:textId="77777777" w:rsidTr="0033493E">
        <w:trPr>
          <w:trHeight w:val="288"/>
        </w:trPr>
        <w:tc>
          <w:tcPr>
            <w:tcW w:w="4608" w:type="dxa"/>
          </w:tcPr>
          <w:p w14:paraId="089D7288" w14:textId="77777777" w:rsidR="0033493E" w:rsidRDefault="0033493E" w:rsidP="00FD62A8">
            <w:r>
              <w:t xml:space="preserve">Course 4 (e.g. </w:t>
            </w:r>
            <w:r w:rsidRPr="008228A8">
              <w:t>Preventative Dentistry 1</w:t>
            </w:r>
            <w:r>
              <w:t>)</w:t>
            </w:r>
          </w:p>
        </w:tc>
        <w:tc>
          <w:tcPr>
            <w:tcW w:w="432" w:type="dxa"/>
            <w:shd w:val="clear" w:color="auto" w:fill="DAEEF3" w:themeFill="accent5" w:themeFillTint="33"/>
          </w:tcPr>
          <w:p w14:paraId="1B3F773E" w14:textId="77777777" w:rsidR="0033493E" w:rsidRDefault="0033493E" w:rsidP="00FD62A8"/>
        </w:tc>
        <w:tc>
          <w:tcPr>
            <w:tcW w:w="432" w:type="dxa"/>
            <w:shd w:val="clear" w:color="auto" w:fill="DAEEF3" w:themeFill="accent5" w:themeFillTint="33"/>
          </w:tcPr>
          <w:p w14:paraId="6CCE42F6" w14:textId="77777777" w:rsidR="0033493E" w:rsidRDefault="0033493E" w:rsidP="00FD62A8"/>
        </w:tc>
        <w:tc>
          <w:tcPr>
            <w:tcW w:w="432" w:type="dxa"/>
            <w:shd w:val="clear" w:color="auto" w:fill="DAEEF3" w:themeFill="accent5" w:themeFillTint="33"/>
          </w:tcPr>
          <w:p w14:paraId="3FEBD579" w14:textId="77777777" w:rsidR="0033493E" w:rsidRDefault="0033493E" w:rsidP="00FD62A8"/>
        </w:tc>
        <w:tc>
          <w:tcPr>
            <w:tcW w:w="432" w:type="dxa"/>
            <w:shd w:val="clear" w:color="auto" w:fill="DAEEF3" w:themeFill="accent5" w:themeFillTint="33"/>
          </w:tcPr>
          <w:p w14:paraId="55695168" w14:textId="77777777" w:rsidR="0033493E" w:rsidRDefault="0033493E" w:rsidP="00FD62A8"/>
        </w:tc>
        <w:tc>
          <w:tcPr>
            <w:tcW w:w="432" w:type="dxa"/>
            <w:shd w:val="clear" w:color="auto" w:fill="DAEEF3" w:themeFill="accent5" w:themeFillTint="33"/>
          </w:tcPr>
          <w:p w14:paraId="4464E370" w14:textId="77777777" w:rsidR="0033493E" w:rsidRDefault="0033493E" w:rsidP="00FD62A8"/>
        </w:tc>
        <w:tc>
          <w:tcPr>
            <w:tcW w:w="432" w:type="dxa"/>
          </w:tcPr>
          <w:p w14:paraId="6D7625AA" w14:textId="77777777" w:rsidR="0033493E" w:rsidRDefault="0033493E" w:rsidP="00FD62A8"/>
        </w:tc>
        <w:tc>
          <w:tcPr>
            <w:tcW w:w="432" w:type="dxa"/>
            <w:shd w:val="clear" w:color="auto" w:fill="DAEEF3" w:themeFill="accent5" w:themeFillTint="33"/>
          </w:tcPr>
          <w:p w14:paraId="688FCCC3" w14:textId="77777777" w:rsidR="0033493E" w:rsidRDefault="0033493E" w:rsidP="00FD62A8"/>
        </w:tc>
        <w:tc>
          <w:tcPr>
            <w:tcW w:w="432" w:type="dxa"/>
            <w:shd w:val="clear" w:color="auto" w:fill="DAEEF3" w:themeFill="accent5" w:themeFillTint="33"/>
          </w:tcPr>
          <w:p w14:paraId="6FAF4528" w14:textId="77777777" w:rsidR="0033493E" w:rsidRDefault="0033493E" w:rsidP="00FD62A8"/>
        </w:tc>
        <w:tc>
          <w:tcPr>
            <w:tcW w:w="432" w:type="dxa"/>
            <w:shd w:val="clear" w:color="auto" w:fill="DAEEF3" w:themeFill="accent5" w:themeFillTint="33"/>
          </w:tcPr>
          <w:p w14:paraId="31FCF416" w14:textId="77777777" w:rsidR="0033493E" w:rsidRDefault="0033493E" w:rsidP="00FD62A8"/>
        </w:tc>
        <w:tc>
          <w:tcPr>
            <w:tcW w:w="432" w:type="dxa"/>
            <w:shd w:val="clear" w:color="auto" w:fill="DAEEF3" w:themeFill="accent5" w:themeFillTint="33"/>
          </w:tcPr>
          <w:p w14:paraId="502CC0D7" w14:textId="77777777" w:rsidR="0033493E" w:rsidRDefault="0033493E" w:rsidP="00FD62A8"/>
        </w:tc>
        <w:tc>
          <w:tcPr>
            <w:tcW w:w="432" w:type="dxa"/>
            <w:shd w:val="clear" w:color="auto" w:fill="DAEEF3" w:themeFill="accent5" w:themeFillTint="33"/>
          </w:tcPr>
          <w:p w14:paraId="5FEED191" w14:textId="77777777" w:rsidR="0033493E" w:rsidRDefault="0033493E" w:rsidP="00FD62A8"/>
        </w:tc>
      </w:tr>
      <w:tr w:rsidR="0033493E" w14:paraId="66A4AFDF" w14:textId="77777777" w:rsidTr="0033493E">
        <w:trPr>
          <w:trHeight w:val="288"/>
        </w:trPr>
        <w:tc>
          <w:tcPr>
            <w:tcW w:w="4608" w:type="dxa"/>
          </w:tcPr>
          <w:p w14:paraId="2F84FC6E" w14:textId="77777777" w:rsidR="0033493E" w:rsidRDefault="0033493E" w:rsidP="00FD62A8">
            <w:r>
              <w:t xml:space="preserve">Course 5 (e.g. </w:t>
            </w:r>
            <w:r w:rsidRPr="008228A8">
              <w:t>Oral Radiology 1</w:t>
            </w:r>
            <w:r>
              <w:t>)</w:t>
            </w:r>
          </w:p>
        </w:tc>
        <w:tc>
          <w:tcPr>
            <w:tcW w:w="432" w:type="dxa"/>
            <w:shd w:val="clear" w:color="auto" w:fill="DAEEF3" w:themeFill="accent5" w:themeFillTint="33"/>
          </w:tcPr>
          <w:p w14:paraId="1BD4D451" w14:textId="77777777" w:rsidR="0033493E" w:rsidRDefault="0033493E" w:rsidP="00FD62A8"/>
        </w:tc>
        <w:tc>
          <w:tcPr>
            <w:tcW w:w="432" w:type="dxa"/>
            <w:shd w:val="clear" w:color="auto" w:fill="DAEEF3" w:themeFill="accent5" w:themeFillTint="33"/>
          </w:tcPr>
          <w:p w14:paraId="4EE1DE6C" w14:textId="77777777" w:rsidR="0033493E" w:rsidRDefault="0033493E" w:rsidP="00FD62A8"/>
        </w:tc>
        <w:tc>
          <w:tcPr>
            <w:tcW w:w="432" w:type="dxa"/>
            <w:shd w:val="clear" w:color="auto" w:fill="DAEEF3" w:themeFill="accent5" w:themeFillTint="33"/>
          </w:tcPr>
          <w:p w14:paraId="4A1EBB83" w14:textId="77777777" w:rsidR="0033493E" w:rsidRDefault="0033493E" w:rsidP="00FD62A8"/>
        </w:tc>
        <w:tc>
          <w:tcPr>
            <w:tcW w:w="432" w:type="dxa"/>
            <w:shd w:val="clear" w:color="auto" w:fill="DAEEF3" w:themeFill="accent5" w:themeFillTint="33"/>
          </w:tcPr>
          <w:p w14:paraId="180C681C" w14:textId="77777777" w:rsidR="0033493E" w:rsidRDefault="0033493E" w:rsidP="00FD62A8"/>
        </w:tc>
        <w:tc>
          <w:tcPr>
            <w:tcW w:w="432" w:type="dxa"/>
            <w:shd w:val="clear" w:color="auto" w:fill="DAEEF3" w:themeFill="accent5" w:themeFillTint="33"/>
          </w:tcPr>
          <w:p w14:paraId="2F02B3A5" w14:textId="77777777" w:rsidR="0033493E" w:rsidRDefault="0033493E" w:rsidP="00FD62A8"/>
        </w:tc>
        <w:tc>
          <w:tcPr>
            <w:tcW w:w="432" w:type="dxa"/>
          </w:tcPr>
          <w:p w14:paraId="15B280A2" w14:textId="77777777" w:rsidR="0033493E" w:rsidRDefault="0033493E" w:rsidP="00FD62A8"/>
        </w:tc>
        <w:tc>
          <w:tcPr>
            <w:tcW w:w="432" w:type="dxa"/>
            <w:shd w:val="clear" w:color="auto" w:fill="DAEEF3" w:themeFill="accent5" w:themeFillTint="33"/>
          </w:tcPr>
          <w:p w14:paraId="7BFD8976" w14:textId="77777777" w:rsidR="0033493E" w:rsidRDefault="0033493E" w:rsidP="00FD62A8"/>
        </w:tc>
        <w:tc>
          <w:tcPr>
            <w:tcW w:w="432" w:type="dxa"/>
            <w:shd w:val="clear" w:color="auto" w:fill="DAEEF3" w:themeFill="accent5" w:themeFillTint="33"/>
          </w:tcPr>
          <w:p w14:paraId="488F6010" w14:textId="77777777" w:rsidR="0033493E" w:rsidRDefault="0033493E" w:rsidP="00FD62A8"/>
        </w:tc>
        <w:tc>
          <w:tcPr>
            <w:tcW w:w="432" w:type="dxa"/>
            <w:shd w:val="clear" w:color="auto" w:fill="DAEEF3" w:themeFill="accent5" w:themeFillTint="33"/>
          </w:tcPr>
          <w:p w14:paraId="3F652ABE" w14:textId="77777777" w:rsidR="0033493E" w:rsidRDefault="0033493E" w:rsidP="00FD62A8"/>
        </w:tc>
        <w:tc>
          <w:tcPr>
            <w:tcW w:w="432" w:type="dxa"/>
            <w:shd w:val="clear" w:color="auto" w:fill="DAEEF3" w:themeFill="accent5" w:themeFillTint="33"/>
          </w:tcPr>
          <w:p w14:paraId="27258834" w14:textId="77777777" w:rsidR="0033493E" w:rsidRDefault="0033493E" w:rsidP="00FD62A8"/>
        </w:tc>
        <w:tc>
          <w:tcPr>
            <w:tcW w:w="432" w:type="dxa"/>
            <w:shd w:val="clear" w:color="auto" w:fill="DAEEF3" w:themeFill="accent5" w:themeFillTint="33"/>
          </w:tcPr>
          <w:p w14:paraId="65E6E9D0" w14:textId="77777777" w:rsidR="0033493E" w:rsidRDefault="0033493E" w:rsidP="00FD62A8"/>
        </w:tc>
      </w:tr>
      <w:tr w:rsidR="0033493E" w14:paraId="4A6705CD" w14:textId="77777777" w:rsidTr="0033493E">
        <w:trPr>
          <w:trHeight w:val="288"/>
        </w:trPr>
        <w:tc>
          <w:tcPr>
            <w:tcW w:w="4608" w:type="dxa"/>
          </w:tcPr>
          <w:p w14:paraId="56FBD9A6" w14:textId="77777777" w:rsidR="0033493E" w:rsidRDefault="0033493E" w:rsidP="00FD62A8">
            <w:r>
              <w:t>Course 6 (e.g. etc.)</w:t>
            </w:r>
          </w:p>
        </w:tc>
        <w:tc>
          <w:tcPr>
            <w:tcW w:w="432" w:type="dxa"/>
            <w:shd w:val="clear" w:color="auto" w:fill="DAEEF3" w:themeFill="accent5" w:themeFillTint="33"/>
          </w:tcPr>
          <w:p w14:paraId="16D994C4" w14:textId="77777777" w:rsidR="0033493E" w:rsidRDefault="0033493E" w:rsidP="00FD62A8"/>
        </w:tc>
        <w:tc>
          <w:tcPr>
            <w:tcW w:w="432" w:type="dxa"/>
            <w:shd w:val="clear" w:color="auto" w:fill="DAEEF3" w:themeFill="accent5" w:themeFillTint="33"/>
          </w:tcPr>
          <w:p w14:paraId="342CE66A" w14:textId="77777777" w:rsidR="0033493E" w:rsidRDefault="0033493E" w:rsidP="00FD62A8"/>
        </w:tc>
        <w:tc>
          <w:tcPr>
            <w:tcW w:w="432" w:type="dxa"/>
            <w:shd w:val="clear" w:color="auto" w:fill="DAEEF3" w:themeFill="accent5" w:themeFillTint="33"/>
          </w:tcPr>
          <w:p w14:paraId="399047BA" w14:textId="77777777" w:rsidR="0033493E" w:rsidRDefault="0033493E" w:rsidP="00FD62A8"/>
        </w:tc>
        <w:tc>
          <w:tcPr>
            <w:tcW w:w="432" w:type="dxa"/>
            <w:shd w:val="clear" w:color="auto" w:fill="DAEEF3" w:themeFill="accent5" w:themeFillTint="33"/>
          </w:tcPr>
          <w:p w14:paraId="6F1C6E87" w14:textId="77777777" w:rsidR="0033493E" w:rsidRDefault="0033493E" w:rsidP="00FD62A8"/>
        </w:tc>
        <w:tc>
          <w:tcPr>
            <w:tcW w:w="432" w:type="dxa"/>
            <w:shd w:val="clear" w:color="auto" w:fill="DAEEF3" w:themeFill="accent5" w:themeFillTint="33"/>
          </w:tcPr>
          <w:p w14:paraId="30C92795" w14:textId="77777777" w:rsidR="0033493E" w:rsidRDefault="0033493E" w:rsidP="00FD62A8"/>
        </w:tc>
        <w:tc>
          <w:tcPr>
            <w:tcW w:w="432" w:type="dxa"/>
          </w:tcPr>
          <w:p w14:paraId="30004065" w14:textId="77777777" w:rsidR="0033493E" w:rsidRDefault="0033493E" w:rsidP="00FD62A8"/>
        </w:tc>
        <w:tc>
          <w:tcPr>
            <w:tcW w:w="432" w:type="dxa"/>
            <w:shd w:val="clear" w:color="auto" w:fill="DAEEF3" w:themeFill="accent5" w:themeFillTint="33"/>
          </w:tcPr>
          <w:p w14:paraId="14B31E30" w14:textId="77777777" w:rsidR="0033493E" w:rsidRDefault="0033493E" w:rsidP="00FD62A8"/>
        </w:tc>
        <w:tc>
          <w:tcPr>
            <w:tcW w:w="432" w:type="dxa"/>
            <w:shd w:val="clear" w:color="auto" w:fill="DAEEF3" w:themeFill="accent5" w:themeFillTint="33"/>
          </w:tcPr>
          <w:p w14:paraId="3699D375" w14:textId="77777777" w:rsidR="0033493E" w:rsidRDefault="0033493E" w:rsidP="00FD62A8"/>
        </w:tc>
        <w:tc>
          <w:tcPr>
            <w:tcW w:w="432" w:type="dxa"/>
            <w:shd w:val="clear" w:color="auto" w:fill="DAEEF3" w:themeFill="accent5" w:themeFillTint="33"/>
          </w:tcPr>
          <w:p w14:paraId="4651F5F0" w14:textId="77777777" w:rsidR="0033493E" w:rsidRDefault="0033493E" w:rsidP="00FD62A8"/>
        </w:tc>
        <w:tc>
          <w:tcPr>
            <w:tcW w:w="432" w:type="dxa"/>
            <w:shd w:val="clear" w:color="auto" w:fill="DAEEF3" w:themeFill="accent5" w:themeFillTint="33"/>
          </w:tcPr>
          <w:p w14:paraId="5154C823" w14:textId="77777777" w:rsidR="0033493E" w:rsidRDefault="0033493E" w:rsidP="00FD62A8"/>
        </w:tc>
        <w:tc>
          <w:tcPr>
            <w:tcW w:w="432" w:type="dxa"/>
            <w:shd w:val="clear" w:color="auto" w:fill="DAEEF3" w:themeFill="accent5" w:themeFillTint="33"/>
          </w:tcPr>
          <w:p w14:paraId="3C8EB949" w14:textId="77777777" w:rsidR="0033493E" w:rsidRDefault="0033493E" w:rsidP="00FD62A8"/>
        </w:tc>
      </w:tr>
      <w:tr w:rsidR="0033493E" w14:paraId="0FA2F605" w14:textId="77777777" w:rsidTr="0033493E">
        <w:trPr>
          <w:trHeight w:val="288"/>
        </w:trPr>
        <w:tc>
          <w:tcPr>
            <w:tcW w:w="4608" w:type="dxa"/>
          </w:tcPr>
          <w:p w14:paraId="6D5672F8" w14:textId="77777777" w:rsidR="0033493E" w:rsidRDefault="0033493E" w:rsidP="00FD62A8"/>
        </w:tc>
        <w:tc>
          <w:tcPr>
            <w:tcW w:w="432" w:type="dxa"/>
            <w:shd w:val="clear" w:color="auto" w:fill="DAEEF3" w:themeFill="accent5" w:themeFillTint="33"/>
          </w:tcPr>
          <w:p w14:paraId="28858AB5" w14:textId="77777777" w:rsidR="0033493E" w:rsidRDefault="0033493E" w:rsidP="00FD62A8"/>
        </w:tc>
        <w:tc>
          <w:tcPr>
            <w:tcW w:w="432" w:type="dxa"/>
            <w:shd w:val="clear" w:color="auto" w:fill="DAEEF3" w:themeFill="accent5" w:themeFillTint="33"/>
          </w:tcPr>
          <w:p w14:paraId="262709E9" w14:textId="77777777" w:rsidR="0033493E" w:rsidRDefault="0033493E" w:rsidP="00FD62A8"/>
        </w:tc>
        <w:tc>
          <w:tcPr>
            <w:tcW w:w="432" w:type="dxa"/>
            <w:shd w:val="clear" w:color="auto" w:fill="DAEEF3" w:themeFill="accent5" w:themeFillTint="33"/>
          </w:tcPr>
          <w:p w14:paraId="42B40669" w14:textId="77777777" w:rsidR="0033493E" w:rsidRDefault="0033493E" w:rsidP="00FD62A8"/>
        </w:tc>
        <w:tc>
          <w:tcPr>
            <w:tcW w:w="432" w:type="dxa"/>
            <w:shd w:val="clear" w:color="auto" w:fill="DAEEF3" w:themeFill="accent5" w:themeFillTint="33"/>
          </w:tcPr>
          <w:p w14:paraId="0F66D106" w14:textId="77777777" w:rsidR="0033493E" w:rsidRDefault="0033493E" w:rsidP="00FD62A8"/>
        </w:tc>
        <w:tc>
          <w:tcPr>
            <w:tcW w:w="432" w:type="dxa"/>
            <w:shd w:val="clear" w:color="auto" w:fill="DAEEF3" w:themeFill="accent5" w:themeFillTint="33"/>
          </w:tcPr>
          <w:p w14:paraId="766D95B7" w14:textId="77777777" w:rsidR="0033493E" w:rsidRDefault="0033493E" w:rsidP="00FD62A8"/>
        </w:tc>
        <w:tc>
          <w:tcPr>
            <w:tcW w:w="432" w:type="dxa"/>
          </w:tcPr>
          <w:p w14:paraId="651572B5" w14:textId="77777777" w:rsidR="0033493E" w:rsidRDefault="0033493E" w:rsidP="00FD62A8"/>
        </w:tc>
        <w:tc>
          <w:tcPr>
            <w:tcW w:w="432" w:type="dxa"/>
            <w:shd w:val="clear" w:color="auto" w:fill="DAEEF3" w:themeFill="accent5" w:themeFillTint="33"/>
          </w:tcPr>
          <w:p w14:paraId="02DE72E2" w14:textId="77777777" w:rsidR="0033493E" w:rsidRDefault="0033493E" w:rsidP="00FD62A8"/>
        </w:tc>
        <w:tc>
          <w:tcPr>
            <w:tcW w:w="432" w:type="dxa"/>
            <w:shd w:val="clear" w:color="auto" w:fill="DAEEF3" w:themeFill="accent5" w:themeFillTint="33"/>
          </w:tcPr>
          <w:p w14:paraId="2AE9F582" w14:textId="77777777" w:rsidR="0033493E" w:rsidRDefault="0033493E" w:rsidP="00FD62A8"/>
        </w:tc>
        <w:tc>
          <w:tcPr>
            <w:tcW w:w="432" w:type="dxa"/>
            <w:shd w:val="clear" w:color="auto" w:fill="DAEEF3" w:themeFill="accent5" w:themeFillTint="33"/>
          </w:tcPr>
          <w:p w14:paraId="6C7C58EA" w14:textId="77777777" w:rsidR="0033493E" w:rsidRDefault="0033493E" w:rsidP="00FD62A8"/>
        </w:tc>
        <w:tc>
          <w:tcPr>
            <w:tcW w:w="432" w:type="dxa"/>
            <w:shd w:val="clear" w:color="auto" w:fill="DAEEF3" w:themeFill="accent5" w:themeFillTint="33"/>
          </w:tcPr>
          <w:p w14:paraId="796BEDEF" w14:textId="77777777" w:rsidR="0033493E" w:rsidRDefault="0033493E" w:rsidP="00FD62A8"/>
        </w:tc>
        <w:tc>
          <w:tcPr>
            <w:tcW w:w="432" w:type="dxa"/>
            <w:shd w:val="clear" w:color="auto" w:fill="DAEEF3" w:themeFill="accent5" w:themeFillTint="33"/>
          </w:tcPr>
          <w:p w14:paraId="3C93DD70" w14:textId="77777777" w:rsidR="0033493E" w:rsidRDefault="0033493E" w:rsidP="00FD62A8"/>
        </w:tc>
      </w:tr>
    </w:tbl>
    <w:p w14:paraId="4B112BAA" w14:textId="77777777" w:rsidR="0033493E" w:rsidRPr="0033493E" w:rsidRDefault="0033493E" w:rsidP="0033493E">
      <w:pPr>
        <w:tabs>
          <w:tab w:val="left" w:pos="4608"/>
          <w:tab w:val="left" w:pos="5040"/>
          <w:tab w:val="left" w:pos="5472"/>
          <w:tab w:val="left" w:pos="5904"/>
          <w:tab w:val="left" w:pos="6336"/>
          <w:tab w:val="left" w:pos="6768"/>
          <w:tab w:val="left" w:pos="7200"/>
          <w:tab w:val="left" w:pos="7632"/>
          <w:tab w:val="left" w:pos="8064"/>
          <w:tab w:val="left" w:pos="8496"/>
          <w:tab w:val="left" w:pos="8928"/>
        </w:tabs>
        <w:spacing w:after="0"/>
        <w:rPr>
          <w:sz w:val="16"/>
        </w:rPr>
      </w:pPr>
      <w:r w:rsidRPr="0033493E">
        <w:rPr>
          <w:sz w:val="16"/>
        </w:rPr>
        <w:tab/>
      </w:r>
      <w:r w:rsidRPr="0033493E">
        <w:rPr>
          <w:sz w:val="16"/>
        </w:rPr>
        <w:tab/>
      </w:r>
      <w:r w:rsidRPr="0033493E">
        <w:rPr>
          <w:sz w:val="16"/>
        </w:rPr>
        <w:tab/>
      </w:r>
      <w:r w:rsidRPr="0033493E">
        <w:rPr>
          <w:sz w:val="16"/>
        </w:rPr>
        <w:tab/>
      </w:r>
      <w:r w:rsidRPr="0033493E">
        <w:rPr>
          <w:sz w:val="16"/>
        </w:rPr>
        <w:tab/>
      </w:r>
      <w:r w:rsidRPr="0033493E">
        <w:rPr>
          <w:sz w:val="16"/>
        </w:rPr>
        <w:tab/>
      </w:r>
      <w:r w:rsidRPr="0033493E">
        <w:rPr>
          <w:sz w:val="16"/>
        </w:rPr>
        <w:tab/>
      </w:r>
      <w:r w:rsidRPr="0033493E">
        <w:rPr>
          <w:sz w:val="16"/>
        </w:rPr>
        <w:tab/>
      </w:r>
      <w:r w:rsidRPr="0033493E">
        <w:rPr>
          <w:sz w:val="16"/>
        </w:rPr>
        <w:tab/>
      </w:r>
      <w:r w:rsidRPr="0033493E">
        <w:rPr>
          <w:sz w:val="16"/>
        </w:rPr>
        <w:tab/>
      </w:r>
      <w:r w:rsidRPr="0033493E">
        <w:rPr>
          <w:sz w:val="16"/>
        </w:rPr>
        <w:tab/>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33493E" w14:paraId="5F1C25C7" w14:textId="77777777" w:rsidTr="00FD62A8">
        <w:trPr>
          <w:trHeight w:val="288"/>
        </w:trPr>
        <w:tc>
          <w:tcPr>
            <w:tcW w:w="4608" w:type="dxa"/>
          </w:tcPr>
          <w:p w14:paraId="79C4D99B" w14:textId="77777777" w:rsidR="0033493E" w:rsidRDefault="0033493E" w:rsidP="00FD62A8"/>
        </w:tc>
        <w:tc>
          <w:tcPr>
            <w:tcW w:w="2160" w:type="dxa"/>
            <w:gridSpan w:val="5"/>
          </w:tcPr>
          <w:p w14:paraId="0FDD0D91" w14:textId="77777777" w:rsidR="0033493E" w:rsidRPr="00DA1896" w:rsidRDefault="0033493E" w:rsidP="00FD62A8">
            <w:pPr>
              <w:jc w:val="center"/>
              <w:rPr>
                <w:b/>
              </w:rPr>
            </w:pPr>
            <w:r w:rsidRPr="00DA1896">
              <w:rPr>
                <w:b/>
              </w:rPr>
              <w:t>Patient number and Variety</w:t>
            </w:r>
          </w:p>
        </w:tc>
        <w:tc>
          <w:tcPr>
            <w:tcW w:w="432" w:type="dxa"/>
          </w:tcPr>
          <w:p w14:paraId="2E5E29B3" w14:textId="77777777" w:rsidR="0033493E" w:rsidRPr="00DA1896" w:rsidRDefault="0033493E" w:rsidP="00FD62A8">
            <w:pPr>
              <w:jc w:val="center"/>
              <w:rPr>
                <w:b/>
              </w:rPr>
            </w:pPr>
          </w:p>
        </w:tc>
        <w:tc>
          <w:tcPr>
            <w:tcW w:w="2160" w:type="dxa"/>
            <w:gridSpan w:val="5"/>
          </w:tcPr>
          <w:p w14:paraId="6D729071" w14:textId="77777777" w:rsidR="0033493E" w:rsidRPr="00DA1896" w:rsidRDefault="0033493E" w:rsidP="00FD62A8">
            <w:pPr>
              <w:jc w:val="center"/>
              <w:rPr>
                <w:b/>
              </w:rPr>
            </w:pPr>
            <w:r w:rsidRPr="00DA1896">
              <w:rPr>
                <w:b/>
              </w:rPr>
              <w:t>Overall Quality of Clerkship</w:t>
            </w:r>
          </w:p>
        </w:tc>
      </w:tr>
      <w:tr w:rsidR="0033493E" w14:paraId="294D085B" w14:textId="77777777" w:rsidTr="00FD62A8">
        <w:trPr>
          <w:trHeight w:val="288"/>
        </w:trPr>
        <w:tc>
          <w:tcPr>
            <w:tcW w:w="4608" w:type="dxa"/>
          </w:tcPr>
          <w:p w14:paraId="55E21E54" w14:textId="77777777" w:rsidR="0033493E" w:rsidRDefault="0033493E" w:rsidP="00FD62A8">
            <w:r>
              <w:rPr>
                <w:b/>
              </w:rPr>
              <w:t>Third Year Courses *</w:t>
            </w:r>
          </w:p>
        </w:tc>
        <w:tc>
          <w:tcPr>
            <w:tcW w:w="432" w:type="dxa"/>
          </w:tcPr>
          <w:p w14:paraId="5EB270F4" w14:textId="77777777" w:rsidR="0033493E" w:rsidRDefault="0033493E" w:rsidP="00FD62A8"/>
        </w:tc>
        <w:tc>
          <w:tcPr>
            <w:tcW w:w="432" w:type="dxa"/>
          </w:tcPr>
          <w:p w14:paraId="7EA424D1" w14:textId="77777777" w:rsidR="0033493E" w:rsidRDefault="0033493E" w:rsidP="00FD62A8"/>
        </w:tc>
        <w:tc>
          <w:tcPr>
            <w:tcW w:w="432" w:type="dxa"/>
          </w:tcPr>
          <w:p w14:paraId="7A256081" w14:textId="77777777" w:rsidR="0033493E" w:rsidRDefault="0033493E" w:rsidP="00FD62A8"/>
        </w:tc>
        <w:tc>
          <w:tcPr>
            <w:tcW w:w="432" w:type="dxa"/>
          </w:tcPr>
          <w:p w14:paraId="06F43B5D" w14:textId="77777777" w:rsidR="0033493E" w:rsidRDefault="0033493E" w:rsidP="00FD62A8"/>
        </w:tc>
        <w:tc>
          <w:tcPr>
            <w:tcW w:w="432" w:type="dxa"/>
          </w:tcPr>
          <w:p w14:paraId="6296140F" w14:textId="77777777" w:rsidR="0033493E" w:rsidRDefault="0033493E" w:rsidP="00FD62A8"/>
        </w:tc>
        <w:tc>
          <w:tcPr>
            <w:tcW w:w="432" w:type="dxa"/>
          </w:tcPr>
          <w:p w14:paraId="328C62E9" w14:textId="77777777" w:rsidR="0033493E" w:rsidRDefault="0033493E" w:rsidP="00FD62A8"/>
        </w:tc>
        <w:tc>
          <w:tcPr>
            <w:tcW w:w="432" w:type="dxa"/>
          </w:tcPr>
          <w:p w14:paraId="4EBB47DB" w14:textId="77777777" w:rsidR="0033493E" w:rsidRDefault="0033493E" w:rsidP="00FD62A8"/>
        </w:tc>
        <w:tc>
          <w:tcPr>
            <w:tcW w:w="432" w:type="dxa"/>
          </w:tcPr>
          <w:p w14:paraId="01C073C7" w14:textId="77777777" w:rsidR="0033493E" w:rsidRDefault="0033493E" w:rsidP="00FD62A8"/>
        </w:tc>
        <w:tc>
          <w:tcPr>
            <w:tcW w:w="432" w:type="dxa"/>
          </w:tcPr>
          <w:p w14:paraId="4F265D41" w14:textId="77777777" w:rsidR="0033493E" w:rsidRDefault="0033493E" w:rsidP="00FD62A8"/>
        </w:tc>
        <w:tc>
          <w:tcPr>
            <w:tcW w:w="432" w:type="dxa"/>
          </w:tcPr>
          <w:p w14:paraId="0DD456CB" w14:textId="77777777" w:rsidR="0033493E" w:rsidRDefault="0033493E" w:rsidP="00FD62A8"/>
        </w:tc>
        <w:tc>
          <w:tcPr>
            <w:tcW w:w="432" w:type="dxa"/>
          </w:tcPr>
          <w:p w14:paraId="26125B80" w14:textId="77777777" w:rsidR="0033493E" w:rsidRDefault="0033493E" w:rsidP="00FD62A8"/>
        </w:tc>
      </w:tr>
      <w:tr w:rsidR="0033493E" w14:paraId="06DF34AF" w14:textId="77777777" w:rsidTr="0033493E">
        <w:trPr>
          <w:trHeight w:val="288"/>
        </w:trPr>
        <w:tc>
          <w:tcPr>
            <w:tcW w:w="4608" w:type="dxa"/>
          </w:tcPr>
          <w:p w14:paraId="0B465025" w14:textId="77777777" w:rsidR="0033493E" w:rsidRDefault="0033493E" w:rsidP="00FD62A8">
            <w:r>
              <w:t>Course 1 (e.g. Human Diseases)</w:t>
            </w:r>
          </w:p>
        </w:tc>
        <w:tc>
          <w:tcPr>
            <w:tcW w:w="432" w:type="dxa"/>
            <w:shd w:val="clear" w:color="auto" w:fill="DAEEF3" w:themeFill="accent5" w:themeFillTint="33"/>
          </w:tcPr>
          <w:p w14:paraId="237D610D" w14:textId="77777777" w:rsidR="0033493E" w:rsidRDefault="0033493E" w:rsidP="00FD62A8"/>
        </w:tc>
        <w:tc>
          <w:tcPr>
            <w:tcW w:w="432" w:type="dxa"/>
            <w:shd w:val="clear" w:color="auto" w:fill="DAEEF3" w:themeFill="accent5" w:themeFillTint="33"/>
          </w:tcPr>
          <w:p w14:paraId="1C00FFC0" w14:textId="77777777" w:rsidR="0033493E" w:rsidRDefault="0033493E" w:rsidP="00FD62A8"/>
        </w:tc>
        <w:tc>
          <w:tcPr>
            <w:tcW w:w="432" w:type="dxa"/>
            <w:shd w:val="clear" w:color="auto" w:fill="DAEEF3" w:themeFill="accent5" w:themeFillTint="33"/>
          </w:tcPr>
          <w:p w14:paraId="6D601BEC" w14:textId="77777777" w:rsidR="0033493E" w:rsidRDefault="0033493E" w:rsidP="00FD62A8"/>
        </w:tc>
        <w:tc>
          <w:tcPr>
            <w:tcW w:w="432" w:type="dxa"/>
            <w:shd w:val="clear" w:color="auto" w:fill="DAEEF3" w:themeFill="accent5" w:themeFillTint="33"/>
          </w:tcPr>
          <w:p w14:paraId="1B1C2F43" w14:textId="77777777" w:rsidR="0033493E" w:rsidRDefault="0033493E" w:rsidP="00FD62A8"/>
        </w:tc>
        <w:tc>
          <w:tcPr>
            <w:tcW w:w="432" w:type="dxa"/>
            <w:shd w:val="clear" w:color="auto" w:fill="DAEEF3" w:themeFill="accent5" w:themeFillTint="33"/>
          </w:tcPr>
          <w:p w14:paraId="234DE101" w14:textId="77777777" w:rsidR="0033493E" w:rsidRDefault="0033493E" w:rsidP="00FD62A8"/>
        </w:tc>
        <w:tc>
          <w:tcPr>
            <w:tcW w:w="432" w:type="dxa"/>
          </w:tcPr>
          <w:p w14:paraId="7DBD97A9" w14:textId="77777777" w:rsidR="0033493E" w:rsidRDefault="0033493E" w:rsidP="00FD62A8"/>
        </w:tc>
        <w:tc>
          <w:tcPr>
            <w:tcW w:w="432" w:type="dxa"/>
            <w:shd w:val="clear" w:color="auto" w:fill="DAEEF3" w:themeFill="accent5" w:themeFillTint="33"/>
          </w:tcPr>
          <w:p w14:paraId="6D70265A" w14:textId="77777777" w:rsidR="0033493E" w:rsidRDefault="0033493E" w:rsidP="00FD62A8"/>
        </w:tc>
        <w:tc>
          <w:tcPr>
            <w:tcW w:w="432" w:type="dxa"/>
            <w:shd w:val="clear" w:color="auto" w:fill="DAEEF3" w:themeFill="accent5" w:themeFillTint="33"/>
          </w:tcPr>
          <w:p w14:paraId="027C438F" w14:textId="77777777" w:rsidR="0033493E" w:rsidRDefault="0033493E" w:rsidP="00FD62A8"/>
        </w:tc>
        <w:tc>
          <w:tcPr>
            <w:tcW w:w="432" w:type="dxa"/>
            <w:shd w:val="clear" w:color="auto" w:fill="DAEEF3" w:themeFill="accent5" w:themeFillTint="33"/>
          </w:tcPr>
          <w:p w14:paraId="743877F9" w14:textId="77777777" w:rsidR="0033493E" w:rsidRDefault="0033493E" w:rsidP="00FD62A8"/>
        </w:tc>
        <w:tc>
          <w:tcPr>
            <w:tcW w:w="432" w:type="dxa"/>
            <w:shd w:val="clear" w:color="auto" w:fill="DAEEF3" w:themeFill="accent5" w:themeFillTint="33"/>
          </w:tcPr>
          <w:p w14:paraId="355F800C" w14:textId="77777777" w:rsidR="0033493E" w:rsidRDefault="0033493E" w:rsidP="00FD62A8"/>
        </w:tc>
        <w:tc>
          <w:tcPr>
            <w:tcW w:w="432" w:type="dxa"/>
            <w:shd w:val="clear" w:color="auto" w:fill="DAEEF3" w:themeFill="accent5" w:themeFillTint="33"/>
          </w:tcPr>
          <w:p w14:paraId="2BC02F31" w14:textId="77777777" w:rsidR="0033493E" w:rsidRDefault="0033493E" w:rsidP="00FD62A8"/>
        </w:tc>
      </w:tr>
      <w:tr w:rsidR="0033493E" w14:paraId="3FF19DD0" w14:textId="77777777" w:rsidTr="0033493E">
        <w:trPr>
          <w:trHeight w:val="288"/>
        </w:trPr>
        <w:tc>
          <w:tcPr>
            <w:tcW w:w="4608" w:type="dxa"/>
          </w:tcPr>
          <w:p w14:paraId="3BF4D4CC" w14:textId="77777777" w:rsidR="0033493E" w:rsidRDefault="0033493E" w:rsidP="00FD62A8">
            <w:r>
              <w:t>Course 2 (e.g. Dental Public Health)</w:t>
            </w:r>
          </w:p>
        </w:tc>
        <w:tc>
          <w:tcPr>
            <w:tcW w:w="432" w:type="dxa"/>
            <w:shd w:val="clear" w:color="auto" w:fill="DAEEF3" w:themeFill="accent5" w:themeFillTint="33"/>
          </w:tcPr>
          <w:p w14:paraId="3A946AEE" w14:textId="77777777" w:rsidR="0033493E" w:rsidRDefault="0033493E" w:rsidP="00FD62A8"/>
        </w:tc>
        <w:tc>
          <w:tcPr>
            <w:tcW w:w="432" w:type="dxa"/>
            <w:shd w:val="clear" w:color="auto" w:fill="DAEEF3" w:themeFill="accent5" w:themeFillTint="33"/>
          </w:tcPr>
          <w:p w14:paraId="6AD6F79D" w14:textId="77777777" w:rsidR="0033493E" w:rsidRDefault="0033493E" w:rsidP="00FD62A8"/>
        </w:tc>
        <w:tc>
          <w:tcPr>
            <w:tcW w:w="432" w:type="dxa"/>
            <w:shd w:val="clear" w:color="auto" w:fill="DAEEF3" w:themeFill="accent5" w:themeFillTint="33"/>
          </w:tcPr>
          <w:p w14:paraId="53E622FE" w14:textId="77777777" w:rsidR="0033493E" w:rsidRDefault="0033493E" w:rsidP="00FD62A8"/>
        </w:tc>
        <w:tc>
          <w:tcPr>
            <w:tcW w:w="432" w:type="dxa"/>
            <w:shd w:val="clear" w:color="auto" w:fill="DAEEF3" w:themeFill="accent5" w:themeFillTint="33"/>
          </w:tcPr>
          <w:p w14:paraId="3ED945E9" w14:textId="77777777" w:rsidR="0033493E" w:rsidRDefault="0033493E" w:rsidP="00FD62A8"/>
        </w:tc>
        <w:tc>
          <w:tcPr>
            <w:tcW w:w="432" w:type="dxa"/>
            <w:shd w:val="clear" w:color="auto" w:fill="DAEEF3" w:themeFill="accent5" w:themeFillTint="33"/>
          </w:tcPr>
          <w:p w14:paraId="305BDB1B" w14:textId="77777777" w:rsidR="0033493E" w:rsidRDefault="0033493E" w:rsidP="00FD62A8"/>
        </w:tc>
        <w:tc>
          <w:tcPr>
            <w:tcW w:w="432" w:type="dxa"/>
          </w:tcPr>
          <w:p w14:paraId="4EF15E05" w14:textId="77777777" w:rsidR="0033493E" w:rsidRDefault="0033493E" w:rsidP="00FD62A8"/>
        </w:tc>
        <w:tc>
          <w:tcPr>
            <w:tcW w:w="432" w:type="dxa"/>
            <w:shd w:val="clear" w:color="auto" w:fill="DAEEF3" w:themeFill="accent5" w:themeFillTint="33"/>
          </w:tcPr>
          <w:p w14:paraId="1CB0BD09" w14:textId="77777777" w:rsidR="0033493E" w:rsidRDefault="0033493E" w:rsidP="00FD62A8"/>
        </w:tc>
        <w:tc>
          <w:tcPr>
            <w:tcW w:w="432" w:type="dxa"/>
            <w:shd w:val="clear" w:color="auto" w:fill="DAEEF3" w:themeFill="accent5" w:themeFillTint="33"/>
          </w:tcPr>
          <w:p w14:paraId="4350C63B" w14:textId="77777777" w:rsidR="0033493E" w:rsidRDefault="0033493E" w:rsidP="00FD62A8"/>
        </w:tc>
        <w:tc>
          <w:tcPr>
            <w:tcW w:w="432" w:type="dxa"/>
            <w:shd w:val="clear" w:color="auto" w:fill="DAEEF3" w:themeFill="accent5" w:themeFillTint="33"/>
          </w:tcPr>
          <w:p w14:paraId="0CD1959C" w14:textId="77777777" w:rsidR="0033493E" w:rsidRDefault="0033493E" w:rsidP="00FD62A8"/>
        </w:tc>
        <w:tc>
          <w:tcPr>
            <w:tcW w:w="432" w:type="dxa"/>
            <w:shd w:val="clear" w:color="auto" w:fill="DAEEF3" w:themeFill="accent5" w:themeFillTint="33"/>
          </w:tcPr>
          <w:p w14:paraId="5F6542C8" w14:textId="77777777" w:rsidR="0033493E" w:rsidRDefault="0033493E" w:rsidP="00FD62A8"/>
        </w:tc>
        <w:tc>
          <w:tcPr>
            <w:tcW w:w="432" w:type="dxa"/>
            <w:shd w:val="clear" w:color="auto" w:fill="DAEEF3" w:themeFill="accent5" w:themeFillTint="33"/>
          </w:tcPr>
          <w:p w14:paraId="4ABFECF0" w14:textId="77777777" w:rsidR="0033493E" w:rsidRDefault="0033493E" w:rsidP="00FD62A8"/>
        </w:tc>
      </w:tr>
      <w:tr w:rsidR="0033493E" w14:paraId="3F8D3634" w14:textId="77777777" w:rsidTr="0033493E">
        <w:trPr>
          <w:trHeight w:val="288"/>
        </w:trPr>
        <w:tc>
          <w:tcPr>
            <w:tcW w:w="4608" w:type="dxa"/>
          </w:tcPr>
          <w:p w14:paraId="333FFA3F" w14:textId="77777777" w:rsidR="0033493E" w:rsidRDefault="0033493E" w:rsidP="00FD62A8">
            <w:r>
              <w:t xml:space="preserve">Course 3 (e.g. </w:t>
            </w:r>
            <w:r w:rsidRPr="008228A8">
              <w:t>Periodontology 1</w:t>
            </w:r>
            <w:r>
              <w:t>)</w:t>
            </w:r>
          </w:p>
        </w:tc>
        <w:tc>
          <w:tcPr>
            <w:tcW w:w="432" w:type="dxa"/>
            <w:shd w:val="clear" w:color="auto" w:fill="DAEEF3" w:themeFill="accent5" w:themeFillTint="33"/>
          </w:tcPr>
          <w:p w14:paraId="387019E1" w14:textId="77777777" w:rsidR="0033493E" w:rsidRDefault="0033493E" w:rsidP="00FD62A8"/>
        </w:tc>
        <w:tc>
          <w:tcPr>
            <w:tcW w:w="432" w:type="dxa"/>
            <w:shd w:val="clear" w:color="auto" w:fill="DAEEF3" w:themeFill="accent5" w:themeFillTint="33"/>
          </w:tcPr>
          <w:p w14:paraId="3F9DA228" w14:textId="77777777" w:rsidR="0033493E" w:rsidRDefault="0033493E" w:rsidP="00FD62A8"/>
        </w:tc>
        <w:tc>
          <w:tcPr>
            <w:tcW w:w="432" w:type="dxa"/>
            <w:shd w:val="clear" w:color="auto" w:fill="DAEEF3" w:themeFill="accent5" w:themeFillTint="33"/>
          </w:tcPr>
          <w:p w14:paraId="1D62B512" w14:textId="77777777" w:rsidR="0033493E" w:rsidRDefault="0033493E" w:rsidP="00FD62A8"/>
        </w:tc>
        <w:tc>
          <w:tcPr>
            <w:tcW w:w="432" w:type="dxa"/>
            <w:shd w:val="clear" w:color="auto" w:fill="DAEEF3" w:themeFill="accent5" w:themeFillTint="33"/>
          </w:tcPr>
          <w:p w14:paraId="6EC93386" w14:textId="77777777" w:rsidR="0033493E" w:rsidRDefault="0033493E" w:rsidP="00FD62A8"/>
        </w:tc>
        <w:tc>
          <w:tcPr>
            <w:tcW w:w="432" w:type="dxa"/>
            <w:shd w:val="clear" w:color="auto" w:fill="DAEEF3" w:themeFill="accent5" w:themeFillTint="33"/>
          </w:tcPr>
          <w:p w14:paraId="37CAA087" w14:textId="77777777" w:rsidR="0033493E" w:rsidRDefault="0033493E" w:rsidP="00FD62A8"/>
        </w:tc>
        <w:tc>
          <w:tcPr>
            <w:tcW w:w="432" w:type="dxa"/>
          </w:tcPr>
          <w:p w14:paraId="737D36D4" w14:textId="77777777" w:rsidR="0033493E" w:rsidRDefault="0033493E" w:rsidP="00FD62A8"/>
        </w:tc>
        <w:tc>
          <w:tcPr>
            <w:tcW w:w="432" w:type="dxa"/>
            <w:shd w:val="clear" w:color="auto" w:fill="DAEEF3" w:themeFill="accent5" w:themeFillTint="33"/>
          </w:tcPr>
          <w:p w14:paraId="25AD506A" w14:textId="77777777" w:rsidR="0033493E" w:rsidRDefault="0033493E" w:rsidP="00FD62A8"/>
        </w:tc>
        <w:tc>
          <w:tcPr>
            <w:tcW w:w="432" w:type="dxa"/>
            <w:shd w:val="clear" w:color="auto" w:fill="DAEEF3" w:themeFill="accent5" w:themeFillTint="33"/>
          </w:tcPr>
          <w:p w14:paraId="04F2AD7B" w14:textId="77777777" w:rsidR="0033493E" w:rsidRDefault="0033493E" w:rsidP="00FD62A8"/>
        </w:tc>
        <w:tc>
          <w:tcPr>
            <w:tcW w:w="432" w:type="dxa"/>
            <w:shd w:val="clear" w:color="auto" w:fill="DAEEF3" w:themeFill="accent5" w:themeFillTint="33"/>
          </w:tcPr>
          <w:p w14:paraId="6CF5F949" w14:textId="77777777" w:rsidR="0033493E" w:rsidRDefault="0033493E" w:rsidP="00FD62A8"/>
        </w:tc>
        <w:tc>
          <w:tcPr>
            <w:tcW w:w="432" w:type="dxa"/>
            <w:shd w:val="clear" w:color="auto" w:fill="DAEEF3" w:themeFill="accent5" w:themeFillTint="33"/>
          </w:tcPr>
          <w:p w14:paraId="336948CD" w14:textId="77777777" w:rsidR="0033493E" w:rsidRDefault="0033493E" w:rsidP="00FD62A8"/>
        </w:tc>
        <w:tc>
          <w:tcPr>
            <w:tcW w:w="432" w:type="dxa"/>
            <w:shd w:val="clear" w:color="auto" w:fill="DAEEF3" w:themeFill="accent5" w:themeFillTint="33"/>
          </w:tcPr>
          <w:p w14:paraId="691AADDF" w14:textId="77777777" w:rsidR="0033493E" w:rsidRDefault="0033493E" w:rsidP="00FD62A8"/>
        </w:tc>
      </w:tr>
      <w:tr w:rsidR="0033493E" w14:paraId="42C41F8C" w14:textId="77777777" w:rsidTr="0033493E">
        <w:trPr>
          <w:trHeight w:val="288"/>
        </w:trPr>
        <w:tc>
          <w:tcPr>
            <w:tcW w:w="4608" w:type="dxa"/>
          </w:tcPr>
          <w:p w14:paraId="27653BD7" w14:textId="77777777" w:rsidR="0033493E" w:rsidRDefault="0033493E" w:rsidP="00FD62A8">
            <w:r>
              <w:t xml:space="preserve">Course 4 (e.g. </w:t>
            </w:r>
            <w:r w:rsidRPr="008228A8">
              <w:t>Preventative Dentistry 1</w:t>
            </w:r>
            <w:r>
              <w:t>)</w:t>
            </w:r>
          </w:p>
        </w:tc>
        <w:tc>
          <w:tcPr>
            <w:tcW w:w="432" w:type="dxa"/>
            <w:shd w:val="clear" w:color="auto" w:fill="DAEEF3" w:themeFill="accent5" w:themeFillTint="33"/>
          </w:tcPr>
          <w:p w14:paraId="71B55D80" w14:textId="77777777" w:rsidR="0033493E" w:rsidRDefault="0033493E" w:rsidP="00FD62A8"/>
        </w:tc>
        <w:tc>
          <w:tcPr>
            <w:tcW w:w="432" w:type="dxa"/>
            <w:shd w:val="clear" w:color="auto" w:fill="DAEEF3" w:themeFill="accent5" w:themeFillTint="33"/>
          </w:tcPr>
          <w:p w14:paraId="55D0F2C2" w14:textId="77777777" w:rsidR="0033493E" w:rsidRDefault="0033493E" w:rsidP="00FD62A8"/>
        </w:tc>
        <w:tc>
          <w:tcPr>
            <w:tcW w:w="432" w:type="dxa"/>
            <w:shd w:val="clear" w:color="auto" w:fill="DAEEF3" w:themeFill="accent5" w:themeFillTint="33"/>
          </w:tcPr>
          <w:p w14:paraId="4BFDCEAC" w14:textId="77777777" w:rsidR="0033493E" w:rsidRDefault="0033493E" w:rsidP="00FD62A8"/>
        </w:tc>
        <w:tc>
          <w:tcPr>
            <w:tcW w:w="432" w:type="dxa"/>
            <w:shd w:val="clear" w:color="auto" w:fill="DAEEF3" w:themeFill="accent5" w:themeFillTint="33"/>
          </w:tcPr>
          <w:p w14:paraId="62EE8049" w14:textId="77777777" w:rsidR="0033493E" w:rsidRDefault="0033493E" w:rsidP="00FD62A8"/>
        </w:tc>
        <w:tc>
          <w:tcPr>
            <w:tcW w:w="432" w:type="dxa"/>
            <w:shd w:val="clear" w:color="auto" w:fill="DAEEF3" w:themeFill="accent5" w:themeFillTint="33"/>
          </w:tcPr>
          <w:p w14:paraId="72BC6E9F" w14:textId="77777777" w:rsidR="0033493E" w:rsidRDefault="0033493E" w:rsidP="00FD62A8"/>
        </w:tc>
        <w:tc>
          <w:tcPr>
            <w:tcW w:w="432" w:type="dxa"/>
          </w:tcPr>
          <w:p w14:paraId="41ECBE80" w14:textId="77777777" w:rsidR="0033493E" w:rsidRDefault="0033493E" w:rsidP="00FD62A8"/>
        </w:tc>
        <w:tc>
          <w:tcPr>
            <w:tcW w:w="432" w:type="dxa"/>
            <w:shd w:val="clear" w:color="auto" w:fill="DAEEF3" w:themeFill="accent5" w:themeFillTint="33"/>
          </w:tcPr>
          <w:p w14:paraId="32550E57" w14:textId="77777777" w:rsidR="0033493E" w:rsidRDefault="0033493E" w:rsidP="00FD62A8"/>
        </w:tc>
        <w:tc>
          <w:tcPr>
            <w:tcW w:w="432" w:type="dxa"/>
            <w:shd w:val="clear" w:color="auto" w:fill="DAEEF3" w:themeFill="accent5" w:themeFillTint="33"/>
          </w:tcPr>
          <w:p w14:paraId="0413F148" w14:textId="77777777" w:rsidR="0033493E" w:rsidRDefault="0033493E" w:rsidP="00FD62A8"/>
        </w:tc>
        <w:tc>
          <w:tcPr>
            <w:tcW w:w="432" w:type="dxa"/>
            <w:shd w:val="clear" w:color="auto" w:fill="DAEEF3" w:themeFill="accent5" w:themeFillTint="33"/>
          </w:tcPr>
          <w:p w14:paraId="0C1C0A30" w14:textId="77777777" w:rsidR="0033493E" w:rsidRDefault="0033493E" w:rsidP="00FD62A8"/>
        </w:tc>
        <w:tc>
          <w:tcPr>
            <w:tcW w:w="432" w:type="dxa"/>
            <w:shd w:val="clear" w:color="auto" w:fill="DAEEF3" w:themeFill="accent5" w:themeFillTint="33"/>
          </w:tcPr>
          <w:p w14:paraId="2ABF7B4D" w14:textId="77777777" w:rsidR="0033493E" w:rsidRDefault="0033493E" w:rsidP="00FD62A8"/>
        </w:tc>
        <w:tc>
          <w:tcPr>
            <w:tcW w:w="432" w:type="dxa"/>
            <w:shd w:val="clear" w:color="auto" w:fill="DAEEF3" w:themeFill="accent5" w:themeFillTint="33"/>
          </w:tcPr>
          <w:p w14:paraId="0EEA04BA" w14:textId="77777777" w:rsidR="0033493E" w:rsidRDefault="0033493E" w:rsidP="00FD62A8"/>
        </w:tc>
      </w:tr>
      <w:tr w:rsidR="0033493E" w14:paraId="6E07726B" w14:textId="77777777" w:rsidTr="0033493E">
        <w:trPr>
          <w:trHeight w:val="288"/>
        </w:trPr>
        <w:tc>
          <w:tcPr>
            <w:tcW w:w="4608" w:type="dxa"/>
          </w:tcPr>
          <w:p w14:paraId="78FB1EBD" w14:textId="77777777" w:rsidR="0033493E" w:rsidRDefault="0033493E" w:rsidP="00FD62A8">
            <w:r>
              <w:t xml:space="preserve">Course 5 (e.g. </w:t>
            </w:r>
            <w:r w:rsidRPr="008228A8">
              <w:t>Oral Radiology 1</w:t>
            </w:r>
            <w:r>
              <w:t>)</w:t>
            </w:r>
          </w:p>
        </w:tc>
        <w:tc>
          <w:tcPr>
            <w:tcW w:w="432" w:type="dxa"/>
            <w:shd w:val="clear" w:color="auto" w:fill="DAEEF3" w:themeFill="accent5" w:themeFillTint="33"/>
          </w:tcPr>
          <w:p w14:paraId="54D7338B" w14:textId="77777777" w:rsidR="0033493E" w:rsidRDefault="0033493E" w:rsidP="00FD62A8"/>
        </w:tc>
        <w:tc>
          <w:tcPr>
            <w:tcW w:w="432" w:type="dxa"/>
            <w:shd w:val="clear" w:color="auto" w:fill="DAEEF3" w:themeFill="accent5" w:themeFillTint="33"/>
          </w:tcPr>
          <w:p w14:paraId="5EE13123" w14:textId="77777777" w:rsidR="0033493E" w:rsidRDefault="0033493E" w:rsidP="00FD62A8"/>
        </w:tc>
        <w:tc>
          <w:tcPr>
            <w:tcW w:w="432" w:type="dxa"/>
            <w:shd w:val="clear" w:color="auto" w:fill="DAEEF3" w:themeFill="accent5" w:themeFillTint="33"/>
          </w:tcPr>
          <w:p w14:paraId="0026FD29" w14:textId="77777777" w:rsidR="0033493E" w:rsidRDefault="0033493E" w:rsidP="00FD62A8"/>
        </w:tc>
        <w:tc>
          <w:tcPr>
            <w:tcW w:w="432" w:type="dxa"/>
            <w:shd w:val="clear" w:color="auto" w:fill="DAEEF3" w:themeFill="accent5" w:themeFillTint="33"/>
          </w:tcPr>
          <w:p w14:paraId="72CAC184" w14:textId="77777777" w:rsidR="0033493E" w:rsidRDefault="0033493E" w:rsidP="00FD62A8"/>
        </w:tc>
        <w:tc>
          <w:tcPr>
            <w:tcW w:w="432" w:type="dxa"/>
            <w:shd w:val="clear" w:color="auto" w:fill="DAEEF3" w:themeFill="accent5" w:themeFillTint="33"/>
          </w:tcPr>
          <w:p w14:paraId="676EEAED" w14:textId="77777777" w:rsidR="0033493E" w:rsidRDefault="0033493E" w:rsidP="00FD62A8"/>
        </w:tc>
        <w:tc>
          <w:tcPr>
            <w:tcW w:w="432" w:type="dxa"/>
          </w:tcPr>
          <w:p w14:paraId="253765A2" w14:textId="77777777" w:rsidR="0033493E" w:rsidRDefault="0033493E" w:rsidP="00FD62A8"/>
        </w:tc>
        <w:tc>
          <w:tcPr>
            <w:tcW w:w="432" w:type="dxa"/>
            <w:shd w:val="clear" w:color="auto" w:fill="DAEEF3" w:themeFill="accent5" w:themeFillTint="33"/>
          </w:tcPr>
          <w:p w14:paraId="5942C208" w14:textId="77777777" w:rsidR="0033493E" w:rsidRDefault="0033493E" w:rsidP="00FD62A8"/>
        </w:tc>
        <w:tc>
          <w:tcPr>
            <w:tcW w:w="432" w:type="dxa"/>
            <w:shd w:val="clear" w:color="auto" w:fill="DAEEF3" w:themeFill="accent5" w:themeFillTint="33"/>
          </w:tcPr>
          <w:p w14:paraId="711A8000" w14:textId="77777777" w:rsidR="0033493E" w:rsidRDefault="0033493E" w:rsidP="00FD62A8"/>
        </w:tc>
        <w:tc>
          <w:tcPr>
            <w:tcW w:w="432" w:type="dxa"/>
            <w:shd w:val="clear" w:color="auto" w:fill="DAEEF3" w:themeFill="accent5" w:themeFillTint="33"/>
          </w:tcPr>
          <w:p w14:paraId="20AD6AB3" w14:textId="77777777" w:rsidR="0033493E" w:rsidRDefault="0033493E" w:rsidP="00FD62A8"/>
        </w:tc>
        <w:tc>
          <w:tcPr>
            <w:tcW w:w="432" w:type="dxa"/>
            <w:shd w:val="clear" w:color="auto" w:fill="DAEEF3" w:themeFill="accent5" w:themeFillTint="33"/>
          </w:tcPr>
          <w:p w14:paraId="37E321AE" w14:textId="77777777" w:rsidR="0033493E" w:rsidRDefault="0033493E" w:rsidP="00FD62A8"/>
        </w:tc>
        <w:tc>
          <w:tcPr>
            <w:tcW w:w="432" w:type="dxa"/>
            <w:shd w:val="clear" w:color="auto" w:fill="DAEEF3" w:themeFill="accent5" w:themeFillTint="33"/>
          </w:tcPr>
          <w:p w14:paraId="1F8FE315" w14:textId="77777777" w:rsidR="0033493E" w:rsidRDefault="0033493E" w:rsidP="00FD62A8"/>
        </w:tc>
      </w:tr>
      <w:tr w:rsidR="0033493E" w14:paraId="567E7DD6" w14:textId="77777777" w:rsidTr="0033493E">
        <w:trPr>
          <w:trHeight w:val="288"/>
        </w:trPr>
        <w:tc>
          <w:tcPr>
            <w:tcW w:w="4608" w:type="dxa"/>
          </w:tcPr>
          <w:p w14:paraId="2EBD7240" w14:textId="77777777" w:rsidR="0033493E" w:rsidRDefault="0033493E" w:rsidP="00FD62A8">
            <w:r>
              <w:t>Course 6 (e.g. etc.)</w:t>
            </w:r>
          </w:p>
        </w:tc>
        <w:tc>
          <w:tcPr>
            <w:tcW w:w="432" w:type="dxa"/>
            <w:shd w:val="clear" w:color="auto" w:fill="DAEEF3" w:themeFill="accent5" w:themeFillTint="33"/>
          </w:tcPr>
          <w:p w14:paraId="34D4D2FF" w14:textId="77777777" w:rsidR="0033493E" w:rsidRDefault="0033493E" w:rsidP="00FD62A8"/>
        </w:tc>
        <w:tc>
          <w:tcPr>
            <w:tcW w:w="432" w:type="dxa"/>
            <w:shd w:val="clear" w:color="auto" w:fill="DAEEF3" w:themeFill="accent5" w:themeFillTint="33"/>
          </w:tcPr>
          <w:p w14:paraId="63AF60FE" w14:textId="77777777" w:rsidR="0033493E" w:rsidRDefault="0033493E" w:rsidP="00FD62A8"/>
        </w:tc>
        <w:tc>
          <w:tcPr>
            <w:tcW w:w="432" w:type="dxa"/>
            <w:shd w:val="clear" w:color="auto" w:fill="DAEEF3" w:themeFill="accent5" w:themeFillTint="33"/>
          </w:tcPr>
          <w:p w14:paraId="5A28E0BD" w14:textId="77777777" w:rsidR="0033493E" w:rsidRDefault="0033493E" w:rsidP="00FD62A8"/>
        </w:tc>
        <w:tc>
          <w:tcPr>
            <w:tcW w:w="432" w:type="dxa"/>
            <w:shd w:val="clear" w:color="auto" w:fill="DAEEF3" w:themeFill="accent5" w:themeFillTint="33"/>
          </w:tcPr>
          <w:p w14:paraId="6D42A526" w14:textId="77777777" w:rsidR="0033493E" w:rsidRDefault="0033493E" w:rsidP="00FD62A8"/>
        </w:tc>
        <w:tc>
          <w:tcPr>
            <w:tcW w:w="432" w:type="dxa"/>
            <w:shd w:val="clear" w:color="auto" w:fill="DAEEF3" w:themeFill="accent5" w:themeFillTint="33"/>
          </w:tcPr>
          <w:p w14:paraId="30C691A0" w14:textId="77777777" w:rsidR="0033493E" w:rsidRDefault="0033493E" w:rsidP="00FD62A8"/>
        </w:tc>
        <w:tc>
          <w:tcPr>
            <w:tcW w:w="432" w:type="dxa"/>
          </w:tcPr>
          <w:p w14:paraId="4CCD737A" w14:textId="77777777" w:rsidR="0033493E" w:rsidRDefault="0033493E" w:rsidP="00FD62A8"/>
        </w:tc>
        <w:tc>
          <w:tcPr>
            <w:tcW w:w="432" w:type="dxa"/>
            <w:shd w:val="clear" w:color="auto" w:fill="DAEEF3" w:themeFill="accent5" w:themeFillTint="33"/>
          </w:tcPr>
          <w:p w14:paraId="00D3ECAF" w14:textId="77777777" w:rsidR="0033493E" w:rsidRDefault="0033493E" w:rsidP="00FD62A8"/>
        </w:tc>
        <w:tc>
          <w:tcPr>
            <w:tcW w:w="432" w:type="dxa"/>
            <w:shd w:val="clear" w:color="auto" w:fill="DAEEF3" w:themeFill="accent5" w:themeFillTint="33"/>
          </w:tcPr>
          <w:p w14:paraId="5D2BB57D" w14:textId="77777777" w:rsidR="0033493E" w:rsidRDefault="0033493E" w:rsidP="00FD62A8"/>
        </w:tc>
        <w:tc>
          <w:tcPr>
            <w:tcW w:w="432" w:type="dxa"/>
            <w:shd w:val="clear" w:color="auto" w:fill="DAEEF3" w:themeFill="accent5" w:themeFillTint="33"/>
          </w:tcPr>
          <w:p w14:paraId="70DE53ED" w14:textId="77777777" w:rsidR="0033493E" w:rsidRDefault="0033493E" w:rsidP="00FD62A8"/>
        </w:tc>
        <w:tc>
          <w:tcPr>
            <w:tcW w:w="432" w:type="dxa"/>
            <w:shd w:val="clear" w:color="auto" w:fill="DAEEF3" w:themeFill="accent5" w:themeFillTint="33"/>
          </w:tcPr>
          <w:p w14:paraId="1C469666" w14:textId="77777777" w:rsidR="0033493E" w:rsidRDefault="0033493E" w:rsidP="00FD62A8"/>
        </w:tc>
        <w:tc>
          <w:tcPr>
            <w:tcW w:w="432" w:type="dxa"/>
            <w:shd w:val="clear" w:color="auto" w:fill="DAEEF3" w:themeFill="accent5" w:themeFillTint="33"/>
          </w:tcPr>
          <w:p w14:paraId="5B047EBA" w14:textId="77777777" w:rsidR="0033493E" w:rsidRDefault="0033493E" w:rsidP="00FD62A8"/>
        </w:tc>
      </w:tr>
      <w:tr w:rsidR="0033493E" w14:paraId="1370B81E" w14:textId="77777777" w:rsidTr="0033493E">
        <w:trPr>
          <w:trHeight w:val="288"/>
        </w:trPr>
        <w:tc>
          <w:tcPr>
            <w:tcW w:w="4608" w:type="dxa"/>
          </w:tcPr>
          <w:p w14:paraId="4DAE5388" w14:textId="77777777" w:rsidR="0033493E" w:rsidRDefault="0033493E" w:rsidP="00FD62A8"/>
        </w:tc>
        <w:tc>
          <w:tcPr>
            <w:tcW w:w="432" w:type="dxa"/>
            <w:shd w:val="clear" w:color="auto" w:fill="DAEEF3" w:themeFill="accent5" w:themeFillTint="33"/>
          </w:tcPr>
          <w:p w14:paraId="33C76B9D" w14:textId="77777777" w:rsidR="0033493E" w:rsidRDefault="0033493E" w:rsidP="00FD62A8"/>
        </w:tc>
        <w:tc>
          <w:tcPr>
            <w:tcW w:w="432" w:type="dxa"/>
            <w:shd w:val="clear" w:color="auto" w:fill="DAEEF3" w:themeFill="accent5" w:themeFillTint="33"/>
          </w:tcPr>
          <w:p w14:paraId="04782C66" w14:textId="77777777" w:rsidR="0033493E" w:rsidRDefault="0033493E" w:rsidP="00FD62A8"/>
        </w:tc>
        <w:tc>
          <w:tcPr>
            <w:tcW w:w="432" w:type="dxa"/>
            <w:shd w:val="clear" w:color="auto" w:fill="DAEEF3" w:themeFill="accent5" w:themeFillTint="33"/>
          </w:tcPr>
          <w:p w14:paraId="114BE7AD" w14:textId="77777777" w:rsidR="0033493E" w:rsidRDefault="0033493E" w:rsidP="00FD62A8"/>
        </w:tc>
        <w:tc>
          <w:tcPr>
            <w:tcW w:w="432" w:type="dxa"/>
            <w:shd w:val="clear" w:color="auto" w:fill="DAEEF3" w:themeFill="accent5" w:themeFillTint="33"/>
          </w:tcPr>
          <w:p w14:paraId="2803882E" w14:textId="77777777" w:rsidR="0033493E" w:rsidRDefault="0033493E" w:rsidP="00FD62A8"/>
        </w:tc>
        <w:tc>
          <w:tcPr>
            <w:tcW w:w="432" w:type="dxa"/>
            <w:shd w:val="clear" w:color="auto" w:fill="DAEEF3" w:themeFill="accent5" w:themeFillTint="33"/>
          </w:tcPr>
          <w:p w14:paraId="2A8C0642" w14:textId="77777777" w:rsidR="0033493E" w:rsidRDefault="0033493E" w:rsidP="00FD62A8"/>
        </w:tc>
        <w:tc>
          <w:tcPr>
            <w:tcW w:w="432" w:type="dxa"/>
          </w:tcPr>
          <w:p w14:paraId="58D8D8A2" w14:textId="77777777" w:rsidR="0033493E" w:rsidRDefault="0033493E" w:rsidP="00FD62A8"/>
        </w:tc>
        <w:tc>
          <w:tcPr>
            <w:tcW w:w="432" w:type="dxa"/>
            <w:shd w:val="clear" w:color="auto" w:fill="DAEEF3" w:themeFill="accent5" w:themeFillTint="33"/>
          </w:tcPr>
          <w:p w14:paraId="11FBA3B5" w14:textId="77777777" w:rsidR="0033493E" w:rsidRDefault="0033493E" w:rsidP="00FD62A8"/>
        </w:tc>
        <w:tc>
          <w:tcPr>
            <w:tcW w:w="432" w:type="dxa"/>
            <w:shd w:val="clear" w:color="auto" w:fill="DAEEF3" w:themeFill="accent5" w:themeFillTint="33"/>
          </w:tcPr>
          <w:p w14:paraId="7DC41CF5" w14:textId="77777777" w:rsidR="0033493E" w:rsidRDefault="0033493E" w:rsidP="00FD62A8"/>
        </w:tc>
        <w:tc>
          <w:tcPr>
            <w:tcW w:w="432" w:type="dxa"/>
            <w:shd w:val="clear" w:color="auto" w:fill="DAEEF3" w:themeFill="accent5" w:themeFillTint="33"/>
          </w:tcPr>
          <w:p w14:paraId="6797EAC6" w14:textId="77777777" w:rsidR="0033493E" w:rsidRDefault="0033493E" w:rsidP="00FD62A8"/>
        </w:tc>
        <w:tc>
          <w:tcPr>
            <w:tcW w:w="432" w:type="dxa"/>
            <w:shd w:val="clear" w:color="auto" w:fill="DAEEF3" w:themeFill="accent5" w:themeFillTint="33"/>
          </w:tcPr>
          <w:p w14:paraId="4A168CDD" w14:textId="77777777" w:rsidR="0033493E" w:rsidRDefault="0033493E" w:rsidP="00FD62A8"/>
        </w:tc>
        <w:tc>
          <w:tcPr>
            <w:tcW w:w="432" w:type="dxa"/>
            <w:shd w:val="clear" w:color="auto" w:fill="DAEEF3" w:themeFill="accent5" w:themeFillTint="33"/>
          </w:tcPr>
          <w:p w14:paraId="5E26D971" w14:textId="77777777" w:rsidR="0033493E" w:rsidRDefault="0033493E" w:rsidP="00FD62A8"/>
        </w:tc>
      </w:tr>
    </w:tbl>
    <w:p w14:paraId="3A5B3398" w14:textId="71D0BDDD" w:rsidR="008327A1" w:rsidRDefault="008327A1" w:rsidP="008327A1">
      <w:pPr>
        <w:spacing w:before="80"/>
        <w:ind w:firstLine="720"/>
      </w:pPr>
      <w:r>
        <w:rPr>
          <w:b/>
          <w:bCs/>
          <w:lang w:val="en-GB"/>
        </w:rPr>
        <w:t>*</w:t>
      </w:r>
      <w:r w:rsidR="00C50F97">
        <w:rPr>
          <w:b/>
          <w:bCs/>
          <w:lang w:val="en-GB"/>
        </w:rPr>
        <w:t xml:space="preserve">Add or modify </w:t>
      </w:r>
      <w:r>
        <w:rPr>
          <w:b/>
          <w:bCs/>
          <w:lang w:val="en-GB"/>
        </w:rPr>
        <w:t xml:space="preserve">course names to reflect your </w:t>
      </w:r>
      <w:r w:rsidR="0033493E">
        <w:rPr>
          <w:b/>
          <w:bCs/>
          <w:lang w:val="en-GB"/>
        </w:rPr>
        <w:t xml:space="preserve">school’s </w:t>
      </w:r>
      <w:r>
        <w:rPr>
          <w:b/>
          <w:bCs/>
          <w:lang w:val="en-GB"/>
        </w:rPr>
        <w:t>curriculum.</w:t>
      </w:r>
    </w:p>
    <w:p w14:paraId="08285B67" w14:textId="77777777" w:rsidR="0033493E" w:rsidRDefault="0033493E" w:rsidP="0033493E">
      <w:pPr>
        <w:spacing w:after="0"/>
      </w:pPr>
    </w:p>
    <w:p w14:paraId="57D71C5E" w14:textId="77777777" w:rsidR="008327A1" w:rsidRDefault="008327A1" w:rsidP="008327A1">
      <w:pPr>
        <w:spacing w:before="240"/>
      </w:pPr>
      <w:r>
        <w:t>Best third year course (and why):</w:t>
      </w:r>
    </w:p>
    <w:p w14:paraId="72682D4B" w14:textId="77777777" w:rsidR="008327A1" w:rsidRDefault="008327A1" w:rsidP="008327A1"/>
    <w:p w14:paraId="219E8CB6" w14:textId="77777777" w:rsidR="008327A1" w:rsidRDefault="008327A1" w:rsidP="008327A1">
      <w:r>
        <w:t>Worst third year course (and why):</w:t>
      </w:r>
    </w:p>
    <w:p w14:paraId="5A88DC56" w14:textId="0756EE4B" w:rsidR="008327A1" w:rsidRPr="00C50F97" w:rsidRDefault="00BF66CD" w:rsidP="008327A1">
      <w:pPr>
        <w:pStyle w:val="Heading1"/>
        <w:spacing w:before="0"/>
        <w:rPr>
          <w:color w:val="365F91" w:themeColor="accent1" w:themeShade="BF"/>
          <w:sz w:val="32"/>
        </w:rPr>
      </w:pPr>
      <w:r>
        <w:br w:type="page"/>
      </w:r>
      <w:r w:rsidR="00C50F97" w:rsidRPr="0033493E">
        <w:rPr>
          <w:color w:val="365F91" w:themeColor="accent1" w:themeShade="BF"/>
          <w:sz w:val="32"/>
        </w:rPr>
        <w:lastRenderedPageBreak/>
        <w:t>(</w:t>
      </w:r>
      <w:r w:rsidR="0033493E">
        <w:rPr>
          <w:color w:val="365F91" w:themeColor="accent1" w:themeShade="BF"/>
          <w:sz w:val="32"/>
        </w:rPr>
        <w:t>Dental Students</w:t>
      </w:r>
      <w:r w:rsidR="00C50F97">
        <w:rPr>
          <w:color w:val="365F91" w:themeColor="accent1" w:themeShade="BF"/>
          <w:sz w:val="32"/>
        </w:rPr>
        <w:t>)</w:t>
      </w:r>
    </w:p>
    <w:p w14:paraId="054143E8" w14:textId="77777777" w:rsidR="0033493E" w:rsidRDefault="0033493E" w:rsidP="00FD62A8">
      <w:pPr>
        <w:spacing w:after="60"/>
        <w:ind w:firstLine="720"/>
      </w:pPr>
      <w:r>
        <w:t>Please check the appropriate box below indicating your level of satisfaction</w:t>
      </w:r>
    </w:p>
    <w:p w14:paraId="33D6BCED" w14:textId="77777777" w:rsidR="0033493E" w:rsidRDefault="0033493E" w:rsidP="0033493E">
      <w:r>
        <w:t>1=Very satisfied |   2=Satisfied |   3=No opinion/indifferent |   4=Dissatisfied |   5=Very dissatisfied</w:t>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33493E" w14:paraId="5086CAD0" w14:textId="77777777" w:rsidTr="00FD62A8">
        <w:trPr>
          <w:trHeight w:val="288"/>
        </w:trPr>
        <w:tc>
          <w:tcPr>
            <w:tcW w:w="4608" w:type="dxa"/>
          </w:tcPr>
          <w:p w14:paraId="6D488F92" w14:textId="77777777" w:rsidR="0033493E" w:rsidRDefault="0033493E" w:rsidP="00FD62A8"/>
        </w:tc>
        <w:tc>
          <w:tcPr>
            <w:tcW w:w="2160" w:type="dxa"/>
            <w:gridSpan w:val="5"/>
          </w:tcPr>
          <w:p w14:paraId="13B8B6B9" w14:textId="77777777" w:rsidR="0033493E" w:rsidRDefault="0033493E" w:rsidP="00FD62A8">
            <w:pPr>
              <w:jc w:val="center"/>
            </w:pPr>
            <w:r>
              <w:rPr>
                <w:b/>
                <w:bCs/>
                <w:lang w:val="en-GB"/>
              </w:rPr>
              <w:t>Quality of Lectures and Conferences</w:t>
            </w:r>
          </w:p>
        </w:tc>
        <w:tc>
          <w:tcPr>
            <w:tcW w:w="432" w:type="dxa"/>
          </w:tcPr>
          <w:p w14:paraId="3046933A" w14:textId="77777777" w:rsidR="0033493E" w:rsidRDefault="0033493E" w:rsidP="00FD62A8">
            <w:pPr>
              <w:jc w:val="center"/>
            </w:pPr>
          </w:p>
        </w:tc>
        <w:tc>
          <w:tcPr>
            <w:tcW w:w="2160" w:type="dxa"/>
            <w:gridSpan w:val="5"/>
          </w:tcPr>
          <w:p w14:paraId="1E8ADE81" w14:textId="77777777" w:rsidR="0033493E" w:rsidRDefault="0033493E" w:rsidP="00FD62A8">
            <w:pPr>
              <w:jc w:val="center"/>
            </w:pPr>
            <w:r>
              <w:rPr>
                <w:b/>
                <w:bCs/>
                <w:lang w:val="en-GB"/>
              </w:rPr>
              <w:t>Quality of Resident Teaching</w:t>
            </w:r>
          </w:p>
        </w:tc>
      </w:tr>
      <w:tr w:rsidR="0033493E" w14:paraId="640398CA" w14:textId="77777777" w:rsidTr="00FD62A8">
        <w:trPr>
          <w:trHeight w:val="288"/>
        </w:trPr>
        <w:tc>
          <w:tcPr>
            <w:tcW w:w="4608" w:type="dxa"/>
          </w:tcPr>
          <w:p w14:paraId="5E1F6022" w14:textId="77777777" w:rsidR="0033493E" w:rsidRPr="00654363" w:rsidRDefault="0033493E" w:rsidP="00FD62A8">
            <w:pPr>
              <w:rPr>
                <w:b/>
              </w:rPr>
            </w:pPr>
            <w:r>
              <w:rPr>
                <w:b/>
              </w:rPr>
              <w:t>Fourth Year Courses *</w:t>
            </w:r>
          </w:p>
        </w:tc>
        <w:tc>
          <w:tcPr>
            <w:tcW w:w="432" w:type="dxa"/>
          </w:tcPr>
          <w:p w14:paraId="74B7D8A2" w14:textId="77777777" w:rsidR="0033493E" w:rsidRDefault="0033493E" w:rsidP="00FD62A8">
            <w:r>
              <w:t>1</w:t>
            </w:r>
          </w:p>
        </w:tc>
        <w:tc>
          <w:tcPr>
            <w:tcW w:w="432" w:type="dxa"/>
          </w:tcPr>
          <w:p w14:paraId="4BFEA85A" w14:textId="77777777" w:rsidR="0033493E" w:rsidRDefault="0033493E" w:rsidP="00FD62A8">
            <w:r>
              <w:t>2</w:t>
            </w:r>
          </w:p>
        </w:tc>
        <w:tc>
          <w:tcPr>
            <w:tcW w:w="432" w:type="dxa"/>
          </w:tcPr>
          <w:p w14:paraId="038D54F3" w14:textId="77777777" w:rsidR="0033493E" w:rsidRDefault="0033493E" w:rsidP="00FD62A8">
            <w:r>
              <w:t>3</w:t>
            </w:r>
          </w:p>
        </w:tc>
        <w:tc>
          <w:tcPr>
            <w:tcW w:w="432" w:type="dxa"/>
          </w:tcPr>
          <w:p w14:paraId="60008FFE" w14:textId="77777777" w:rsidR="0033493E" w:rsidRDefault="0033493E" w:rsidP="00FD62A8">
            <w:r>
              <w:t>4</w:t>
            </w:r>
          </w:p>
        </w:tc>
        <w:tc>
          <w:tcPr>
            <w:tcW w:w="432" w:type="dxa"/>
          </w:tcPr>
          <w:p w14:paraId="10A0F970" w14:textId="77777777" w:rsidR="0033493E" w:rsidRDefault="0033493E" w:rsidP="00FD62A8">
            <w:r>
              <w:t>5</w:t>
            </w:r>
          </w:p>
        </w:tc>
        <w:tc>
          <w:tcPr>
            <w:tcW w:w="432" w:type="dxa"/>
          </w:tcPr>
          <w:p w14:paraId="0A8E0253" w14:textId="77777777" w:rsidR="0033493E" w:rsidRDefault="0033493E" w:rsidP="00FD62A8"/>
        </w:tc>
        <w:tc>
          <w:tcPr>
            <w:tcW w:w="432" w:type="dxa"/>
          </w:tcPr>
          <w:p w14:paraId="04FBEC51" w14:textId="77777777" w:rsidR="0033493E" w:rsidRDefault="0033493E" w:rsidP="00FD62A8">
            <w:r>
              <w:t>1</w:t>
            </w:r>
          </w:p>
        </w:tc>
        <w:tc>
          <w:tcPr>
            <w:tcW w:w="432" w:type="dxa"/>
          </w:tcPr>
          <w:p w14:paraId="4FA5A1D0" w14:textId="77777777" w:rsidR="0033493E" w:rsidRDefault="0033493E" w:rsidP="00FD62A8">
            <w:r>
              <w:t>2</w:t>
            </w:r>
          </w:p>
        </w:tc>
        <w:tc>
          <w:tcPr>
            <w:tcW w:w="432" w:type="dxa"/>
          </w:tcPr>
          <w:p w14:paraId="203D7FDB" w14:textId="77777777" w:rsidR="0033493E" w:rsidRDefault="0033493E" w:rsidP="00FD62A8">
            <w:r>
              <w:t>3</w:t>
            </w:r>
          </w:p>
        </w:tc>
        <w:tc>
          <w:tcPr>
            <w:tcW w:w="432" w:type="dxa"/>
          </w:tcPr>
          <w:p w14:paraId="725EBF7C" w14:textId="77777777" w:rsidR="0033493E" w:rsidRDefault="0033493E" w:rsidP="00FD62A8">
            <w:r>
              <w:t>4</w:t>
            </w:r>
          </w:p>
        </w:tc>
        <w:tc>
          <w:tcPr>
            <w:tcW w:w="432" w:type="dxa"/>
          </w:tcPr>
          <w:p w14:paraId="37E4EA77" w14:textId="77777777" w:rsidR="0033493E" w:rsidRDefault="0033493E" w:rsidP="00FD62A8">
            <w:r>
              <w:t>5</w:t>
            </w:r>
          </w:p>
        </w:tc>
      </w:tr>
      <w:tr w:rsidR="0033493E" w14:paraId="1028D21B" w14:textId="77777777" w:rsidTr="0033493E">
        <w:trPr>
          <w:trHeight w:val="288"/>
        </w:trPr>
        <w:tc>
          <w:tcPr>
            <w:tcW w:w="4608" w:type="dxa"/>
          </w:tcPr>
          <w:p w14:paraId="79097B1C" w14:textId="77777777" w:rsidR="0033493E" w:rsidRDefault="0033493E" w:rsidP="00FD62A8">
            <w:r>
              <w:t>Course 1 (e.g. Dental Public Health)</w:t>
            </w:r>
          </w:p>
        </w:tc>
        <w:tc>
          <w:tcPr>
            <w:tcW w:w="432" w:type="dxa"/>
            <w:shd w:val="clear" w:color="auto" w:fill="DAEEF3" w:themeFill="accent5" w:themeFillTint="33"/>
          </w:tcPr>
          <w:p w14:paraId="7BC4D96E" w14:textId="77777777" w:rsidR="0033493E" w:rsidRDefault="0033493E" w:rsidP="00FD62A8"/>
        </w:tc>
        <w:tc>
          <w:tcPr>
            <w:tcW w:w="432" w:type="dxa"/>
            <w:shd w:val="clear" w:color="auto" w:fill="DAEEF3" w:themeFill="accent5" w:themeFillTint="33"/>
          </w:tcPr>
          <w:p w14:paraId="49D63F54" w14:textId="77777777" w:rsidR="0033493E" w:rsidRDefault="0033493E" w:rsidP="00FD62A8"/>
        </w:tc>
        <w:tc>
          <w:tcPr>
            <w:tcW w:w="432" w:type="dxa"/>
            <w:shd w:val="clear" w:color="auto" w:fill="DAEEF3" w:themeFill="accent5" w:themeFillTint="33"/>
          </w:tcPr>
          <w:p w14:paraId="3B4868C9" w14:textId="77777777" w:rsidR="0033493E" w:rsidRDefault="0033493E" w:rsidP="00FD62A8"/>
        </w:tc>
        <w:tc>
          <w:tcPr>
            <w:tcW w:w="432" w:type="dxa"/>
            <w:shd w:val="clear" w:color="auto" w:fill="DAEEF3" w:themeFill="accent5" w:themeFillTint="33"/>
          </w:tcPr>
          <w:p w14:paraId="63E8B6BE" w14:textId="77777777" w:rsidR="0033493E" w:rsidRDefault="0033493E" w:rsidP="00FD62A8"/>
        </w:tc>
        <w:tc>
          <w:tcPr>
            <w:tcW w:w="432" w:type="dxa"/>
            <w:shd w:val="clear" w:color="auto" w:fill="DAEEF3" w:themeFill="accent5" w:themeFillTint="33"/>
          </w:tcPr>
          <w:p w14:paraId="71B77B0D" w14:textId="77777777" w:rsidR="0033493E" w:rsidRDefault="0033493E" w:rsidP="00FD62A8"/>
        </w:tc>
        <w:tc>
          <w:tcPr>
            <w:tcW w:w="432" w:type="dxa"/>
          </w:tcPr>
          <w:p w14:paraId="26F88E5F" w14:textId="77777777" w:rsidR="0033493E" w:rsidRDefault="0033493E" w:rsidP="00FD62A8"/>
        </w:tc>
        <w:tc>
          <w:tcPr>
            <w:tcW w:w="432" w:type="dxa"/>
            <w:shd w:val="clear" w:color="auto" w:fill="DAEEF3" w:themeFill="accent5" w:themeFillTint="33"/>
          </w:tcPr>
          <w:p w14:paraId="287A94AD" w14:textId="77777777" w:rsidR="0033493E" w:rsidRDefault="0033493E" w:rsidP="00FD62A8"/>
        </w:tc>
        <w:tc>
          <w:tcPr>
            <w:tcW w:w="432" w:type="dxa"/>
            <w:shd w:val="clear" w:color="auto" w:fill="DAEEF3" w:themeFill="accent5" w:themeFillTint="33"/>
          </w:tcPr>
          <w:p w14:paraId="01A6733D" w14:textId="77777777" w:rsidR="0033493E" w:rsidRDefault="0033493E" w:rsidP="00FD62A8"/>
        </w:tc>
        <w:tc>
          <w:tcPr>
            <w:tcW w:w="432" w:type="dxa"/>
            <w:shd w:val="clear" w:color="auto" w:fill="DAEEF3" w:themeFill="accent5" w:themeFillTint="33"/>
          </w:tcPr>
          <w:p w14:paraId="699F9C16" w14:textId="77777777" w:rsidR="0033493E" w:rsidRDefault="0033493E" w:rsidP="00FD62A8"/>
        </w:tc>
        <w:tc>
          <w:tcPr>
            <w:tcW w:w="432" w:type="dxa"/>
            <w:shd w:val="clear" w:color="auto" w:fill="DAEEF3" w:themeFill="accent5" w:themeFillTint="33"/>
          </w:tcPr>
          <w:p w14:paraId="2B33E949" w14:textId="77777777" w:rsidR="0033493E" w:rsidRDefault="0033493E" w:rsidP="00FD62A8"/>
        </w:tc>
        <w:tc>
          <w:tcPr>
            <w:tcW w:w="432" w:type="dxa"/>
            <w:shd w:val="clear" w:color="auto" w:fill="DAEEF3" w:themeFill="accent5" w:themeFillTint="33"/>
          </w:tcPr>
          <w:p w14:paraId="01896D0A" w14:textId="77777777" w:rsidR="0033493E" w:rsidRDefault="0033493E" w:rsidP="00FD62A8"/>
        </w:tc>
      </w:tr>
      <w:tr w:rsidR="0033493E" w14:paraId="305850E7" w14:textId="77777777" w:rsidTr="0033493E">
        <w:trPr>
          <w:trHeight w:val="288"/>
        </w:trPr>
        <w:tc>
          <w:tcPr>
            <w:tcW w:w="4608" w:type="dxa"/>
          </w:tcPr>
          <w:p w14:paraId="09111581" w14:textId="77777777" w:rsidR="0033493E" w:rsidRDefault="0033493E" w:rsidP="00FD62A8">
            <w:r>
              <w:t>Course 2 (e.g. Oral Pathology)</w:t>
            </w:r>
          </w:p>
        </w:tc>
        <w:tc>
          <w:tcPr>
            <w:tcW w:w="432" w:type="dxa"/>
            <w:shd w:val="clear" w:color="auto" w:fill="DAEEF3" w:themeFill="accent5" w:themeFillTint="33"/>
          </w:tcPr>
          <w:p w14:paraId="6F729D9C" w14:textId="77777777" w:rsidR="0033493E" w:rsidRDefault="0033493E" w:rsidP="00FD62A8"/>
        </w:tc>
        <w:tc>
          <w:tcPr>
            <w:tcW w:w="432" w:type="dxa"/>
            <w:shd w:val="clear" w:color="auto" w:fill="DAEEF3" w:themeFill="accent5" w:themeFillTint="33"/>
          </w:tcPr>
          <w:p w14:paraId="1B156485" w14:textId="77777777" w:rsidR="0033493E" w:rsidRDefault="0033493E" w:rsidP="00FD62A8"/>
        </w:tc>
        <w:tc>
          <w:tcPr>
            <w:tcW w:w="432" w:type="dxa"/>
            <w:shd w:val="clear" w:color="auto" w:fill="DAEEF3" w:themeFill="accent5" w:themeFillTint="33"/>
          </w:tcPr>
          <w:p w14:paraId="1EBE0155" w14:textId="77777777" w:rsidR="0033493E" w:rsidRDefault="0033493E" w:rsidP="00FD62A8"/>
        </w:tc>
        <w:tc>
          <w:tcPr>
            <w:tcW w:w="432" w:type="dxa"/>
            <w:shd w:val="clear" w:color="auto" w:fill="DAEEF3" w:themeFill="accent5" w:themeFillTint="33"/>
          </w:tcPr>
          <w:p w14:paraId="7A45EA80" w14:textId="77777777" w:rsidR="0033493E" w:rsidRDefault="0033493E" w:rsidP="00FD62A8"/>
        </w:tc>
        <w:tc>
          <w:tcPr>
            <w:tcW w:w="432" w:type="dxa"/>
            <w:shd w:val="clear" w:color="auto" w:fill="DAEEF3" w:themeFill="accent5" w:themeFillTint="33"/>
          </w:tcPr>
          <w:p w14:paraId="67421B6C" w14:textId="77777777" w:rsidR="0033493E" w:rsidRDefault="0033493E" w:rsidP="00FD62A8"/>
        </w:tc>
        <w:tc>
          <w:tcPr>
            <w:tcW w:w="432" w:type="dxa"/>
          </w:tcPr>
          <w:p w14:paraId="6E22DFDD" w14:textId="77777777" w:rsidR="0033493E" w:rsidRDefault="0033493E" w:rsidP="00FD62A8"/>
        </w:tc>
        <w:tc>
          <w:tcPr>
            <w:tcW w:w="432" w:type="dxa"/>
            <w:shd w:val="clear" w:color="auto" w:fill="DAEEF3" w:themeFill="accent5" w:themeFillTint="33"/>
          </w:tcPr>
          <w:p w14:paraId="4AF31520" w14:textId="77777777" w:rsidR="0033493E" w:rsidRDefault="0033493E" w:rsidP="00FD62A8"/>
        </w:tc>
        <w:tc>
          <w:tcPr>
            <w:tcW w:w="432" w:type="dxa"/>
            <w:shd w:val="clear" w:color="auto" w:fill="DAEEF3" w:themeFill="accent5" w:themeFillTint="33"/>
          </w:tcPr>
          <w:p w14:paraId="6A7E3F91" w14:textId="77777777" w:rsidR="0033493E" w:rsidRDefault="0033493E" w:rsidP="00FD62A8"/>
        </w:tc>
        <w:tc>
          <w:tcPr>
            <w:tcW w:w="432" w:type="dxa"/>
            <w:shd w:val="clear" w:color="auto" w:fill="DAEEF3" w:themeFill="accent5" w:themeFillTint="33"/>
          </w:tcPr>
          <w:p w14:paraId="0859A0CE" w14:textId="77777777" w:rsidR="0033493E" w:rsidRDefault="0033493E" w:rsidP="00FD62A8"/>
        </w:tc>
        <w:tc>
          <w:tcPr>
            <w:tcW w:w="432" w:type="dxa"/>
            <w:shd w:val="clear" w:color="auto" w:fill="DAEEF3" w:themeFill="accent5" w:themeFillTint="33"/>
          </w:tcPr>
          <w:p w14:paraId="717AAD5D" w14:textId="77777777" w:rsidR="0033493E" w:rsidRDefault="0033493E" w:rsidP="00FD62A8"/>
        </w:tc>
        <w:tc>
          <w:tcPr>
            <w:tcW w:w="432" w:type="dxa"/>
            <w:shd w:val="clear" w:color="auto" w:fill="DAEEF3" w:themeFill="accent5" w:themeFillTint="33"/>
          </w:tcPr>
          <w:p w14:paraId="0A59C146" w14:textId="77777777" w:rsidR="0033493E" w:rsidRDefault="0033493E" w:rsidP="00FD62A8"/>
        </w:tc>
      </w:tr>
      <w:tr w:rsidR="0033493E" w14:paraId="4A838594" w14:textId="77777777" w:rsidTr="0033493E">
        <w:trPr>
          <w:trHeight w:val="288"/>
        </w:trPr>
        <w:tc>
          <w:tcPr>
            <w:tcW w:w="4608" w:type="dxa"/>
          </w:tcPr>
          <w:p w14:paraId="472489C8" w14:textId="77777777" w:rsidR="0033493E" w:rsidRDefault="0033493E" w:rsidP="00FD62A8">
            <w:r>
              <w:t>Course 3 (e.g. Oral Medicine)</w:t>
            </w:r>
          </w:p>
        </w:tc>
        <w:tc>
          <w:tcPr>
            <w:tcW w:w="432" w:type="dxa"/>
            <w:shd w:val="clear" w:color="auto" w:fill="DAEEF3" w:themeFill="accent5" w:themeFillTint="33"/>
          </w:tcPr>
          <w:p w14:paraId="5FC68BA8" w14:textId="77777777" w:rsidR="0033493E" w:rsidRDefault="0033493E" w:rsidP="00FD62A8"/>
        </w:tc>
        <w:tc>
          <w:tcPr>
            <w:tcW w:w="432" w:type="dxa"/>
            <w:shd w:val="clear" w:color="auto" w:fill="DAEEF3" w:themeFill="accent5" w:themeFillTint="33"/>
          </w:tcPr>
          <w:p w14:paraId="5EE8893E" w14:textId="77777777" w:rsidR="0033493E" w:rsidRDefault="0033493E" w:rsidP="00FD62A8"/>
        </w:tc>
        <w:tc>
          <w:tcPr>
            <w:tcW w:w="432" w:type="dxa"/>
            <w:shd w:val="clear" w:color="auto" w:fill="DAEEF3" w:themeFill="accent5" w:themeFillTint="33"/>
          </w:tcPr>
          <w:p w14:paraId="19E5E7DE" w14:textId="77777777" w:rsidR="0033493E" w:rsidRDefault="0033493E" w:rsidP="00FD62A8"/>
        </w:tc>
        <w:tc>
          <w:tcPr>
            <w:tcW w:w="432" w:type="dxa"/>
            <w:shd w:val="clear" w:color="auto" w:fill="DAEEF3" w:themeFill="accent5" w:themeFillTint="33"/>
          </w:tcPr>
          <w:p w14:paraId="23FCE90C" w14:textId="77777777" w:rsidR="0033493E" w:rsidRDefault="0033493E" w:rsidP="00FD62A8"/>
        </w:tc>
        <w:tc>
          <w:tcPr>
            <w:tcW w:w="432" w:type="dxa"/>
            <w:shd w:val="clear" w:color="auto" w:fill="DAEEF3" w:themeFill="accent5" w:themeFillTint="33"/>
          </w:tcPr>
          <w:p w14:paraId="38852A15" w14:textId="77777777" w:rsidR="0033493E" w:rsidRDefault="0033493E" w:rsidP="00FD62A8"/>
        </w:tc>
        <w:tc>
          <w:tcPr>
            <w:tcW w:w="432" w:type="dxa"/>
          </w:tcPr>
          <w:p w14:paraId="67AC2E5C" w14:textId="77777777" w:rsidR="0033493E" w:rsidRDefault="0033493E" w:rsidP="00FD62A8"/>
        </w:tc>
        <w:tc>
          <w:tcPr>
            <w:tcW w:w="432" w:type="dxa"/>
            <w:shd w:val="clear" w:color="auto" w:fill="DAEEF3" w:themeFill="accent5" w:themeFillTint="33"/>
          </w:tcPr>
          <w:p w14:paraId="537B6B3E" w14:textId="77777777" w:rsidR="0033493E" w:rsidRDefault="0033493E" w:rsidP="00FD62A8"/>
        </w:tc>
        <w:tc>
          <w:tcPr>
            <w:tcW w:w="432" w:type="dxa"/>
            <w:shd w:val="clear" w:color="auto" w:fill="DAEEF3" w:themeFill="accent5" w:themeFillTint="33"/>
          </w:tcPr>
          <w:p w14:paraId="40CE11F9" w14:textId="77777777" w:rsidR="0033493E" w:rsidRDefault="0033493E" w:rsidP="00FD62A8"/>
        </w:tc>
        <w:tc>
          <w:tcPr>
            <w:tcW w:w="432" w:type="dxa"/>
            <w:shd w:val="clear" w:color="auto" w:fill="DAEEF3" w:themeFill="accent5" w:themeFillTint="33"/>
          </w:tcPr>
          <w:p w14:paraId="3C945F3D" w14:textId="77777777" w:rsidR="0033493E" w:rsidRDefault="0033493E" w:rsidP="00FD62A8"/>
        </w:tc>
        <w:tc>
          <w:tcPr>
            <w:tcW w:w="432" w:type="dxa"/>
            <w:shd w:val="clear" w:color="auto" w:fill="DAEEF3" w:themeFill="accent5" w:themeFillTint="33"/>
          </w:tcPr>
          <w:p w14:paraId="23168293" w14:textId="77777777" w:rsidR="0033493E" w:rsidRDefault="0033493E" w:rsidP="00FD62A8"/>
        </w:tc>
        <w:tc>
          <w:tcPr>
            <w:tcW w:w="432" w:type="dxa"/>
            <w:shd w:val="clear" w:color="auto" w:fill="DAEEF3" w:themeFill="accent5" w:themeFillTint="33"/>
          </w:tcPr>
          <w:p w14:paraId="319C0BF5" w14:textId="77777777" w:rsidR="0033493E" w:rsidRDefault="0033493E" w:rsidP="00FD62A8"/>
        </w:tc>
      </w:tr>
      <w:tr w:rsidR="0033493E" w14:paraId="3A7B7396" w14:textId="77777777" w:rsidTr="0033493E">
        <w:trPr>
          <w:trHeight w:val="288"/>
        </w:trPr>
        <w:tc>
          <w:tcPr>
            <w:tcW w:w="4608" w:type="dxa"/>
          </w:tcPr>
          <w:p w14:paraId="32A854DC" w14:textId="77777777" w:rsidR="0033493E" w:rsidRDefault="0033493E" w:rsidP="00FD62A8">
            <w:r>
              <w:t>Course 4 (e.g. Conservative Dentistry)</w:t>
            </w:r>
          </w:p>
        </w:tc>
        <w:tc>
          <w:tcPr>
            <w:tcW w:w="432" w:type="dxa"/>
            <w:shd w:val="clear" w:color="auto" w:fill="DAEEF3" w:themeFill="accent5" w:themeFillTint="33"/>
          </w:tcPr>
          <w:p w14:paraId="7ECC4A71" w14:textId="77777777" w:rsidR="0033493E" w:rsidRDefault="0033493E" w:rsidP="00FD62A8"/>
        </w:tc>
        <w:tc>
          <w:tcPr>
            <w:tcW w:w="432" w:type="dxa"/>
            <w:shd w:val="clear" w:color="auto" w:fill="DAEEF3" w:themeFill="accent5" w:themeFillTint="33"/>
          </w:tcPr>
          <w:p w14:paraId="7E50DF09" w14:textId="77777777" w:rsidR="0033493E" w:rsidRDefault="0033493E" w:rsidP="00FD62A8"/>
        </w:tc>
        <w:tc>
          <w:tcPr>
            <w:tcW w:w="432" w:type="dxa"/>
            <w:shd w:val="clear" w:color="auto" w:fill="DAEEF3" w:themeFill="accent5" w:themeFillTint="33"/>
          </w:tcPr>
          <w:p w14:paraId="7F89648F" w14:textId="77777777" w:rsidR="0033493E" w:rsidRDefault="0033493E" w:rsidP="00FD62A8"/>
        </w:tc>
        <w:tc>
          <w:tcPr>
            <w:tcW w:w="432" w:type="dxa"/>
            <w:shd w:val="clear" w:color="auto" w:fill="DAEEF3" w:themeFill="accent5" w:themeFillTint="33"/>
          </w:tcPr>
          <w:p w14:paraId="54E3D1BC" w14:textId="77777777" w:rsidR="0033493E" w:rsidRDefault="0033493E" w:rsidP="00FD62A8"/>
        </w:tc>
        <w:tc>
          <w:tcPr>
            <w:tcW w:w="432" w:type="dxa"/>
            <w:shd w:val="clear" w:color="auto" w:fill="DAEEF3" w:themeFill="accent5" w:themeFillTint="33"/>
          </w:tcPr>
          <w:p w14:paraId="42F20904" w14:textId="77777777" w:rsidR="0033493E" w:rsidRDefault="0033493E" w:rsidP="00FD62A8"/>
        </w:tc>
        <w:tc>
          <w:tcPr>
            <w:tcW w:w="432" w:type="dxa"/>
          </w:tcPr>
          <w:p w14:paraId="5A50B19F" w14:textId="77777777" w:rsidR="0033493E" w:rsidRDefault="0033493E" w:rsidP="00FD62A8"/>
        </w:tc>
        <w:tc>
          <w:tcPr>
            <w:tcW w:w="432" w:type="dxa"/>
            <w:shd w:val="clear" w:color="auto" w:fill="DAEEF3" w:themeFill="accent5" w:themeFillTint="33"/>
          </w:tcPr>
          <w:p w14:paraId="64BB126D" w14:textId="77777777" w:rsidR="0033493E" w:rsidRDefault="0033493E" w:rsidP="00FD62A8"/>
        </w:tc>
        <w:tc>
          <w:tcPr>
            <w:tcW w:w="432" w:type="dxa"/>
            <w:shd w:val="clear" w:color="auto" w:fill="DAEEF3" w:themeFill="accent5" w:themeFillTint="33"/>
          </w:tcPr>
          <w:p w14:paraId="77BECE7D" w14:textId="77777777" w:rsidR="0033493E" w:rsidRDefault="0033493E" w:rsidP="00FD62A8"/>
        </w:tc>
        <w:tc>
          <w:tcPr>
            <w:tcW w:w="432" w:type="dxa"/>
            <w:shd w:val="clear" w:color="auto" w:fill="DAEEF3" w:themeFill="accent5" w:themeFillTint="33"/>
          </w:tcPr>
          <w:p w14:paraId="6E048B04" w14:textId="77777777" w:rsidR="0033493E" w:rsidRDefault="0033493E" w:rsidP="00FD62A8"/>
        </w:tc>
        <w:tc>
          <w:tcPr>
            <w:tcW w:w="432" w:type="dxa"/>
            <w:shd w:val="clear" w:color="auto" w:fill="DAEEF3" w:themeFill="accent5" w:themeFillTint="33"/>
          </w:tcPr>
          <w:p w14:paraId="3F56112A" w14:textId="77777777" w:rsidR="0033493E" w:rsidRDefault="0033493E" w:rsidP="00FD62A8"/>
        </w:tc>
        <w:tc>
          <w:tcPr>
            <w:tcW w:w="432" w:type="dxa"/>
            <w:shd w:val="clear" w:color="auto" w:fill="DAEEF3" w:themeFill="accent5" w:themeFillTint="33"/>
          </w:tcPr>
          <w:p w14:paraId="63DD43B5" w14:textId="77777777" w:rsidR="0033493E" w:rsidRDefault="0033493E" w:rsidP="00FD62A8"/>
        </w:tc>
      </w:tr>
      <w:tr w:rsidR="0033493E" w14:paraId="353B4AE4" w14:textId="77777777" w:rsidTr="0033493E">
        <w:trPr>
          <w:trHeight w:val="288"/>
        </w:trPr>
        <w:tc>
          <w:tcPr>
            <w:tcW w:w="4608" w:type="dxa"/>
          </w:tcPr>
          <w:p w14:paraId="2D0E0C7F" w14:textId="77777777" w:rsidR="0033493E" w:rsidRDefault="0033493E" w:rsidP="00FD62A8">
            <w:r>
              <w:t>Course 5 (e.g. Orthodontics)</w:t>
            </w:r>
          </w:p>
        </w:tc>
        <w:tc>
          <w:tcPr>
            <w:tcW w:w="432" w:type="dxa"/>
            <w:shd w:val="clear" w:color="auto" w:fill="DAEEF3" w:themeFill="accent5" w:themeFillTint="33"/>
          </w:tcPr>
          <w:p w14:paraId="0F023729" w14:textId="77777777" w:rsidR="0033493E" w:rsidRDefault="0033493E" w:rsidP="00FD62A8"/>
        </w:tc>
        <w:tc>
          <w:tcPr>
            <w:tcW w:w="432" w:type="dxa"/>
            <w:shd w:val="clear" w:color="auto" w:fill="DAEEF3" w:themeFill="accent5" w:themeFillTint="33"/>
          </w:tcPr>
          <w:p w14:paraId="630ADD42" w14:textId="77777777" w:rsidR="0033493E" w:rsidRDefault="0033493E" w:rsidP="00FD62A8"/>
        </w:tc>
        <w:tc>
          <w:tcPr>
            <w:tcW w:w="432" w:type="dxa"/>
            <w:shd w:val="clear" w:color="auto" w:fill="DAEEF3" w:themeFill="accent5" w:themeFillTint="33"/>
          </w:tcPr>
          <w:p w14:paraId="32D7241D" w14:textId="77777777" w:rsidR="0033493E" w:rsidRDefault="0033493E" w:rsidP="00FD62A8"/>
        </w:tc>
        <w:tc>
          <w:tcPr>
            <w:tcW w:w="432" w:type="dxa"/>
            <w:shd w:val="clear" w:color="auto" w:fill="DAEEF3" w:themeFill="accent5" w:themeFillTint="33"/>
          </w:tcPr>
          <w:p w14:paraId="02913F09" w14:textId="77777777" w:rsidR="0033493E" w:rsidRDefault="0033493E" w:rsidP="00FD62A8"/>
        </w:tc>
        <w:tc>
          <w:tcPr>
            <w:tcW w:w="432" w:type="dxa"/>
            <w:shd w:val="clear" w:color="auto" w:fill="DAEEF3" w:themeFill="accent5" w:themeFillTint="33"/>
          </w:tcPr>
          <w:p w14:paraId="192BEF39" w14:textId="77777777" w:rsidR="0033493E" w:rsidRDefault="0033493E" w:rsidP="00FD62A8"/>
        </w:tc>
        <w:tc>
          <w:tcPr>
            <w:tcW w:w="432" w:type="dxa"/>
          </w:tcPr>
          <w:p w14:paraId="458524F7" w14:textId="77777777" w:rsidR="0033493E" w:rsidRDefault="0033493E" w:rsidP="00FD62A8"/>
        </w:tc>
        <w:tc>
          <w:tcPr>
            <w:tcW w:w="432" w:type="dxa"/>
            <w:shd w:val="clear" w:color="auto" w:fill="DAEEF3" w:themeFill="accent5" w:themeFillTint="33"/>
          </w:tcPr>
          <w:p w14:paraId="1FE7FE9C" w14:textId="77777777" w:rsidR="0033493E" w:rsidRDefault="0033493E" w:rsidP="00FD62A8"/>
        </w:tc>
        <w:tc>
          <w:tcPr>
            <w:tcW w:w="432" w:type="dxa"/>
            <w:shd w:val="clear" w:color="auto" w:fill="DAEEF3" w:themeFill="accent5" w:themeFillTint="33"/>
          </w:tcPr>
          <w:p w14:paraId="221F6936" w14:textId="77777777" w:rsidR="0033493E" w:rsidRDefault="0033493E" w:rsidP="00FD62A8"/>
        </w:tc>
        <w:tc>
          <w:tcPr>
            <w:tcW w:w="432" w:type="dxa"/>
            <w:shd w:val="clear" w:color="auto" w:fill="DAEEF3" w:themeFill="accent5" w:themeFillTint="33"/>
          </w:tcPr>
          <w:p w14:paraId="2A13FB7C" w14:textId="77777777" w:rsidR="0033493E" w:rsidRDefault="0033493E" w:rsidP="00FD62A8"/>
        </w:tc>
        <w:tc>
          <w:tcPr>
            <w:tcW w:w="432" w:type="dxa"/>
            <w:shd w:val="clear" w:color="auto" w:fill="DAEEF3" w:themeFill="accent5" w:themeFillTint="33"/>
          </w:tcPr>
          <w:p w14:paraId="5BA386BB" w14:textId="77777777" w:rsidR="0033493E" w:rsidRDefault="0033493E" w:rsidP="00FD62A8"/>
        </w:tc>
        <w:tc>
          <w:tcPr>
            <w:tcW w:w="432" w:type="dxa"/>
            <w:shd w:val="clear" w:color="auto" w:fill="DAEEF3" w:themeFill="accent5" w:themeFillTint="33"/>
          </w:tcPr>
          <w:p w14:paraId="2B74A71A" w14:textId="77777777" w:rsidR="0033493E" w:rsidRDefault="0033493E" w:rsidP="00FD62A8"/>
        </w:tc>
      </w:tr>
      <w:tr w:rsidR="0033493E" w14:paraId="52B85A20" w14:textId="77777777" w:rsidTr="0033493E">
        <w:trPr>
          <w:trHeight w:val="288"/>
        </w:trPr>
        <w:tc>
          <w:tcPr>
            <w:tcW w:w="4608" w:type="dxa"/>
          </w:tcPr>
          <w:p w14:paraId="3EB4DA61" w14:textId="77777777" w:rsidR="0033493E" w:rsidRDefault="0033493E" w:rsidP="00FD62A8">
            <w:r>
              <w:t>Course 6 (e.g. etc.)</w:t>
            </w:r>
          </w:p>
        </w:tc>
        <w:tc>
          <w:tcPr>
            <w:tcW w:w="432" w:type="dxa"/>
            <w:shd w:val="clear" w:color="auto" w:fill="DAEEF3" w:themeFill="accent5" w:themeFillTint="33"/>
          </w:tcPr>
          <w:p w14:paraId="3B2A9501" w14:textId="77777777" w:rsidR="0033493E" w:rsidRDefault="0033493E" w:rsidP="00FD62A8"/>
        </w:tc>
        <w:tc>
          <w:tcPr>
            <w:tcW w:w="432" w:type="dxa"/>
            <w:shd w:val="clear" w:color="auto" w:fill="DAEEF3" w:themeFill="accent5" w:themeFillTint="33"/>
          </w:tcPr>
          <w:p w14:paraId="6BA31210" w14:textId="77777777" w:rsidR="0033493E" w:rsidRDefault="0033493E" w:rsidP="00FD62A8"/>
        </w:tc>
        <w:tc>
          <w:tcPr>
            <w:tcW w:w="432" w:type="dxa"/>
            <w:shd w:val="clear" w:color="auto" w:fill="DAEEF3" w:themeFill="accent5" w:themeFillTint="33"/>
          </w:tcPr>
          <w:p w14:paraId="69F8F3AF" w14:textId="77777777" w:rsidR="0033493E" w:rsidRDefault="0033493E" w:rsidP="00FD62A8"/>
        </w:tc>
        <w:tc>
          <w:tcPr>
            <w:tcW w:w="432" w:type="dxa"/>
            <w:shd w:val="clear" w:color="auto" w:fill="DAEEF3" w:themeFill="accent5" w:themeFillTint="33"/>
          </w:tcPr>
          <w:p w14:paraId="0EA974CB" w14:textId="77777777" w:rsidR="0033493E" w:rsidRDefault="0033493E" w:rsidP="00FD62A8"/>
        </w:tc>
        <w:tc>
          <w:tcPr>
            <w:tcW w:w="432" w:type="dxa"/>
            <w:shd w:val="clear" w:color="auto" w:fill="DAEEF3" w:themeFill="accent5" w:themeFillTint="33"/>
          </w:tcPr>
          <w:p w14:paraId="15F238A9" w14:textId="77777777" w:rsidR="0033493E" w:rsidRDefault="0033493E" w:rsidP="00FD62A8"/>
        </w:tc>
        <w:tc>
          <w:tcPr>
            <w:tcW w:w="432" w:type="dxa"/>
          </w:tcPr>
          <w:p w14:paraId="0874659E" w14:textId="77777777" w:rsidR="0033493E" w:rsidRDefault="0033493E" w:rsidP="00FD62A8"/>
        </w:tc>
        <w:tc>
          <w:tcPr>
            <w:tcW w:w="432" w:type="dxa"/>
            <w:shd w:val="clear" w:color="auto" w:fill="DAEEF3" w:themeFill="accent5" w:themeFillTint="33"/>
          </w:tcPr>
          <w:p w14:paraId="746B170B" w14:textId="77777777" w:rsidR="0033493E" w:rsidRDefault="0033493E" w:rsidP="00FD62A8"/>
        </w:tc>
        <w:tc>
          <w:tcPr>
            <w:tcW w:w="432" w:type="dxa"/>
            <w:shd w:val="clear" w:color="auto" w:fill="DAEEF3" w:themeFill="accent5" w:themeFillTint="33"/>
          </w:tcPr>
          <w:p w14:paraId="4B5FE71F" w14:textId="77777777" w:rsidR="0033493E" w:rsidRDefault="0033493E" w:rsidP="00FD62A8"/>
        </w:tc>
        <w:tc>
          <w:tcPr>
            <w:tcW w:w="432" w:type="dxa"/>
            <w:shd w:val="clear" w:color="auto" w:fill="DAEEF3" w:themeFill="accent5" w:themeFillTint="33"/>
          </w:tcPr>
          <w:p w14:paraId="39328048" w14:textId="77777777" w:rsidR="0033493E" w:rsidRDefault="0033493E" w:rsidP="00FD62A8"/>
        </w:tc>
        <w:tc>
          <w:tcPr>
            <w:tcW w:w="432" w:type="dxa"/>
            <w:shd w:val="clear" w:color="auto" w:fill="DAEEF3" w:themeFill="accent5" w:themeFillTint="33"/>
          </w:tcPr>
          <w:p w14:paraId="617012D6" w14:textId="77777777" w:rsidR="0033493E" w:rsidRDefault="0033493E" w:rsidP="00FD62A8"/>
        </w:tc>
        <w:tc>
          <w:tcPr>
            <w:tcW w:w="432" w:type="dxa"/>
            <w:shd w:val="clear" w:color="auto" w:fill="DAEEF3" w:themeFill="accent5" w:themeFillTint="33"/>
          </w:tcPr>
          <w:p w14:paraId="238F7CED" w14:textId="77777777" w:rsidR="0033493E" w:rsidRDefault="0033493E" w:rsidP="00FD62A8"/>
        </w:tc>
      </w:tr>
      <w:tr w:rsidR="0033493E" w14:paraId="1BAA5DB6" w14:textId="77777777" w:rsidTr="0033493E">
        <w:trPr>
          <w:trHeight w:val="288"/>
        </w:trPr>
        <w:tc>
          <w:tcPr>
            <w:tcW w:w="4608" w:type="dxa"/>
          </w:tcPr>
          <w:p w14:paraId="05666927" w14:textId="77777777" w:rsidR="0033493E" w:rsidRDefault="0033493E" w:rsidP="00FD62A8"/>
        </w:tc>
        <w:tc>
          <w:tcPr>
            <w:tcW w:w="432" w:type="dxa"/>
            <w:shd w:val="clear" w:color="auto" w:fill="DAEEF3" w:themeFill="accent5" w:themeFillTint="33"/>
          </w:tcPr>
          <w:p w14:paraId="44DCA362" w14:textId="77777777" w:rsidR="0033493E" w:rsidRDefault="0033493E" w:rsidP="00FD62A8"/>
        </w:tc>
        <w:tc>
          <w:tcPr>
            <w:tcW w:w="432" w:type="dxa"/>
            <w:shd w:val="clear" w:color="auto" w:fill="DAEEF3" w:themeFill="accent5" w:themeFillTint="33"/>
          </w:tcPr>
          <w:p w14:paraId="5F74B281" w14:textId="77777777" w:rsidR="0033493E" w:rsidRDefault="0033493E" w:rsidP="00FD62A8"/>
        </w:tc>
        <w:tc>
          <w:tcPr>
            <w:tcW w:w="432" w:type="dxa"/>
            <w:shd w:val="clear" w:color="auto" w:fill="DAEEF3" w:themeFill="accent5" w:themeFillTint="33"/>
          </w:tcPr>
          <w:p w14:paraId="1AF0D8C8" w14:textId="77777777" w:rsidR="0033493E" w:rsidRDefault="0033493E" w:rsidP="00FD62A8"/>
        </w:tc>
        <w:tc>
          <w:tcPr>
            <w:tcW w:w="432" w:type="dxa"/>
            <w:shd w:val="clear" w:color="auto" w:fill="DAEEF3" w:themeFill="accent5" w:themeFillTint="33"/>
          </w:tcPr>
          <w:p w14:paraId="24B922EF" w14:textId="77777777" w:rsidR="0033493E" w:rsidRDefault="0033493E" w:rsidP="00FD62A8"/>
        </w:tc>
        <w:tc>
          <w:tcPr>
            <w:tcW w:w="432" w:type="dxa"/>
            <w:shd w:val="clear" w:color="auto" w:fill="DAEEF3" w:themeFill="accent5" w:themeFillTint="33"/>
          </w:tcPr>
          <w:p w14:paraId="6D7E0017" w14:textId="77777777" w:rsidR="0033493E" w:rsidRDefault="0033493E" w:rsidP="00FD62A8"/>
        </w:tc>
        <w:tc>
          <w:tcPr>
            <w:tcW w:w="432" w:type="dxa"/>
          </w:tcPr>
          <w:p w14:paraId="15D66752" w14:textId="77777777" w:rsidR="0033493E" w:rsidRDefault="0033493E" w:rsidP="00FD62A8"/>
        </w:tc>
        <w:tc>
          <w:tcPr>
            <w:tcW w:w="432" w:type="dxa"/>
            <w:shd w:val="clear" w:color="auto" w:fill="DAEEF3" w:themeFill="accent5" w:themeFillTint="33"/>
          </w:tcPr>
          <w:p w14:paraId="5D467D18" w14:textId="77777777" w:rsidR="0033493E" w:rsidRDefault="0033493E" w:rsidP="00FD62A8"/>
        </w:tc>
        <w:tc>
          <w:tcPr>
            <w:tcW w:w="432" w:type="dxa"/>
            <w:shd w:val="clear" w:color="auto" w:fill="DAEEF3" w:themeFill="accent5" w:themeFillTint="33"/>
          </w:tcPr>
          <w:p w14:paraId="7439E66B" w14:textId="77777777" w:rsidR="0033493E" w:rsidRDefault="0033493E" w:rsidP="00FD62A8"/>
        </w:tc>
        <w:tc>
          <w:tcPr>
            <w:tcW w:w="432" w:type="dxa"/>
            <w:shd w:val="clear" w:color="auto" w:fill="DAEEF3" w:themeFill="accent5" w:themeFillTint="33"/>
          </w:tcPr>
          <w:p w14:paraId="6C499BDE" w14:textId="77777777" w:rsidR="0033493E" w:rsidRDefault="0033493E" w:rsidP="00FD62A8"/>
        </w:tc>
        <w:tc>
          <w:tcPr>
            <w:tcW w:w="432" w:type="dxa"/>
            <w:shd w:val="clear" w:color="auto" w:fill="DAEEF3" w:themeFill="accent5" w:themeFillTint="33"/>
          </w:tcPr>
          <w:p w14:paraId="5EED7D5F" w14:textId="77777777" w:rsidR="0033493E" w:rsidRDefault="0033493E" w:rsidP="00FD62A8"/>
        </w:tc>
        <w:tc>
          <w:tcPr>
            <w:tcW w:w="432" w:type="dxa"/>
            <w:shd w:val="clear" w:color="auto" w:fill="DAEEF3" w:themeFill="accent5" w:themeFillTint="33"/>
          </w:tcPr>
          <w:p w14:paraId="57EF8ABD" w14:textId="77777777" w:rsidR="0033493E" w:rsidRDefault="0033493E" w:rsidP="00FD62A8"/>
        </w:tc>
      </w:tr>
    </w:tbl>
    <w:p w14:paraId="6D985F32" w14:textId="77777777" w:rsidR="0033493E" w:rsidRDefault="0033493E" w:rsidP="0033493E">
      <w:pPr>
        <w:tabs>
          <w:tab w:val="left" w:pos="4608"/>
          <w:tab w:val="left" w:pos="5040"/>
          <w:tab w:val="left" w:pos="5472"/>
          <w:tab w:val="left" w:pos="5904"/>
          <w:tab w:val="left" w:pos="6336"/>
          <w:tab w:val="left" w:pos="6768"/>
          <w:tab w:val="left" w:pos="7200"/>
          <w:tab w:val="left" w:pos="7632"/>
          <w:tab w:val="left" w:pos="8064"/>
          <w:tab w:val="left" w:pos="8496"/>
          <w:tab w:val="left" w:pos="8928"/>
        </w:tabs>
        <w:spacing w:after="0"/>
      </w:pPr>
      <w:r>
        <w:tab/>
      </w: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33493E" w14:paraId="11D39430" w14:textId="77777777" w:rsidTr="00FD62A8">
        <w:trPr>
          <w:trHeight w:val="288"/>
        </w:trPr>
        <w:tc>
          <w:tcPr>
            <w:tcW w:w="4608" w:type="dxa"/>
          </w:tcPr>
          <w:p w14:paraId="497CC9EB" w14:textId="77777777" w:rsidR="0033493E" w:rsidRDefault="0033493E" w:rsidP="00FD62A8"/>
        </w:tc>
        <w:tc>
          <w:tcPr>
            <w:tcW w:w="2160" w:type="dxa"/>
            <w:gridSpan w:val="5"/>
          </w:tcPr>
          <w:p w14:paraId="535B19BB" w14:textId="77777777" w:rsidR="0033493E" w:rsidRPr="00654363" w:rsidRDefault="0033493E" w:rsidP="00FD62A8">
            <w:pPr>
              <w:jc w:val="center"/>
              <w:rPr>
                <w:b/>
              </w:rPr>
            </w:pPr>
            <w:r>
              <w:rPr>
                <w:b/>
              </w:rPr>
              <w:t>Quality/Adequacy of Feedback</w:t>
            </w:r>
          </w:p>
        </w:tc>
        <w:tc>
          <w:tcPr>
            <w:tcW w:w="432" w:type="dxa"/>
          </w:tcPr>
          <w:p w14:paraId="68F70135" w14:textId="77777777" w:rsidR="0033493E" w:rsidRPr="00654363" w:rsidRDefault="0033493E" w:rsidP="00FD62A8">
            <w:pPr>
              <w:jc w:val="center"/>
              <w:rPr>
                <w:b/>
              </w:rPr>
            </w:pPr>
          </w:p>
        </w:tc>
        <w:tc>
          <w:tcPr>
            <w:tcW w:w="2160" w:type="dxa"/>
            <w:gridSpan w:val="5"/>
          </w:tcPr>
          <w:p w14:paraId="66F64C22" w14:textId="77777777" w:rsidR="0033493E" w:rsidRPr="00654363" w:rsidRDefault="0033493E" w:rsidP="00FD62A8">
            <w:pPr>
              <w:jc w:val="center"/>
              <w:rPr>
                <w:b/>
              </w:rPr>
            </w:pPr>
            <w:r>
              <w:rPr>
                <w:b/>
              </w:rPr>
              <w:t>Quality of Attending (faculty) Teaching</w:t>
            </w:r>
          </w:p>
        </w:tc>
      </w:tr>
      <w:tr w:rsidR="0033493E" w14:paraId="7202EA83" w14:textId="77777777" w:rsidTr="00FD62A8">
        <w:trPr>
          <w:trHeight w:val="288"/>
        </w:trPr>
        <w:tc>
          <w:tcPr>
            <w:tcW w:w="4608" w:type="dxa"/>
          </w:tcPr>
          <w:p w14:paraId="7CE8B520" w14:textId="77777777" w:rsidR="0033493E" w:rsidRPr="00654363" w:rsidRDefault="0033493E" w:rsidP="00FD62A8">
            <w:pPr>
              <w:rPr>
                <w:b/>
              </w:rPr>
            </w:pPr>
            <w:r>
              <w:rPr>
                <w:b/>
              </w:rPr>
              <w:t>Fourth Year Courses *</w:t>
            </w:r>
          </w:p>
        </w:tc>
        <w:tc>
          <w:tcPr>
            <w:tcW w:w="432" w:type="dxa"/>
          </w:tcPr>
          <w:p w14:paraId="0679759A" w14:textId="77777777" w:rsidR="0033493E" w:rsidRDefault="0033493E" w:rsidP="00FD62A8"/>
        </w:tc>
        <w:tc>
          <w:tcPr>
            <w:tcW w:w="432" w:type="dxa"/>
          </w:tcPr>
          <w:p w14:paraId="7CA15ADA" w14:textId="77777777" w:rsidR="0033493E" w:rsidRDefault="0033493E" w:rsidP="00FD62A8"/>
        </w:tc>
        <w:tc>
          <w:tcPr>
            <w:tcW w:w="432" w:type="dxa"/>
          </w:tcPr>
          <w:p w14:paraId="55274917" w14:textId="77777777" w:rsidR="0033493E" w:rsidRDefault="0033493E" w:rsidP="00FD62A8"/>
        </w:tc>
        <w:tc>
          <w:tcPr>
            <w:tcW w:w="432" w:type="dxa"/>
          </w:tcPr>
          <w:p w14:paraId="5F2BE6C6" w14:textId="77777777" w:rsidR="0033493E" w:rsidRDefault="0033493E" w:rsidP="00FD62A8"/>
        </w:tc>
        <w:tc>
          <w:tcPr>
            <w:tcW w:w="432" w:type="dxa"/>
          </w:tcPr>
          <w:p w14:paraId="32411797" w14:textId="77777777" w:rsidR="0033493E" w:rsidRDefault="0033493E" w:rsidP="00FD62A8"/>
        </w:tc>
        <w:tc>
          <w:tcPr>
            <w:tcW w:w="432" w:type="dxa"/>
          </w:tcPr>
          <w:p w14:paraId="0632D7A5" w14:textId="77777777" w:rsidR="0033493E" w:rsidRDefault="0033493E" w:rsidP="00FD62A8"/>
        </w:tc>
        <w:tc>
          <w:tcPr>
            <w:tcW w:w="432" w:type="dxa"/>
          </w:tcPr>
          <w:p w14:paraId="67879BF9" w14:textId="77777777" w:rsidR="0033493E" w:rsidRDefault="0033493E" w:rsidP="00FD62A8"/>
        </w:tc>
        <w:tc>
          <w:tcPr>
            <w:tcW w:w="432" w:type="dxa"/>
          </w:tcPr>
          <w:p w14:paraId="587780CA" w14:textId="77777777" w:rsidR="0033493E" w:rsidRDefault="0033493E" w:rsidP="00FD62A8"/>
        </w:tc>
        <w:tc>
          <w:tcPr>
            <w:tcW w:w="432" w:type="dxa"/>
          </w:tcPr>
          <w:p w14:paraId="7B949D58" w14:textId="77777777" w:rsidR="0033493E" w:rsidRDefault="0033493E" w:rsidP="00FD62A8"/>
        </w:tc>
        <w:tc>
          <w:tcPr>
            <w:tcW w:w="432" w:type="dxa"/>
          </w:tcPr>
          <w:p w14:paraId="0F65429E" w14:textId="77777777" w:rsidR="0033493E" w:rsidRDefault="0033493E" w:rsidP="00FD62A8"/>
        </w:tc>
        <w:tc>
          <w:tcPr>
            <w:tcW w:w="432" w:type="dxa"/>
          </w:tcPr>
          <w:p w14:paraId="3AB94E70" w14:textId="77777777" w:rsidR="0033493E" w:rsidRDefault="0033493E" w:rsidP="00FD62A8"/>
        </w:tc>
      </w:tr>
      <w:tr w:rsidR="0033493E" w14:paraId="39BA33F0" w14:textId="77777777" w:rsidTr="0033493E">
        <w:trPr>
          <w:trHeight w:val="288"/>
        </w:trPr>
        <w:tc>
          <w:tcPr>
            <w:tcW w:w="4608" w:type="dxa"/>
          </w:tcPr>
          <w:p w14:paraId="74EB9CE5" w14:textId="77777777" w:rsidR="0033493E" w:rsidRDefault="0033493E" w:rsidP="00FD62A8">
            <w:r>
              <w:t>Course 1 (e.g. Dental Public Health)</w:t>
            </w:r>
          </w:p>
        </w:tc>
        <w:tc>
          <w:tcPr>
            <w:tcW w:w="432" w:type="dxa"/>
            <w:shd w:val="clear" w:color="auto" w:fill="DAEEF3" w:themeFill="accent5" w:themeFillTint="33"/>
          </w:tcPr>
          <w:p w14:paraId="0DEF0065" w14:textId="77777777" w:rsidR="0033493E" w:rsidRDefault="0033493E" w:rsidP="00FD62A8"/>
        </w:tc>
        <w:tc>
          <w:tcPr>
            <w:tcW w:w="432" w:type="dxa"/>
            <w:shd w:val="clear" w:color="auto" w:fill="DAEEF3" w:themeFill="accent5" w:themeFillTint="33"/>
          </w:tcPr>
          <w:p w14:paraId="24EED844" w14:textId="77777777" w:rsidR="0033493E" w:rsidRDefault="0033493E" w:rsidP="00FD62A8"/>
        </w:tc>
        <w:tc>
          <w:tcPr>
            <w:tcW w:w="432" w:type="dxa"/>
            <w:shd w:val="clear" w:color="auto" w:fill="DAEEF3" w:themeFill="accent5" w:themeFillTint="33"/>
          </w:tcPr>
          <w:p w14:paraId="79EB7DAB" w14:textId="77777777" w:rsidR="0033493E" w:rsidRDefault="0033493E" w:rsidP="00FD62A8"/>
        </w:tc>
        <w:tc>
          <w:tcPr>
            <w:tcW w:w="432" w:type="dxa"/>
            <w:shd w:val="clear" w:color="auto" w:fill="DAEEF3" w:themeFill="accent5" w:themeFillTint="33"/>
          </w:tcPr>
          <w:p w14:paraId="5A410893" w14:textId="77777777" w:rsidR="0033493E" w:rsidRDefault="0033493E" w:rsidP="00FD62A8"/>
        </w:tc>
        <w:tc>
          <w:tcPr>
            <w:tcW w:w="432" w:type="dxa"/>
            <w:shd w:val="clear" w:color="auto" w:fill="DAEEF3" w:themeFill="accent5" w:themeFillTint="33"/>
          </w:tcPr>
          <w:p w14:paraId="0BF2C832" w14:textId="77777777" w:rsidR="0033493E" w:rsidRDefault="0033493E" w:rsidP="00FD62A8"/>
        </w:tc>
        <w:tc>
          <w:tcPr>
            <w:tcW w:w="432" w:type="dxa"/>
          </w:tcPr>
          <w:p w14:paraId="7BF6E301" w14:textId="77777777" w:rsidR="0033493E" w:rsidRDefault="0033493E" w:rsidP="00FD62A8"/>
        </w:tc>
        <w:tc>
          <w:tcPr>
            <w:tcW w:w="432" w:type="dxa"/>
            <w:shd w:val="clear" w:color="auto" w:fill="DAEEF3" w:themeFill="accent5" w:themeFillTint="33"/>
          </w:tcPr>
          <w:p w14:paraId="496F8A16" w14:textId="77777777" w:rsidR="0033493E" w:rsidRDefault="0033493E" w:rsidP="00FD62A8"/>
        </w:tc>
        <w:tc>
          <w:tcPr>
            <w:tcW w:w="432" w:type="dxa"/>
            <w:shd w:val="clear" w:color="auto" w:fill="DAEEF3" w:themeFill="accent5" w:themeFillTint="33"/>
          </w:tcPr>
          <w:p w14:paraId="5711370C" w14:textId="77777777" w:rsidR="0033493E" w:rsidRDefault="0033493E" w:rsidP="00FD62A8"/>
        </w:tc>
        <w:tc>
          <w:tcPr>
            <w:tcW w:w="432" w:type="dxa"/>
            <w:shd w:val="clear" w:color="auto" w:fill="DAEEF3" w:themeFill="accent5" w:themeFillTint="33"/>
          </w:tcPr>
          <w:p w14:paraId="4A79A505" w14:textId="77777777" w:rsidR="0033493E" w:rsidRDefault="0033493E" w:rsidP="00FD62A8"/>
        </w:tc>
        <w:tc>
          <w:tcPr>
            <w:tcW w:w="432" w:type="dxa"/>
            <w:shd w:val="clear" w:color="auto" w:fill="DAEEF3" w:themeFill="accent5" w:themeFillTint="33"/>
          </w:tcPr>
          <w:p w14:paraId="37BC8C9B" w14:textId="77777777" w:rsidR="0033493E" w:rsidRDefault="0033493E" w:rsidP="00FD62A8"/>
        </w:tc>
        <w:tc>
          <w:tcPr>
            <w:tcW w:w="432" w:type="dxa"/>
            <w:shd w:val="clear" w:color="auto" w:fill="DAEEF3" w:themeFill="accent5" w:themeFillTint="33"/>
          </w:tcPr>
          <w:p w14:paraId="576ADD57" w14:textId="77777777" w:rsidR="0033493E" w:rsidRDefault="0033493E" w:rsidP="00FD62A8"/>
        </w:tc>
      </w:tr>
      <w:tr w:rsidR="0033493E" w14:paraId="0463836D" w14:textId="77777777" w:rsidTr="0033493E">
        <w:trPr>
          <w:trHeight w:val="288"/>
        </w:trPr>
        <w:tc>
          <w:tcPr>
            <w:tcW w:w="4608" w:type="dxa"/>
          </w:tcPr>
          <w:p w14:paraId="37675627" w14:textId="77777777" w:rsidR="0033493E" w:rsidRDefault="0033493E" w:rsidP="00FD62A8">
            <w:r>
              <w:t>Course 2 (e.g. Oral Pathology)</w:t>
            </w:r>
          </w:p>
        </w:tc>
        <w:tc>
          <w:tcPr>
            <w:tcW w:w="432" w:type="dxa"/>
            <w:shd w:val="clear" w:color="auto" w:fill="DAEEF3" w:themeFill="accent5" w:themeFillTint="33"/>
          </w:tcPr>
          <w:p w14:paraId="1260F973" w14:textId="77777777" w:rsidR="0033493E" w:rsidRDefault="0033493E" w:rsidP="00FD62A8"/>
        </w:tc>
        <w:tc>
          <w:tcPr>
            <w:tcW w:w="432" w:type="dxa"/>
            <w:shd w:val="clear" w:color="auto" w:fill="DAEEF3" w:themeFill="accent5" w:themeFillTint="33"/>
          </w:tcPr>
          <w:p w14:paraId="2D4E7E1B" w14:textId="77777777" w:rsidR="0033493E" w:rsidRDefault="0033493E" w:rsidP="00FD62A8"/>
        </w:tc>
        <w:tc>
          <w:tcPr>
            <w:tcW w:w="432" w:type="dxa"/>
            <w:shd w:val="clear" w:color="auto" w:fill="DAEEF3" w:themeFill="accent5" w:themeFillTint="33"/>
          </w:tcPr>
          <w:p w14:paraId="374896AB" w14:textId="77777777" w:rsidR="0033493E" w:rsidRDefault="0033493E" w:rsidP="00FD62A8"/>
        </w:tc>
        <w:tc>
          <w:tcPr>
            <w:tcW w:w="432" w:type="dxa"/>
            <w:shd w:val="clear" w:color="auto" w:fill="DAEEF3" w:themeFill="accent5" w:themeFillTint="33"/>
          </w:tcPr>
          <w:p w14:paraId="76C8F52F" w14:textId="77777777" w:rsidR="0033493E" w:rsidRDefault="0033493E" w:rsidP="00FD62A8"/>
        </w:tc>
        <w:tc>
          <w:tcPr>
            <w:tcW w:w="432" w:type="dxa"/>
            <w:shd w:val="clear" w:color="auto" w:fill="DAEEF3" w:themeFill="accent5" w:themeFillTint="33"/>
          </w:tcPr>
          <w:p w14:paraId="16730ED4" w14:textId="77777777" w:rsidR="0033493E" w:rsidRDefault="0033493E" w:rsidP="00FD62A8"/>
        </w:tc>
        <w:tc>
          <w:tcPr>
            <w:tcW w:w="432" w:type="dxa"/>
          </w:tcPr>
          <w:p w14:paraId="570C8D24" w14:textId="77777777" w:rsidR="0033493E" w:rsidRDefault="0033493E" w:rsidP="00FD62A8"/>
        </w:tc>
        <w:tc>
          <w:tcPr>
            <w:tcW w:w="432" w:type="dxa"/>
            <w:shd w:val="clear" w:color="auto" w:fill="DAEEF3" w:themeFill="accent5" w:themeFillTint="33"/>
          </w:tcPr>
          <w:p w14:paraId="178F8BC7" w14:textId="77777777" w:rsidR="0033493E" w:rsidRDefault="0033493E" w:rsidP="00FD62A8"/>
        </w:tc>
        <w:tc>
          <w:tcPr>
            <w:tcW w:w="432" w:type="dxa"/>
            <w:shd w:val="clear" w:color="auto" w:fill="DAEEF3" w:themeFill="accent5" w:themeFillTint="33"/>
          </w:tcPr>
          <w:p w14:paraId="78F201C5" w14:textId="77777777" w:rsidR="0033493E" w:rsidRDefault="0033493E" w:rsidP="00FD62A8"/>
        </w:tc>
        <w:tc>
          <w:tcPr>
            <w:tcW w:w="432" w:type="dxa"/>
            <w:shd w:val="clear" w:color="auto" w:fill="DAEEF3" w:themeFill="accent5" w:themeFillTint="33"/>
          </w:tcPr>
          <w:p w14:paraId="773AD069" w14:textId="77777777" w:rsidR="0033493E" w:rsidRDefault="0033493E" w:rsidP="00FD62A8"/>
        </w:tc>
        <w:tc>
          <w:tcPr>
            <w:tcW w:w="432" w:type="dxa"/>
            <w:shd w:val="clear" w:color="auto" w:fill="DAEEF3" w:themeFill="accent5" w:themeFillTint="33"/>
          </w:tcPr>
          <w:p w14:paraId="265A3113" w14:textId="77777777" w:rsidR="0033493E" w:rsidRDefault="0033493E" w:rsidP="00FD62A8"/>
        </w:tc>
        <w:tc>
          <w:tcPr>
            <w:tcW w:w="432" w:type="dxa"/>
            <w:shd w:val="clear" w:color="auto" w:fill="DAEEF3" w:themeFill="accent5" w:themeFillTint="33"/>
          </w:tcPr>
          <w:p w14:paraId="6D197327" w14:textId="77777777" w:rsidR="0033493E" w:rsidRDefault="0033493E" w:rsidP="00FD62A8"/>
        </w:tc>
      </w:tr>
      <w:tr w:rsidR="0033493E" w14:paraId="6F9CDF43" w14:textId="77777777" w:rsidTr="0033493E">
        <w:trPr>
          <w:trHeight w:val="288"/>
        </w:trPr>
        <w:tc>
          <w:tcPr>
            <w:tcW w:w="4608" w:type="dxa"/>
          </w:tcPr>
          <w:p w14:paraId="78B5A192" w14:textId="77777777" w:rsidR="0033493E" w:rsidRDefault="0033493E" w:rsidP="00FD62A8">
            <w:r>
              <w:t>Course 3 (e.g. Oral Medicine)</w:t>
            </w:r>
          </w:p>
        </w:tc>
        <w:tc>
          <w:tcPr>
            <w:tcW w:w="432" w:type="dxa"/>
            <w:shd w:val="clear" w:color="auto" w:fill="DAEEF3" w:themeFill="accent5" w:themeFillTint="33"/>
          </w:tcPr>
          <w:p w14:paraId="6B0447FC" w14:textId="77777777" w:rsidR="0033493E" w:rsidRDefault="0033493E" w:rsidP="00FD62A8"/>
        </w:tc>
        <w:tc>
          <w:tcPr>
            <w:tcW w:w="432" w:type="dxa"/>
            <w:shd w:val="clear" w:color="auto" w:fill="DAEEF3" w:themeFill="accent5" w:themeFillTint="33"/>
          </w:tcPr>
          <w:p w14:paraId="1E4A88C2" w14:textId="77777777" w:rsidR="0033493E" w:rsidRDefault="0033493E" w:rsidP="00FD62A8"/>
        </w:tc>
        <w:tc>
          <w:tcPr>
            <w:tcW w:w="432" w:type="dxa"/>
            <w:shd w:val="clear" w:color="auto" w:fill="DAEEF3" w:themeFill="accent5" w:themeFillTint="33"/>
          </w:tcPr>
          <w:p w14:paraId="2C6D37D8" w14:textId="77777777" w:rsidR="0033493E" w:rsidRDefault="0033493E" w:rsidP="00FD62A8"/>
        </w:tc>
        <w:tc>
          <w:tcPr>
            <w:tcW w:w="432" w:type="dxa"/>
            <w:shd w:val="clear" w:color="auto" w:fill="DAEEF3" w:themeFill="accent5" w:themeFillTint="33"/>
          </w:tcPr>
          <w:p w14:paraId="75042A3D" w14:textId="77777777" w:rsidR="0033493E" w:rsidRDefault="0033493E" w:rsidP="00FD62A8"/>
        </w:tc>
        <w:tc>
          <w:tcPr>
            <w:tcW w:w="432" w:type="dxa"/>
            <w:shd w:val="clear" w:color="auto" w:fill="DAEEF3" w:themeFill="accent5" w:themeFillTint="33"/>
          </w:tcPr>
          <w:p w14:paraId="3BD55F05" w14:textId="77777777" w:rsidR="0033493E" w:rsidRDefault="0033493E" w:rsidP="00FD62A8"/>
        </w:tc>
        <w:tc>
          <w:tcPr>
            <w:tcW w:w="432" w:type="dxa"/>
          </w:tcPr>
          <w:p w14:paraId="03AB1C36" w14:textId="77777777" w:rsidR="0033493E" w:rsidRDefault="0033493E" w:rsidP="00FD62A8"/>
        </w:tc>
        <w:tc>
          <w:tcPr>
            <w:tcW w:w="432" w:type="dxa"/>
            <w:shd w:val="clear" w:color="auto" w:fill="DAEEF3" w:themeFill="accent5" w:themeFillTint="33"/>
          </w:tcPr>
          <w:p w14:paraId="5665EB7A" w14:textId="77777777" w:rsidR="0033493E" w:rsidRDefault="0033493E" w:rsidP="00FD62A8"/>
        </w:tc>
        <w:tc>
          <w:tcPr>
            <w:tcW w:w="432" w:type="dxa"/>
            <w:shd w:val="clear" w:color="auto" w:fill="DAEEF3" w:themeFill="accent5" w:themeFillTint="33"/>
          </w:tcPr>
          <w:p w14:paraId="1F079970" w14:textId="77777777" w:rsidR="0033493E" w:rsidRDefault="0033493E" w:rsidP="00FD62A8"/>
        </w:tc>
        <w:tc>
          <w:tcPr>
            <w:tcW w:w="432" w:type="dxa"/>
            <w:shd w:val="clear" w:color="auto" w:fill="DAEEF3" w:themeFill="accent5" w:themeFillTint="33"/>
          </w:tcPr>
          <w:p w14:paraId="019629AB" w14:textId="77777777" w:rsidR="0033493E" w:rsidRDefault="0033493E" w:rsidP="00FD62A8"/>
        </w:tc>
        <w:tc>
          <w:tcPr>
            <w:tcW w:w="432" w:type="dxa"/>
            <w:shd w:val="clear" w:color="auto" w:fill="DAEEF3" w:themeFill="accent5" w:themeFillTint="33"/>
          </w:tcPr>
          <w:p w14:paraId="78C93FA3" w14:textId="77777777" w:rsidR="0033493E" w:rsidRDefault="0033493E" w:rsidP="00FD62A8"/>
        </w:tc>
        <w:tc>
          <w:tcPr>
            <w:tcW w:w="432" w:type="dxa"/>
            <w:shd w:val="clear" w:color="auto" w:fill="DAEEF3" w:themeFill="accent5" w:themeFillTint="33"/>
          </w:tcPr>
          <w:p w14:paraId="5B9B4B19" w14:textId="77777777" w:rsidR="0033493E" w:rsidRDefault="0033493E" w:rsidP="00FD62A8"/>
        </w:tc>
      </w:tr>
      <w:tr w:rsidR="0033493E" w14:paraId="303AFE25" w14:textId="77777777" w:rsidTr="0033493E">
        <w:trPr>
          <w:trHeight w:val="288"/>
        </w:trPr>
        <w:tc>
          <w:tcPr>
            <w:tcW w:w="4608" w:type="dxa"/>
          </w:tcPr>
          <w:p w14:paraId="702DFDBB" w14:textId="77777777" w:rsidR="0033493E" w:rsidRDefault="0033493E" w:rsidP="00FD62A8">
            <w:r>
              <w:t>Course 4 (e.g. Conservative Dentistry)</w:t>
            </w:r>
          </w:p>
        </w:tc>
        <w:tc>
          <w:tcPr>
            <w:tcW w:w="432" w:type="dxa"/>
            <w:shd w:val="clear" w:color="auto" w:fill="DAEEF3" w:themeFill="accent5" w:themeFillTint="33"/>
          </w:tcPr>
          <w:p w14:paraId="2F6BDA75" w14:textId="77777777" w:rsidR="0033493E" w:rsidRDefault="0033493E" w:rsidP="00FD62A8"/>
        </w:tc>
        <w:tc>
          <w:tcPr>
            <w:tcW w:w="432" w:type="dxa"/>
            <w:shd w:val="clear" w:color="auto" w:fill="DAEEF3" w:themeFill="accent5" w:themeFillTint="33"/>
          </w:tcPr>
          <w:p w14:paraId="57A88728" w14:textId="77777777" w:rsidR="0033493E" w:rsidRDefault="0033493E" w:rsidP="00FD62A8"/>
        </w:tc>
        <w:tc>
          <w:tcPr>
            <w:tcW w:w="432" w:type="dxa"/>
            <w:shd w:val="clear" w:color="auto" w:fill="DAEEF3" w:themeFill="accent5" w:themeFillTint="33"/>
          </w:tcPr>
          <w:p w14:paraId="7755DC66" w14:textId="77777777" w:rsidR="0033493E" w:rsidRDefault="0033493E" w:rsidP="00FD62A8"/>
        </w:tc>
        <w:tc>
          <w:tcPr>
            <w:tcW w:w="432" w:type="dxa"/>
            <w:shd w:val="clear" w:color="auto" w:fill="DAEEF3" w:themeFill="accent5" w:themeFillTint="33"/>
          </w:tcPr>
          <w:p w14:paraId="33F53136" w14:textId="77777777" w:rsidR="0033493E" w:rsidRDefault="0033493E" w:rsidP="00FD62A8"/>
        </w:tc>
        <w:tc>
          <w:tcPr>
            <w:tcW w:w="432" w:type="dxa"/>
            <w:shd w:val="clear" w:color="auto" w:fill="DAEEF3" w:themeFill="accent5" w:themeFillTint="33"/>
          </w:tcPr>
          <w:p w14:paraId="606DBDB5" w14:textId="77777777" w:rsidR="0033493E" w:rsidRDefault="0033493E" w:rsidP="00FD62A8"/>
        </w:tc>
        <w:tc>
          <w:tcPr>
            <w:tcW w:w="432" w:type="dxa"/>
          </w:tcPr>
          <w:p w14:paraId="6D13A177" w14:textId="77777777" w:rsidR="0033493E" w:rsidRDefault="0033493E" w:rsidP="00FD62A8"/>
        </w:tc>
        <w:tc>
          <w:tcPr>
            <w:tcW w:w="432" w:type="dxa"/>
            <w:shd w:val="clear" w:color="auto" w:fill="DAEEF3" w:themeFill="accent5" w:themeFillTint="33"/>
          </w:tcPr>
          <w:p w14:paraId="252654D5" w14:textId="77777777" w:rsidR="0033493E" w:rsidRDefault="0033493E" w:rsidP="00FD62A8"/>
        </w:tc>
        <w:tc>
          <w:tcPr>
            <w:tcW w:w="432" w:type="dxa"/>
            <w:shd w:val="clear" w:color="auto" w:fill="DAEEF3" w:themeFill="accent5" w:themeFillTint="33"/>
          </w:tcPr>
          <w:p w14:paraId="4A9139EF" w14:textId="77777777" w:rsidR="0033493E" w:rsidRDefault="0033493E" w:rsidP="00FD62A8"/>
        </w:tc>
        <w:tc>
          <w:tcPr>
            <w:tcW w:w="432" w:type="dxa"/>
            <w:shd w:val="clear" w:color="auto" w:fill="DAEEF3" w:themeFill="accent5" w:themeFillTint="33"/>
          </w:tcPr>
          <w:p w14:paraId="40685566" w14:textId="77777777" w:rsidR="0033493E" w:rsidRDefault="0033493E" w:rsidP="00FD62A8"/>
        </w:tc>
        <w:tc>
          <w:tcPr>
            <w:tcW w:w="432" w:type="dxa"/>
            <w:shd w:val="clear" w:color="auto" w:fill="DAEEF3" w:themeFill="accent5" w:themeFillTint="33"/>
          </w:tcPr>
          <w:p w14:paraId="7DA10025" w14:textId="77777777" w:rsidR="0033493E" w:rsidRDefault="0033493E" w:rsidP="00FD62A8"/>
        </w:tc>
        <w:tc>
          <w:tcPr>
            <w:tcW w:w="432" w:type="dxa"/>
            <w:shd w:val="clear" w:color="auto" w:fill="DAEEF3" w:themeFill="accent5" w:themeFillTint="33"/>
          </w:tcPr>
          <w:p w14:paraId="248F8055" w14:textId="77777777" w:rsidR="0033493E" w:rsidRDefault="0033493E" w:rsidP="00FD62A8"/>
        </w:tc>
      </w:tr>
      <w:tr w:rsidR="0033493E" w14:paraId="722BFE16" w14:textId="77777777" w:rsidTr="0033493E">
        <w:trPr>
          <w:trHeight w:val="288"/>
        </w:trPr>
        <w:tc>
          <w:tcPr>
            <w:tcW w:w="4608" w:type="dxa"/>
          </w:tcPr>
          <w:p w14:paraId="62348CEF" w14:textId="77777777" w:rsidR="0033493E" w:rsidRDefault="0033493E" w:rsidP="00FD62A8">
            <w:r>
              <w:t>Course 5 (e.g. Orthodontics)</w:t>
            </w:r>
          </w:p>
        </w:tc>
        <w:tc>
          <w:tcPr>
            <w:tcW w:w="432" w:type="dxa"/>
            <w:shd w:val="clear" w:color="auto" w:fill="DAEEF3" w:themeFill="accent5" w:themeFillTint="33"/>
          </w:tcPr>
          <w:p w14:paraId="150F8F35" w14:textId="77777777" w:rsidR="0033493E" w:rsidRDefault="0033493E" w:rsidP="00FD62A8"/>
        </w:tc>
        <w:tc>
          <w:tcPr>
            <w:tcW w:w="432" w:type="dxa"/>
            <w:shd w:val="clear" w:color="auto" w:fill="DAEEF3" w:themeFill="accent5" w:themeFillTint="33"/>
          </w:tcPr>
          <w:p w14:paraId="10F5AAB1" w14:textId="77777777" w:rsidR="0033493E" w:rsidRDefault="0033493E" w:rsidP="00FD62A8"/>
        </w:tc>
        <w:tc>
          <w:tcPr>
            <w:tcW w:w="432" w:type="dxa"/>
            <w:shd w:val="clear" w:color="auto" w:fill="DAEEF3" w:themeFill="accent5" w:themeFillTint="33"/>
          </w:tcPr>
          <w:p w14:paraId="3BA1F1E3" w14:textId="77777777" w:rsidR="0033493E" w:rsidRDefault="0033493E" w:rsidP="00FD62A8"/>
        </w:tc>
        <w:tc>
          <w:tcPr>
            <w:tcW w:w="432" w:type="dxa"/>
            <w:shd w:val="clear" w:color="auto" w:fill="DAEEF3" w:themeFill="accent5" w:themeFillTint="33"/>
          </w:tcPr>
          <w:p w14:paraId="4EC96409" w14:textId="77777777" w:rsidR="0033493E" w:rsidRDefault="0033493E" w:rsidP="00FD62A8"/>
        </w:tc>
        <w:tc>
          <w:tcPr>
            <w:tcW w:w="432" w:type="dxa"/>
            <w:shd w:val="clear" w:color="auto" w:fill="DAEEF3" w:themeFill="accent5" w:themeFillTint="33"/>
          </w:tcPr>
          <w:p w14:paraId="1F0F8D8E" w14:textId="77777777" w:rsidR="0033493E" w:rsidRDefault="0033493E" w:rsidP="00FD62A8"/>
        </w:tc>
        <w:tc>
          <w:tcPr>
            <w:tcW w:w="432" w:type="dxa"/>
          </w:tcPr>
          <w:p w14:paraId="32B643B9" w14:textId="77777777" w:rsidR="0033493E" w:rsidRDefault="0033493E" w:rsidP="00FD62A8"/>
        </w:tc>
        <w:tc>
          <w:tcPr>
            <w:tcW w:w="432" w:type="dxa"/>
            <w:shd w:val="clear" w:color="auto" w:fill="DAEEF3" w:themeFill="accent5" w:themeFillTint="33"/>
          </w:tcPr>
          <w:p w14:paraId="1550E075" w14:textId="77777777" w:rsidR="0033493E" w:rsidRDefault="0033493E" w:rsidP="00FD62A8"/>
        </w:tc>
        <w:tc>
          <w:tcPr>
            <w:tcW w:w="432" w:type="dxa"/>
            <w:shd w:val="clear" w:color="auto" w:fill="DAEEF3" w:themeFill="accent5" w:themeFillTint="33"/>
          </w:tcPr>
          <w:p w14:paraId="5ABFB095" w14:textId="77777777" w:rsidR="0033493E" w:rsidRDefault="0033493E" w:rsidP="00FD62A8"/>
        </w:tc>
        <w:tc>
          <w:tcPr>
            <w:tcW w:w="432" w:type="dxa"/>
            <w:shd w:val="clear" w:color="auto" w:fill="DAEEF3" w:themeFill="accent5" w:themeFillTint="33"/>
          </w:tcPr>
          <w:p w14:paraId="06E63A4B" w14:textId="77777777" w:rsidR="0033493E" w:rsidRDefault="0033493E" w:rsidP="00FD62A8"/>
        </w:tc>
        <w:tc>
          <w:tcPr>
            <w:tcW w:w="432" w:type="dxa"/>
            <w:shd w:val="clear" w:color="auto" w:fill="DAEEF3" w:themeFill="accent5" w:themeFillTint="33"/>
          </w:tcPr>
          <w:p w14:paraId="495713E1" w14:textId="77777777" w:rsidR="0033493E" w:rsidRDefault="0033493E" w:rsidP="00FD62A8"/>
        </w:tc>
        <w:tc>
          <w:tcPr>
            <w:tcW w:w="432" w:type="dxa"/>
            <w:shd w:val="clear" w:color="auto" w:fill="DAEEF3" w:themeFill="accent5" w:themeFillTint="33"/>
          </w:tcPr>
          <w:p w14:paraId="2CA28744" w14:textId="77777777" w:rsidR="0033493E" w:rsidRDefault="0033493E" w:rsidP="00FD62A8"/>
        </w:tc>
      </w:tr>
      <w:tr w:rsidR="0033493E" w14:paraId="231D845D" w14:textId="77777777" w:rsidTr="0033493E">
        <w:trPr>
          <w:trHeight w:val="288"/>
        </w:trPr>
        <w:tc>
          <w:tcPr>
            <w:tcW w:w="4608" w:type="dxa"/>
          </w:tcPr>
          <w:p w14:paraId="1CBF8FA6" w14:textId="77777777" w:rsidR="0033493E" w:rsidRDefault="0033493E" w:rsidP="00FD62A8">
            <w:r>
              <w:t>Course 6 (e.g. etc.)</w:t>
            </w:r>
          </w:p>
        </w:tc>
        <w:tc>
          <w:tcPr>
            <w:tcW w:w="432" w:type="dxa"/>
            <w:shd w:val="clear" w:color="auto" w:fill="DAEEF3" w:themeFill="accent5" w:themeFillTint="33"/>
          </w:tcPr>
          <w:p w14:paraId="7BF69E4E" w14:textId="77777777" w:rsidR="0033493E" w:rsidRDefault="0033493E" w:rsidP="00FD62A8"/>
        </w:tc>
        <w:tc>
          <w:tcPr>
            <w:tcW w:w="432" w:type="dxa"/>
            <w:shd w:val="clear" w:color="auto" w:fill="DAEEF3" w:themeFill="accent5" w:themeFillTint="33"/>
          </w:tcPr>
          <w:p w14:paraId="3F240FB8" w14:textId="77777777" w:rsidR="0033493E" w:rsidRDefault="0033493E" w:rsidP="00FD62A8"/>
        </w:tc>
        <w:tc>
          <w:tcPr>
            <w:tcW w:w="432" w:type="dxa"/>
            <w:shd w:val="clear" w:color="auto" w:fill="DAEEF3" w:themeFill="accent5" w:themeFillTint="33"/>
          </w:tcPr>
          <w:p w14:paraId="657BE992" w14:textId="77777777" w:rsidR="0033493E" w:rsidRDefault="0033493E" w:rsidP="00FD62A8"/>
        </w:tc>
        <w:tc>
          <w:tcPr>
            <w:tcW w:w="432" w:type="dxa"/>
            <w:shd w:val="clear" w:color="auto" w:fill="DAEEF3" w:themeFill="accent5" w:themeFillTint="33"/>
          </w:tcPr>
          <w:p w14:paraId="5DBC7D2C" w14:textId="77777777" w:rsidR="0033493E" w:rsidRDefault="0033493E" w:rsidP="00FD62A8"/>
        </w:tc>
        <w:tc>
          <w:tcPr>
            <w:tcW w:w="432" w:type="dxa"/>
            <w:shd w:val="clear" w:color="auto" w:fill="DAEEF3" w:themeFill="accent5" w:themeFillTint="33"/>
          </w:tcPr>
          <w:p w14:paraId="231AF9D9" w14:textId="77777777" w:rsidR="0033493E" w:rsidRDefault="0033493E" w:rsidP="00FD62A8"/>
        </w:tc>
        <w:tc>
          <w:tcPr>
            <w:tcW w:w="432" w:type="dxa"/>
          </w:tcPr>
          <w:p w14:paraId="5CEFACC8" w14:textId="77777777" w:rsidR="0033493E" w:rsidRDefault="0033493E" w:rsidP="00FD62A8"/>
        </w:tc>
        <w:tc>
          <w:tcPr>
            <w:tcW w:w="432" w:type="dxa"/>
            <w:shd w:val="clear" w:color="auto" w:fill="DAEEF3" w:themeFill="accent5" w:themeFillTint="33"/>
          </w:tcPr>
          <w:p w14:paraId="71C46246" w14:textId="77777777" w:rsidR="0033493E" w:rsidRDefault="0033493E" w:rsidP="00FD62A8"/>
        </w:tc>
        <w:tc>
          <w:tcPr>
            <w:tcW w:w="432" w:type="dxa"/>
            <w:shd w:val="clear" w:color="auto" w:fill="DAEEF3" w:themeFill="accent5" w:themeFillTint="33"/>
          </w:tcPr>
          <w:p w14:paraId="15FB0DAB" w14:textId="77777777" w:rsidR="0033493E" w:rsidRDefault="0033493E" w:rsidP="00FD62A8"/>
        </w:tc>
        <w:tc>
          <w:tcPr>
            <w:tcW w:w="432" w:type="dxa"/>
            <w:shd w:val="clear" w:color="auto" w:fill="DAEEF3" w:themeFill="accent5" w:themeFillTint="33"/>
          </w:tcPr>
          <w:p w14:paraId="5B4824DF" w14:textId="77777777" w:rsidR="0033493E" w:rsidRDefault="0033493E" w:rsidP="00FD62A8"/>
        </w:tc>
        <w:tc>
          <w:tcPr>
            <w:tcW w:w="432" w:type="dxa"/>
            <w:shd w:val="clear" w:color="auto" w:fill="DAEEF3" w:themeFill="accent5" w:themeFillTint="33"/>
          </w:tcPr>
          <w:p w14:paraId="79BB7159" w14:textId="77777777" w:rsidR="0033493E" w:rsidRDefault="0033493E" w:rsidP="00FD62A8"/>
        </w:tc>
        <w:tc>
          <w:tcPr>
            <w:tcW w:w="432" w:type="dxa"/>
            <w:shd w:val="clear" w:color="auto" w:fill="DAEEF3" w:themeFill="accent5" w:themeFillTint="33"/>
          </w:tcPr>
          <w:p w14:paraId="26F86A94" w14:textId="77777777" w:rsidR="0033493E" w:rsidRDefault="0033493E" w:rsidP="00FD62A8"/>
        </w:tc>
      </w:tr>
      <w:tr w:rsidR="0033493E" w14:paraId="0AE1B594" w14:textId="77777777" w:rsidTr="0033493E">
        <w:trPr>
          <w:trHeight w:val="288"/>
        </w:trPr>
        <w:tc>
          <w:tcPr>
            <w:tcW w:w="4608" w:type="dxa"/>
          </w:tcPr>
          <w:p w14:paraId="3E6B9A09" w14:textId="77777777" w:rsidR="0033493E" w:rsidRDefault="0033493E" w:rsidP="00FD62A8"/>
        </w:tc>
        <w:tc>
          <w:tcPr>
            <w:tcW w:w="432" w:type="dxa"/>
            <w:shd w:val="clear" w:color="auto" w:fill="DAEEF3" w:themeFill="accent5" w:themeFillTint="33"/>
          </w:tcPr>
          <w:p w14:paraId="4101123A" w14:textId="77777777" w:rsidR="0033493E" w:rsidRDefault="0033493E" w:rsidP="00FD62A8"/>
        </w:tc>
        <w:tc>
          <w:tcPr>
            <w:tcW w:w="432" w:type="dxa"/>
            <w:shd w:val="clear" w:color="auto" w:fill="DAEEF3" w:themeFill="accent5" w:themeFillTint="33"/>
          </w:tcPr>
          <w:p w14:paraId="6125156F" w14:textId="77777777" w:rsidR="0033493E" w:rsidRDefault="0033493E" w:rsidP="00FD62A8"/>
        </w:tc>
        <w:tc>
          <w:tcPr>
            <w:tcW w:w="432" w:type="dxa"/>
            <w:shd w:val="clear" w:color="auto" w:fill="DAEEF3" w:themeFill="accent5" w:themeFillTint="33"/>
          </w:tcPr>
          <w:p w14:paraId="66B41F69" w14:textId="77777777" w:rsidR="0033493E" w:rsidRDefault="0033493E" w:rsidP="00FD62A8"/>
        </w:tc>
        <w:tc>
          <w:tcPr>
            <w:tcW w:w="432" w:type="dxa"/>
            <w:shd w:val="clear" w:color="auto" w:fill="DAEEF3" w:themeFill="accent5" w:themeFillTint="33"/>
          </w:tcPr>
          <w:p w14:paraId="2725E20D" w14:textId="77777777" w:rsidR="0033493E" w:rsidRDefault="0033493E" w:rsidP="00FD62A8"/>
        </w:tc>
        <w:tc>
          <w:tcPr>
            <w:tcW w:w="432" w:type="dxa"/>
            <w:shd w:val="clear" w:color="auto" w:fill="DAEEF3" w:themeFill="accent5" w:themeFillTint="33"/>
          </w:tcPr>
          <w:p w14:paraId="735DDD91" w14:textId="77777777" w:rsidR="0033493E" w:rsidRDefault="0033493E" w:rsidP="00FD62A8"/>
        </w:tc>
        <w:tc>
          <w:tcPr>
            <w:tcW w:w="432" w:type="dxa"/>
          </w:tcPr>
          <w:p w14:paraId="730A0380" w14:textId="77777777" w:rsidR="0033493E" w:rsidRDefault="0033493E" w:rsidP="00FD62A8"/>
        </w:tc>
        <w:tc>
          <w:tcPr>
            <w:tcW w:w="432" w:type="dxa"/>
            <w:shd w:val="clear" w:color="auto" w:fill="DAEEF3" w:themeFill="accent5" w:themeFillTint="33"/>
          </w:tcPr>
          <w:p w14:paraId="62354134" w14:textId="77777777" w:rsidR="0033493E" w:rsidRDefault="0033493E" w:rsidP="00FD62A8"/>
        </w:tc>
        <w:tc>
          <w:tcPr>
            <w:tcW w:w="432" w:type="dxa"/>
            <w:shd w:val="clear" w:color="auto" w:fill="DAEEF3" w:themeFill="accent5" w:themeFillTint="33"/>
          </w:tcPr>
          <w:p w14:paraId="301363E6" w14:textId="77777777" w:rsidR="0033493E" w:rsidRDefault="0033493E" w:rsidP="00FD62A8"/>
        </w:tc>
        <w:tc>
          <w:tcPr>
            <w:tcW w:w="432" w:type="dxa"/>
            <w:shd w:val="clear" w:color="auto" w:fill="DAEEF3" w:themeFill="accent5" w:themeFillTint="33"/>
          </w:tcPr>
          <w:p w14:paraId="72EC39A1" w14:textId="77777777" w:rsidR="0033493E" w:rsidRDefault="0033493E" w:rsidP="00FD62A8"/>
        </w:tc>
        <w:tc>
          <w:tcPr>
            <w:tcW w:w="432" w:type="dxa"/>
            <w:shd w:val="clear" w:color="auto" w:fill="DAEEF3" w:themeFill="accent5" w:themeFillTint="33"/>
          </w:tcPr>
          <w:p w14:paraId="6B6BD5D7" w14:textId="77777777" w:rsidR="0033493E" w:rsidRDefault="0033493E" w:rsidP="00FD62A8"/>
        </w:tc>
        <w:tc>
          <w:tcPr>
            <w:tcW w:w="432" w:type="dxa"/>
            <w:shd w:val="clear" w:color="auto" w:fill="DAEEF3" w:themeFill="accent5" w:themeFillTint="33"/>
          </w:tcPr>
          <w:p w14:paraId="22F778CA" w14:textId="77777777" w:rsidR="0033493E" w:rsidRDefault="0033493E" w:rsidP="00FD62A8"/>
        </w:tc>
      </w:tr>
    </w:tbl>
    <w:p w14:paraId="6F9AC3A5" w14:textId="77777777" w:rsidR="0033493E" w:rsidRDefault="0033493E" w:rsidP="0033493E">
      <w:pPr>
        <w:tabs>
          <w:tab w:val="left" w:pos="4608"/>
          <w:tab w:val="left" w:pos="5040"/>
          <w:tab w:val="left" w:pos="5472"/>
          <w:tab w:val="left" w:pos="5904"/>
          <w:tab w:val="left" w:pos="6336"/>
          <w:tab w:val="left" w:pos="6768"/>
          <w:tab w:val="left" w:pos="7200"/>
          <w:tab w:val="left" w:pos="7632"/>
          <w:tab w:val="left" w:pos="8064"/>
          <w:tab w:val="left" w:pos="8496"/>
          <w:tab w:val="left" w:pos="8928"/>
        </w:tabs>
        <w:spacing w:after="0"/>
      </w:pPr>
      <w:r>
        <w:tab/>
      </w: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33493E" w14:paraId="7BD4B0D4" w14:textId="77777777" w:rsidTr="00FD62A8">
        <w:trPr>
          <w:trHeight w:val="288"/>
        </w:trPr>
        <w:tc>
          <w:tcPr>
            <w:tcW w:w="4608" w:type="dxa"/>
          </w:tcPr>
          <w:p w14:paraId="0FFF9A3A" w14:textId="77777777" w:rsidR="0033493E" w:rsidRDefault="0033493E" w:rsidP="00FD62A8"/>
        </w:tc>
        <w:tc>
          <w:tcPr>
            <w:tcW w:w="2160" w:type="dxa"/>
            <w:gridSpan w:val="5"/>
          </w:tcPr>
          <w:p w14:paraId="5BCC6408" w14:textId="77777777" w:rsidR="0033493E" w:rsidRPr="00DA1896" w:rsidRDefault="0033493E" w:rsidP="00FD62A8">
            <w:pPr>
              <w:jc w:val="center"/>
              <w:rPr>
                <w:b/>
              </w:rPr>
            </w:pPr>
            <w:r w:rsidRPr="00DA1896">
              <w:rPr>
                <w:b/>
              </w:rPr>
              <w:t>Patient number and Variety</w:t>
            </w:r>
          </w:p>
        </w:tc>
        <w:tc>
          <w:tcPr>
            <w:tcW w:w="432" w:type="dxa"/>
          </w:tcPr>
          <w:p w14:paraId="4B267341" w14:textId="77777777" w:rsidR="0033493E" w:rsidRPr="00DA1896" w:rsidRDefault="0033493E" w:rsidP="00FD62A8">
            <w:pPr>
              <w:jc w:val="center"/>
              <w:rPr>
                <w:b/>
              </w:rPr>
            </w:pPr>
          </w:p>
        </w:tc>
        <w:tc>
          <w:tcPr>
            <w:tcW w:w="2160" w:type="dxa"/>
            <w:gridSpan w:val="5"/>
          </w:tcPr>
          <w:p w14:paraId="1D20511E" w14:textId="77777777" w:rsidR="0033493E" w:rsidRPr="00DA1896" w:rsidRDefault="0033493E" w:rsidP="00FD62A8">
            <w:pPr>
              <w:jc w:val="center"/>
              <w:rPr>
                <w:b/>
              </w:rPr>
            </w:pPr>
            <w:r w:rsidRPr="00DA1896">
              <w:rPr>
                <w:b/>
              </w:rPr>
              <w:t>Overall Quality of Clerkship</w:t>
            </w:r>
          </w:p>
        </w:tc>
      </w:tr>
      <w:tr w:rsidR="0033493E" w14:paraId="6B5D715E" w14:textId="77777777" w:rsidTr="00FD62A8">
        <w:trPr>
          <w:trHeight w:val="288"/>
        </w:trPr>
        <w:tc>
          <w:tcPr>
            <w:tcW w:w="4608" w:type="dxa"/>
          </w:tcPr>
          <w:p w14:paraId="2990B96A" w14:textId="77777777" w:rsidR="0033493E" w:rsidRDefault="0033493E" w:rsidP="00FD62A8">
            <w:r>
              <w:rPr>
                <w:b/>
              </w:rPr>
              <w:t>Fourth Year Courses *</w:t>
            </w:r>
          </w:p>
        </w:tc>
        <w:tc>
          <w:tcPr>
            <w:tcW w:w="432" w:type="dxa"/>
          </w:tcPr>
          <w:p w14:paraId="3025EFD9" w14:textId="77777777" w:rsidR="0033493E" w:rsidRDefault="0033493E" w:rsidP="00FD62A8"/>
        </w:tc>
        <w:tc>
          <w:tcPr>
            <w:tcW w:w="432" w:type="dxa"/>
          </w:tcPr>
          <w:p w14:paraId="3A6F3797" w14:textId="77777777" w:rsidR="0033493E" w:rsidRDefault="0033493E" w:rsidP="00FD62A8"/>
        </w:tc>
        <w:tc>
          <w:tcPr>
            <w:tcW w:w="432" w:type="dxa"/>
          </w:tcPr>
          <w:p w14:paraId="57B47AF0" w14:textId="77777777" w:rsidR="0033493E" w:rsidRDefault="0033493E" w:rsidP="00FD62A8"/>
        </w:tc>
        <w:tc>
          <w:tcPr>
            <w:tcW w:w="432" w:type="dxa"/>
          </w:tcPr>
          <w:p w14:paraId="41DD3649" w14:textId="77777777" w:rsidR="0033493E" w:rsidRDefault="0033493E" w:rsidP="00FD62A8"/>
        </w:tc>
        <w:tc>
          <w:tcPr>
            <w:tcW w:w="432" w:type="dxa"/>
          </w:tcPr>
          <w:p w14:paraId="5E7853FA" w14:textId="77777777" w:rsidR="0033493E" w:rsidRDefault="0033493E" w:rsidP="00FD62A8"/>
        </w:tc>
        <w:tc>
          <w:tcPr>
            <w:tcW w:w="432" w:type="dxa"/>
          </w:tcPr>
          <w:p w14:paraId="493A8645" w14:textId="77777777" w:rsidR="0033493E" w:rsidRDefault="0033493E" w:rsidP="00FD62A8"/>
        </w:tc>
        <w:tc>
          <w:tcPr>
            <w:tcW w:w="432" w:type="dxa"/>
          </w:tcPr>
          <w:p w14:paraId="653DE6D9" w14:textId="77777777" w:rsidR="0033493E" w:rsidRDefault="0033493E" w:rsidP="00FD62A8"/>
        </w:tc>
        <w:tc>
          <w:tcPr>
            <w:tcW w:w="432" w:type="dxa"/>
          </w:tcPr>
          <w:p w14:paraId="12CDEE3F" w14:textId="77777777" w:rsidR="0033493E" w:rsidRDefault="0033493E" w:rsidP="00FD62A8"/>
        </w:tc>
        <w:tc>
          <w:tcPr>
            <w:tcW w:w="432" w:type="dxa"/>
          </w:tcPr>
          <w:p w14:paraId="0139B172" w14:textId="77777777" w:rsidR="0033493E" w:rsidRDefault="0033493E" w:rsidP="00FD62A8"/>
        </w:tc>
        <w:tc>
          <w:tcPr>
            <w:tcW w:w="432" w:type="dxa"/>
          </w:tcPr>
          <w:p w14:paraId="1D590BA1" w14:textId="77777777" w:rsidR="0033493E" w:rsidRDefault="0033493E" w:rsidP="00FD62A8"/>
        </w:tc>
        <w:tc>
          <w:tcPr>
            <w:tcW w:w="432" w:type="dxa"/>
          </w:tcPr>
          <w:p w14:paraId="7C1FCF37" w14:textId="77777777" w:rsidR="0033493E" w:rsidRDefault="0033493E" w:rsidP="00FD62A8"/>
        </w:tc>
      </w:tr>
      <w:tr w:rsidR="0033493E" w14:paraId="0AB391FC" w14:textId="77777777" w:rsidTr="0033493E">
        <w:trPr>
          <w:trHeight w:val="288"/>
        </w:trPr>
        <w:tc>
          <w:tcPr>
            <w:tcW w:w="4608" w:type="dxa"/>
          </w:tcPr>
          <w:p w14:paraId="7AD31975" w14:textId="77777777" w:rsidR="0033493E" w:rsidRDefault="0033493E" w:rsidP="00FD62A8">
            <w:r>
              <w:t>Course 1 (e.g. Dental Public Health)</w:t>
            </w:r>
          </w:p>
        </w:tc>
        <w:tc>
          <w:tcPr>
            <w:tcW w:w="432" w:type="dxa"/>
            <w:shd w:val="clear" w:color="auto" w:fill="DAEEF3" w:themeFill="accent5" w:themeFillTint="33"/>
          </w:tcPr>
          <w:p w14:paraId="0F849684" w14:textId="77777777" w:rsidR="0033493E" w:rsidRDefault="0033493E" w:rsidP="00FD62A8"/>
        </w:tc>
        <w:tc>
          <w:tcPr>
            <w:tcW w:w="432" w:type="dxa"/>
            <w:shd w:val="clear" w:color="auto" w:fill="DAEEF3" w:themeFill="accent5" w:themeFillTint="33"/>
          </w:tcPr>
          <w:p w14:paraId="6C8F06EA" w14:textId="77777777" w:rsidR="0033493E" w:rsidRDefault="0033493E" w:rsidP="00FD62A8"/>
        </w:tc>
        <w:tc>
          <w:tcPr>
            <w:tcW w:w="432" w:type="dxa"/>
            <w:shd w:val="clear" w:color="auto" w:fill="DAEEF3" w:themeFill="accent5" w:themeFillTint="33"/>
          </w:tcPr>
          <w:p w14:paraId="46092B5B" w14:textId="77777777" w:rsidR="0033493E" w:rsidRDefault="0033493E" w:rsidP="00FD62A8"/>
        </w:tc>
        <w:tc>
          <w:tcPr>
            <w:tcW w:w="432" w:type="dxa"/>
            <w:shd w:val="clear" w:color="auto" w:fill="DAEEF3" w:themeFill="accent5" w:themeFillTint="33"/>
          </w:tcPr>
          <w:p w14:paraId="68D10EB5" w14:textId="77777777" w:rsidR="0033493E" w:rsidRDefault="0033493E" w:rsidP="00FD62A8"/>
        </w:tc>
        <w:tc>
          <w:tcPr>
            <w:tcW w:w="432" w:type="dxa"/>
            <w:shd w:val="clear" w:color="auto" w:fill="DAEEF3" w:themeFill="accent5" w:themeFillTint="33"/>
          </w:tcPr>
          <w:p w14:paraId="372E2EFD" w14:textId="77777777" w:rsidR="0033493E" w:rsidRDefault="0033493E" w:rsidP="00FD62A8"/>
        </w:tc>
        <w:tc>
          <w:tcPr>
            <w:tcW w:w="432" w:type="dxa"/>
          </w:tcPr>
          <w:p w14:paraId="01CD75B5" w14:textId="77777777" w:rsidR="0033493E" w:rsidRDefault="0033493E" w:rsidP="00FD62A8"/>
        </w:tc>
        <w:tc>
          <w:tcPr>
            <w:tcW w:w="432" w:type="dxa"/>
            <w:shd w:val="clear" w:color="auto" w:fill="DAEEF3" w:themeFill="accent5" w:themeFillTint="33"/>
          </w:tcPr>
          <w:p w14:paraId="42295368" w14:textId="77777777" w:rsidR="0033493E" w:rsidRDefault="0033493E" w:rsidP="00FD62A8"/>
        </w:tc>
        <w:tc>
          <w:tcPr>
            <w:tcW w:w="432" w:type="dxa"/>
            <w:shd w:val="clear" w:color="auto" w:fill="DAEEF3" w:themeFill="accent5" w:themeFillTint="33"/>
          </w:tcPr>
          <w:p w14:paraId="46718E88" w14:textId="77777777" w:rsidR="0033493E" w:rsidRDefault="0033493E" w:rsidP="00FD62A8"/>
        </w:tc>
        <w:tc>
          <w:tcPr>
            <w:tcW w:w="432" w:type="dxa"/>
            <w:shd w:val="clear" w:color="auto" w:fill="DAEEF3" w:themeFill="accent5" w:themeFillTint="33"/>
          </w:tcPr>
          <w:p w14:paraId="0D75C868" w14:textId="77777777" w:rsidR="0033493E" w:rsidRDefault="0033493E" w:rsidP="00FD62A8"/>
        </w:tc>
        <w:tc>
          <w:tcPr>
            <w:tcW w:w="432" w:type="dxa"/>
            <w:shd w:val="clear" w:color="auto" w:fill="DAEEF3" w:themeFill="accent5" w:themeFillTint="33"/>
          </w:tcPr>
          <w:p w14:paraId="7A95FED1" w14:textId="77777777" w:rsidR="0033493E" w:rsidRDefault="0033493E" w:rsidP="00FD62A8"/>
        </w:tc>
        <w:tc>
          <w:tcPr>
            <w:tcW w:w="432" w:type="dxa"/>
            <w:shd w:val="clear" w:color="auto" w:fill="DAEEF3" w:themeFill="accent5" w:themeFillTint="33"/>
          </w:tcPr>
          <w:p w14:paraId="675D8B3D" w14:textId="77777777" w:rsidR="0033493E" w:rsidRDefault="0033493E" w:rsidP="00FD62A8"/>
        </w:tc>
      </w:tr>
      <w:tr w:rsidR="0033493E" w14:paraId="7B51A7C2" w14:textId="77777777" w:rsidTr="0033493E">
        <w:trPr>
          <w:trHeight w:val="288"/>
        </w:trPr>
        <w:tc>
          <w:tcPr>
            <w:tcW w:w="4608" w:type="dxa"/>
          </w:tcPr>
          <w:p w14:paraId="25F41676" w14:textId="77777777" w:rsidR="0033493E" w:rsidRDefault="0033493E" w:rsidP="00FD62A8">
            <w:r>
              <w:t>Course 2 (e.g. Oral Pathology)</w:t>
            </w:r>
          </w:p>
        </w:tc>
        <w:tc>
          <w:tcPr>
            <w:tcW w:w="432" w:type="dxa"/>
            <w:shd w:val="clear" w:color="auto" w:fill="DAEEF3" w:themeFill="accent5" w:themeFillTint="33"/>
          </w:tcPr>
          <w:p w14:paraId="200E8343" w14:textId="77777777" w:rsidR="0033493E" w:rsidRDefault="0033493E" w:rsidP="00FD62A8"/>
        </w:tc>
        <w:tc>
          <w:tcPr>
            <w:tcW w:w="432" w:type="dxa"/>
            <w:shd w:val="clear" w:color="auto" w:fill="DAEEF3" w:themeFill="accent5" w:themeFillTint="33"/>
          </w:tcPr>
          <w:p w14:paraId="67CE655F" w14:textId="77777777" w:rsidR="0033493E" w:rsidRDefault="0033493E" w:rsidP="00FD62A8"/>
        </w:tc>
        <w:tc>
          <w:tcPr>
            <w:tcW w:w="432" w:type="dxa"/>
            <w:shd w:val="clear" w:color="auto" w:fill="DAEEF3" w:themeFill="accent5" w:themeFillTint="33"/>
          </w:tcPr>
          <w:p w14:paraId="7413EB04" w14:textId="77777777" w:rsidR="0033493E" w:rsidRDefault="0033493E" w:rsidP="00FD62A8"/>
        </w:tc>
        <w:tc>
          <w:tcPr>
            <w:tcW w:w="432" w:type="dxa"/>
            <w:shd w:val="clear" w:color="auto" w:fill="DAEEF3" w:themeFill="accent5" w:themeFillTint="33"/>
          </w:tcPr>
          <w:p w14:paraId="3B2BDBCF" w14:textId="77777777" w:rsidR="0033493E" w:rsidRDefault="0033493E" w:rsidP="00FD62A8"/>
        </w:tc>
        <w:tc>
          <w:tcPr>
            <w:tcW w:w="432" w:type="dxa"/>
            <w:shd w:val="clear" w:color="auto" w:fill="DAEEF3" w:themeFill="accent5" w:themeFillTint="33"/>
          </w:tcPr>
          <w:p w14:paraId="1C9C68A5" w14:textId="77777777" w:rsidR="0033493E" w:rsidRDefault="0033493E" w:rsidP="00FD62A8"/>
        </w:tc>
        <w:tc>
          <w:tcPr>
            <w:tcW w:w="432" w:type="dxa"/>
          </w:tcPr>
          <w:p w14:paraId="3767509E" w14:textId="77777777" w:rsidR="0033493E" w:rsidRDefault="0033493E" w:rsidP="00FD62A8"/>
        </w:tc>
        <w:tc>
          <w:tcPr>
            <w:tcW w:w="432" w:type="dxa"/>
            <w:shd w:val="clear" w:color="auto" w:fill="DAEEF3" w:themeFill="accent5" w:themeFillTint="33"/>
          </w:tcPr>
          <w:p w14:paraId="118C8C9A" w14:textId="77777777" w:rsidR="0033493E" w:rsidRDefault="0033493E" w:rsidP="00FD62A8"/>
        </w:tc>
        <w:tc>
          <w:tcPr>
            <w:tcW w:w="432" w:type="dxa"/>
            <w:shd w:val="clear" w:color="auto" w:fill="DAEEF3" w:themeFill="accent5" w:themeFillTint="33"/>
          </w:tcPr>
          <w:p w14:paraId="57FAA332" w14:textId="77777777" w:rsidR="0033493E" w:rsidRDefault="0033493E" w:rsidP="00FD62A8"/>
        </w:tc>
        <w:tc>
          <w:tcPr>
            <w:tcW w:w="432" w:type="dxa"/>
            <w:shd w:val="clear" w:color="auto" w:fill="DAEEF3" w:themeFill="accent5" w:themeFillTint="33"/>
          </w:tcPr>
          <w:p w14:paraId="4553984B" w14:textId="77777777" w:rsidR="0033493E" w:rsidRDefault="0033493E" w:rsidP="00FD62A8"/>
        </w:tc>
        <w:tc>
          <w:tcPr>
            <w:tcW w:w="432" w:type="dxa"/>
            <w:shd w:val="clear" w:color="auto" w:fill="DAEEF3" w:themeFill="accent5" w:themeFillTint="33"/>
          </w:tcPr>
          <w:p w14:paraId="33065B00" w14:textId="77777777" w:rsidR="0033493E" w:rsidRDefault="0033493E" w:rsidP="00FD62A8"/>
        </w:tc>
        <w:tc>
          <w:tcPr>
            <w:tcW w:w="432" w:type="dxa"/>
            <w:shd w:val="clear" w:color="auto" w:fill="DAEEF3" w:themeFill="accent5" w:themeFillTint="33"/>
          </w:tcPr>
          <w:p w14:paraId="15DDDC1B" w14:textId="77777777" w:rsidR="0033493E" w:rsidRDefault="0033493E" w:rsidP="00FD62A8"/>
        </w:tc>
      </w:tr>
      <w:tr w:rsidR="0033493E" w14:paraId="5B51672D" w14:textId="77777777" w:rsidTr="0033493E">
        <w:trPr>
          <w:trHeight w:val="288"/>
        </w:trPr>
        <w:tc>
          <w:tcPr>
            <w:tcW w:w="4608" w:type="dxa"/>
          </w:tcPr>
          <w:p w14:paraId="069DC746" w14:textId="77777777" w:rsidR="0033493E" w:rsidRDefault="0033493E" w:rsidP="00FD62A8">
            <w:r>
              <w:t>Course 3 (e.g. Oral Medicine)</w:t>
            </w:r>
          </w:p>
        </w:tc>
        <w:tc>
          <w:tcPr>
            <w:tcW w:w="432" w:type="dxa"/>
            <w:shd w:val="clear" w:color="auto" w:fill="DAEEF3" w:themeFill="accent5" w:themeFillTint="33"/>
          </w:tcPr>
          <w:p w14:paraId="6DF27D67" w14:textId="77777777" w:rsidR="0033493E" w:rsidRDefault="0033493E" w:rsidP="00FD62A8"/>
        </w:tc>
        <w:tc>
          <w:tcPr>
            <w:tcW w:w="432" w:type="dxa"/>
            <w:shd w:val="clear" w:color="auto" w:fill="DAEEF3" w:themeFill="accent5" w:themeFillTint="33"/>
          </w:tcPr>
          <w:p w14:paraId="0AC1C25F" w14:textId="77777777" w:rsidR="0033493E" w:rsidRDefault="0033493E" w:rsidP="00FD62A8"/>
        </w:tc>
        <w:tc>
          <w:tcPr>
            <w:tcW w:w="432" w:type="dxa"/>
            <w:shd w:val="clear" w:color="auto" w:fill="DAEEF3" w:themeFill="accent5" w:themeFillTint="33"/>
          </w:tcPr>
          <w:p w14:paraId="464A63FE" w14:textId="77777777" w:rsidR="0033493E" w:rsidRDefault="0033493E" w:rsidP="00FD62A8"/>
        </w:tc>
        <w:tc>
          <w:tcPr>
            <w:tcW w:w="432" w:type="dxa"/>
            <w:shd w:val="clear" w:color="auto" w:fill="DAEEF3" w:themeFill="accent5" w:themeFillTint="33"/>
          </w:tcPr>
          <w:p w14:paraId="2EEAEAEE" w14:textId="77777777" w:rsidR="0033493E" w:rsidRDefault="0033493E" w:rsidP="00FD62A8"/>
        </w:tc>
        <w:tc>
          <w:tcPr>
            <w:tcW w:w="432" w:type="dxa"/>
            <w:shd w:val="clear" w:color="auto" w:fill="DAEEF3" w:themeFill="accent5" w:themeFillTint="33"/>
          </w:tcPr>
          <w:p w14:paraId="05437645" w14:textId="77777777" w:rsidR="0033493E" w:rsidRDefault="0033493E" w:rsidP="00FD62A8"/>
        </w:tc>
        <w:tc>
          <w:tcPr>
            <w:tcW w:w="432" w:type="dxa"/>
          </w:tcPr>
          <w:p w14:paraId="081CE553" w14:textId="77777777" w:rsidR="0033493E" w:rsidRDefault="0033493E" w:rsidP="00FD62A8"/>
        </w:tc>
        <w:tc>
          <w:tcPr>
            <w:tcW w:w="432" w:type="dxa"/>
            <w:shd w:val="clear" w:color="auto" w:fill="DAEEF3" w:themeFill="accent5" w:themeFillTint="33"/>
          </w:tcPr>
          <w:p w14:paraId="579653BA" w14:textId="77777777" w:rsidR="0033493E" w:rsidRDefault="0033493E" w:rsidP="00FD62A8"/>
        </w:tc>
        <w:tc>
          <w:tcPr>
            <w:tcW w:w="432" w:type="dxa"/>
            <w:shd w:val="clear" w:color="auto" w:fill="DAEEF3" w:themeFill="accent5" w:themeFillTint="33"/>
          </w:tcPr>
          <w:p w14:paraId="3D16F7B6" w14:textId="77777777" w:rsidR="0033493E" w:rsidRDefault="0033493E" w:rsidP="00FD62A8"/>
        </w:tc>
        <w:tc>
          <w:tcPr>
            <w:tcW w:w="432" w:type="dxa"/>
            <w:shd w:val="clear" w:color="auto" w:fill="DAEEF3" w:themeFill="accent5" w:themeFillTint="33"/>
          </w:tcPr>
          <w:p w14:paraId="3529E599" w14:textId="77777777" w:rsidR="0033493E" w:rsidRDefault="0033493E" w:rsidP="00FD62A8"/>
        </w:tc>
        <w:tc>
          <w:tcPr>
            <w:tcW w:w="432" w:type="dxa"/>
            <w:shd w:val="clear" w:color="auto" w:fill="DAEEF3" w:themeFill="accent5" w:themeFillTint="33"/>
          </w:tcPr>
          <w:p w14:paraId="2359E850" w14:textId="77777777" w:rsidR="0033493E" w:rsidRDefault="0033493E" w:rsidP="00FD62A8"/>
        </w:tc>
        <w:tc>
          <w:tcPr>
            <w:tcW w:w="432" w:type="dxa"/>
            <w:shd w:val="clear" w:color="auto" w:fill="DAEEF3" w:themeFill="accent5" w:themeFillTint="33"/>
          </w:tcPr>
          <w:p w14:paraId="4B3214B6" w14:textId="77777777" w:rsidR="0033493E" w:rsidRDefault="0033493E" w:rsidP="00FD62A8"/>
        </w:tc>
      </w:tr>
      <w:tr w:rsidR="0033493E" w14:paraId="131AA28F" w14:textId="77777777" w:rsidTr="0033493E">
        <w:trPr>
          <w:trHeight w:val="288"/>
        </w:trPr>
        <w:tc>
          <w:tcPr>
            <w:tcW w:w="4608" w:type="dxa"/>
          </w:tcPr>
          <w:p w14:paraId="5CF01A1D" w14:textId="77777777" w:rsidR="0033493E" w:rsidRDefault="0033493E" w:rsidP="00FD62A8">
            <w:r>
              <w:t>Course 4 (e.g. Conservative Dentistry)</w:t>
            </w:r>
          </w:p>
        </w:tc>
        <w:tc>
          <w:tcPr>
            <w:tcW w:w="432" w:type="dxa"/>
            <w:shd w:val="clear" w:color="auto" w:fill="DAEEF3" w:themeFill="accent5" w:themeFillTint="33"/>
          </w:tcPr>
          <w:p w14:paraId="0226B28A" w14:textId="77777777" w:rsidR="0033493E" w:rsidRDefault="0033493E" w:rsidP="00FD62A8"/>
        </w:tc>
        <w:tc>
          <w:tcPr>
            <w:tcW w:w="432" w:type="dxa"/>
            <w:shd w:val="clear" w:color="auto" w:fill="DAEEF3" w:themeFill="accent5" w:themeFillTint="33"/>
          </w:tcPr>
          <w:p w14:paraId="219C101B" w14:textId="77777777" w:rsidR="0033493E" w:rsidRDefault="0033493E" w:rsidP="00FD62A8"/>
        </w:tc>
        <w:tc>
          <w:tcPr>
            <w:tcW w:w="432" w:type="dxa"/>
            <w:shd w:val="clear" w:color="auto" w:fill="DAEEF3" w:themeFill="accent5" w:themeFillTint="33"/>
          </w:tcPr>
          <w:p w14:paraId="7B22A995" w14:textId="77777777" w:rsidR="0033493E" w:rsidRDefault="0033493E" w:rsidP="00FD62A8"/>
        </w:tc>
        <w:tc>
          <w:tcPr>
            <w:tcW w:w="432" w:type="dxa"/>
            <w:shd w:val="clear" w:color="auto" w:fill="DAEEF3" w:themeFill="accent5" w:themeFillTint="33"/>
          </w:tcPr>
          <w:p w14:paraId="7BD0BECC" w14:textId="77777777" w:rsidR="0033493E" w:rsidRDefault="0033493E" w:rsidP="00FD62A8"/>
        </w:tc>
        <w:tc>
          <w:tcPr>
            <w:tcW w:w="432" w:type="dxa"/>
            <w:shd w:val="clear" w:color="auto" w:fill="DAEEF3" w:themeFill="accent5" w:themeFillTint="33"/>
          </w:tcPr>
          <w:p w14:paraId="12349A1D" w14:textId="77777777" w:rsidR="0033493E" w:rsidRDefault="0033493E" w:rsidP="00FD62A8"/>
        </w:tc>
        <w:tc>
          <w:tcPr>
            <w:tcW w:w="432" w:type="dxa"/>
          </w:tcPr>
          <w:p w14:paraId="070903B6" w14:textId="77777777" w:rsidR="0033493E" w:rsidRDefault="0033493E" w:rsidP="00FD62A8"/>
        </w:tc>
        <w:tc>
          <w:tcPr>
            <w:tcW w:w="432" w:type="dxa"/>
            <w:shd w:val="clear" w:color="auto" w:fill="DAEEF3" w:themeFill="accent5" w:themeFillTint="33"/>
          </w:tcPr>
          <w:p w14:paraId="7FE000EE" w14:textId="77777777" w:rsidR="0033493E" w:rsidRDefault="0033493E" w:rsidP="00FD62A8"/>
        </w:tc>
        <w:tc>
          <w:tcPr>
            <w:tcW w:w="432" w:type="dxa"/>
            <w:shd w:val="clear" w:color="auto" w:fill="DAEEF3" w:themeFill="accent5" w:themeFillTint="33"/>
          </w:tcPr>
          <w:p w14:paraId="4F90A3EB" w14:textId="77777777" w:rsidR="0033493E" w:rsidRDefault="0033493E" w:rsidP="00FD62A8"/>
        </w:tc>
        <w:tc>
          <w:tcPr>
            <w:tcW w:w="432" w:type="dxa"/>
            <w:shd w:val="clear" w:color="auto" w:fill="DAEEF3" w:themeFill="accent5" w:themeFillTint="33"/>
          </w:tcPr>
          <w:p w14:paraId="7AED5924" w14:textId="77777777" w:rsidR="0033493E" w:rsidRDefault="0033493E" w:rsidP="00FD62A8"/>
        </w:tc>
        <w:tc>
          <w:tcPr>
            <w:tcW w:w="432" w:type="dxa"/>
            <w:shd w:val="clear" w:color="auto" w:fill="DAEEF3" w:themeFill="accent5" w:themeFillTint="33"/>
          </w:tcPr>
          <w:p w14:paraId="7E81B40F" w14:textId="77777777" w:rsidR="0033493E" w:rsidRDefault="0033493E" w:rsidP="00FD62A8"/>
        </w:tc>
        <w:tc>
          <w:tcPr>
            <w:tcW w:w="432" w:type="dxa"/>
            <w:shd w:val="clear" w:color="auto" w:fill="DAEEF3" w:themeFill="accent5" w:themeFillTint="33"/>
          </w:tcPr>
          <w:p w14:paraId="50E59890" w14:textId="77777777" w:rsidR="0033493E" w:rsidRDefault="0033493E" w:rsidP="00FD62A8"/>
        </w:tc>
      </w:tr>
      <w:tr w:rsidR="0033493E" w14:paraId="35A9CA14" w14:textId="77777777" w:rsidTr="0033493E">
        <w:trPr>
          <w:trHeight w:val="288"/>
        </w:trPr>
        <w:tc>
          <w:tcPr>
            <w:tcW w:w="4608" w:type="dxa"/>
          </w:tcPr>
          <w:p w14:paraId="7FDAFE0B" w14:textId="77777777" w:rsidR="0033493E" w:rsidRDefault="0033493E" w:rsidP="00FD62A8">
            <w:r>
              <w:t>Course 5 (e.g. Orthodontics)</w:t>
            </w:r>
          </w:p>
        </w:tc>
        <w:tc>
          <w:tcPr>
            <w:tcW w:w="432" w:type="dxa"/>
            <w:shd w:val="clear" w:color="auto" w:fill="DAEEF3" w:themeFill="accent5" w:themeFillTint="33"/>
          </w:tcPr>
          <w:p w14:paraId="0F50F1BF" w14:textId="77777777" w:rsidR="0033493E" w:rsidRDefault="0033493E" w:rsidP="00FD62A8"/>
        </w:tc>
        <w:tc>
          <w:tcPr>
            <w:tcW w:w="432" w:type="dxa"/>
            <w:shd w:val="clear" w:color="auto" w:fill="DAEEF3" w:themeFill="accent5" w:themeFillTint="33"/>
          </w:tcPr>
          <w:p w14:paraId="2F56E8B5" w14:textId="77777777" w:rsidR="0033493E" w:rsidRDefault="0033493E" w:rsidP="00FD62A8"/>
        </w:tc>
        <w:tc>
          <w:tcPr>
            <w:tcW w:w="432" w:type="dxa"/>
            <w:shd w:val="clear" w:color="auto" w:fill="DAEEF3" w:themeFill="accent5" w:themeFillTint="33"/>
          </w:tcPr>
          <w:p w14:paraId="342A23B3" w14:textId="77777777" w:rsidR="0033493E" w:rsidRDefault="0033493E" w:rsidP="00FD62A8"/>
        </w:tc>
        <w:tc>
          <w:tcPr>
            <w:tcW w:w="432" w:type="dxa"/>
            <w:shd w:val="clear" w:color="auto" w:fill="DAEEF3" w:themeFill="accent5" w:themeFillTint="33"/>
          </w:tcPr>
          <w:p w14:paraId="4FA8497E" w14:textId="77777777" w:rsidR="0033493E" w:rsidRDefault="0033493E" w:rsidP="00FD62A8"/>
        </w:tc>
        <w:tc>
          <w:tcPr>
            <w:tcW w:w="432" w:type="dxa"/>
            <w:shd w:val="clear" w:color="auto" w:fill="DAEEF3" w:themeFill="accent5" w:themeFillTint="33"/>
          </w:tcPr>
          <w:p w14:paraId="06183AD9" w14:textId="77777777" w:rsidR="0033493E" w:rsidRDefault="0033493E" w:rsidP="00FD62A8"/>
        </w:tc>
        <w:tc>
          <w:tcPr>
            <w:tcW w:w="432" w:type="dxa"/>
          </w:tcPr>
          <w:p w14:paraId="6A9642AA" w14:textId="77777777" w:rsidR="0033493E" w:rsidRDefault="0033493E" w:rsidP="00FD62A8"/>
        </w:tc>
        <w:tc>
          <w:tcPr>
            <w:tcW w:w="432" w:type="dxa"/>
            <w:shd w:val="clear" w:color="auto" w:fill="DAEEF3" w:themeFill="accent5" w:themeFillTint="33"/>
          </w:tcPr>
          <w:p w14:paraId="21885791" w14:textId="77777777" w:rsidR="0033493E" w:rsidRDefault="0033493E" w:rsidP="00FD62A8"/>
        </w:tc>
        <w:tc>
          <w:tcPr>
            <w:tcW w:w="432" w:type="dxa"/>
            <w:shd w:val="clear" w:color="auto" w:fill="DAEEF3" w:themeFill="accent5" w:themeFillTint="33"/>
          </w:tcPr>
          <w:p w14:paraId="0694070F" w14:textId="77777777" w:rsidR="0033493E" w:rsidRDefault="0033493E" w:rsidP="00FD62A8"/>
        </w:tc>
        <w:tc>
          <w:tcPr>
            <w:tcW w:w="432" w:type="dxa"/>
            <w:shd w:val="clear" w:color="auto" w:fill="DAEEF3" w:themeFill="accent5" w:themeFillTint="33"/>
          </w:tcPr>
          <w:p w14:paraId="77DF7275" w14:textId="77777777" w:rsidR="0033493E" w:rsidRDefault="0033493E" w:rsidP="00FD62A8"/>
        </w:tc>
        <w:tc>
          <w:tcPr>
            <w:tcW w:w="432" w:type="dxa"/>
            <w:shd w:val="clear" w:color="auto" w:fill="DAEEF3" w:themeFill="accent5" w:themeFillTint="33"/>
          </w:tcPr>
          <w:p w14:paraId="5236F28E" w14:textId="77777777" w:rsidR="0033493E" w:rsidRDefault="0033493E" w:rsidP="00FD62A8"/>
        </w:tc>
        <w:tc>
          <w:tcPr>
            <w:tcW w:w="432" w:type="dxa"/>
            <w:shd w:val="clear" w:color="auto" w:fill="DAEEF3" w:themeFill="accent5" w:themeFillTint="33"/>
          </w:tcPr>
          <w:p w14:paraId="21041BC3" w14:textId="77777777" w:rsidR="0033493E" w:rsidRDefault="0033493E" w:rsidP="00FD62A8"/>
        </w:tc>
      </w:tr>
      <w:tr w:rsidR="0033493E" w14:paraId="777989D8" w14:textId="77777777" w:rsidTr="0033493E">
        <w:trPr>
          <w:trHeight w:val="288"/>
        </w:trPr>
        <w:tc>
          <w:tcPr>
            <w:tcW w:w="4608" w:type="dxa"/>
          </w:tcPr>
          <w:p w14:paraId="4DBA2A9F" w14:textId="77777777" w:rsidR="0033493E" w:rsidRDefault="0033493E" w:rsidP="00FD62A8">
            <w:r>
              <w:t>Course 6 (e.g. etc.)</w:t>
            </w:r>
          </w:p>
        </w:tc>
        <w:tc>
          <w:tcPr>
            <w:tcW w:w="432" w:type="dxa"/>
            <w:shd w:val="clear" w:color="auto" w:fill="DAEEF3" w:themeFill="accent5" w:themeFillTint="33"/>
          </w:tcPr>
          <w:p w14:paraId="7A01E8EE" w14:textId="77777777" w:rsidR="0033493E" w:rsidRDefault="0033493E" w:rsidP="00FD62A8"/>
        </w:tc>
        <w:tc>
          <w:tcPr>
            <w:tcW w:w="432" w:type="dxa"/>
            <w:shd w:val="clear" w:color="auto" w:fill="DAEEF3" w:themeFill="accent5" w:themeFillTint="33"/>
          </w:tcPr>
          <w:p w14:paraId="3651E421" w14:textId="77777777" w:rsidR="0033493E" w:rsidRDefault="0033493E" w:rsidP="00FD62A8"/>
        </w:tc>
        <w:tc>
          <w:tcPr>
            <w:tcW w:w="432" w:type="dxa"/>
            <w:shd w:val="clear" w:color="auto" w:fill="DAEEF3" w:themeFill="accent5" w:themeFillTint="33"/>
          </w:tcPr>
          <w:p w14:paraId="7EA98E97" w14:textId="77777777" w:rsidR="0033493E" w:rsidRDefault="0033493E" w:rsidP="00FD62A8"/>
        </w:tc>
        <w:tc>
          <w:tcPr>
            <w:tcW w:w="432" w:type="dxa"/>
            <w:shd w:val="clear" w:color="auto" w:fill="DAEEF3" w:themeFill="accent5" w:themeFillTint="33"/>
          </w:tcPr>
          <w:p w14:paraId="49D0376F" w14:textId="77777777" w:rsidR="0033493E" w:rsidRDefault="0033493E" w:rsidP="00FD62A8"/>
        </w:tc>
        <w:tc>
          <w:tcPr>
            <w:tcW w:w="432" w:type="dxa"/>
            <w:shd w:val="clear" w:color="auto" w:fill="DAEEF3" w:themeFill="accent5" w:themeFillTint="33"/>
          </w:tcPr>
          <w:p w14:paraId="53EB6B79" w14:textId="77777777" w:rsidR="0033493E" w:rsidRDefault="0033493E" w:rsidP="00FD62A8"/>
        </w:tc>
        <w:tc>
          <w:tcPr>
            <w:tcW w:w="432" w:type="dxa"/>
          </w:tcPr>
          <w:p w14:paraId="0986EC1C" w14:textId="77777777" w:rsidR="0033493E" w:rsidRDefault="0033493E" w:rsidP="00FD62A8"/>
        </w:tc>
        <w:tc>
          <w:tcPr>
            <w:tcW w:w="432" w:type="dxa"/>
            <w:shd w:val="clear" w:color="auto" w:fill="DAEEF3" w:themeFill="accent5" w:themeFillTint="33"/>
          </w:tcPr>
          <w:p w14:paraId="181C97E9" w14:textId="77777777" w:rsidR="0033493E" w:rsidRDefault="0033493E" w:rsidP="00FD62A8"/>
        </w:tc>
        <w:tc>
          <w:tcPr>
            <w:tcW w:w="432" w:type="dxa"/>
            <w:shd w:val="clear" w:color="auto" w:fill="DAEEF3" w:themeFill="accent5" w:themeFillTint="33"/>
          </w:tcPr>
          <w:p w14:paraId="1BFC7FCB" w14:textId="77777777" w:rsidR="0033493E" w:rsidRDefault="0033493E" w:rsidP="00FD62A8"/>
        </w:tc>
        <w:tc>
          <w:tcPr>
            <w:tcW w:w="432" w:type="dxa"/>
            <w:shd w:val="clear" w:color="auto" w:fill="DAEEF3" w:themeFill="accent5" w:themeFillTint="33"/>
          </w:tcPr>
          <w:p w14:paraId="40BF406D" w14:textId="77777777" w:rsidR="0033493E" w:rsidRDefault="0033493E" w:rsidP="00FD62A8"/>
        </w:tc>
        <w:tc>
          <w:tcPr>
            <w:tcW w:w="432" w:type="dxa"/>
            <w:shd w:val="clear" w:color="auto" w:fill="DAEEF3" w:themeFill="accent5" w:themeFillTint="33"/>
          </w:tcPr>
          <w:p w14:paraId="0417597D" w14:textId="77777777" w:rsidR="0033493E" w:rsidRDefault="0033493E" w:rsidP="00FD62A8"/>
        </w:tc>
        <w:tc>
          <w:tcPr>
            <w:tcW w:w="432" w:type="dxa"/>
            <w:shd w:val="clear" w:color="auto" w:fill="DAEEF3" w:themeFill="accent5" w:themeFillTint="33"/>
          </w:tcPr>
          <w:p w14:paraId="0ED0B341" w14:textId="77777777" w:rsidR="0033493E" w:rsidRDefault="0033493E" w:rsidP="00FD62A8"/>
        </w:tc>
      </w:tr>
      <w:tr w:rsidR="0033493E" w14:paraId="67F18B0C" w14:textId="77777777" w:rsidTr="0033493E">
        <w:trPr>
          <w:trHeight w:val="288"/>
        </w:trPr>
        <w:tc>
          <w:tcPr>
            <w:tcW w:w="4608" w:type="dxa"/>
          </w:tcPr>
          <w:p w14:paraId="0CAA1D61" w14:textId="77777777" w:rsidR="0033493E" w:rsidRDefault="0033493E" w:rsidP="00FD62A8"/>
        </w:tc>
        <w:tc>
          <w:tcPr>
            <w:tcW w:w="432" w:type="dxa"/>
            <w:shd w:val="clear" w:color="auto" w:fill="DAEEF3" w:themeFill="accent5" w:themeFillTint="33"/>
          </w:tcPr>
          <w:p w14:paraId="7535DA17" w14:textId="77777777" w:rsidR="0033493E" w:rsidRDefault="0033493E" w:rsidP="00FD62A8"/>
        </w:tc>
        <w:tc>
          <w:tcPr>
            <w:tcW w:w="432" w:type="dxa"/>
            <w:shd w:val="clear" w:color="auto" w:fill="DAEEF3" w:themeFill="accent5" w:themeFillTint="33"/>
          </w:tcPr>
          <w:p w14:paraId="2DFCABFA" w14:textId="77777777" w:rsidR="0033493E" w:rsidRDefault="0033493E" w:rsidP="00FD62A8"/>
        </w:tc>
        <w:tc>
          <w:tcPr>
            <w:tcW w:w="432" w:type="dxa"/>
            <w:shd w:val="clear" w:color="auto" w:fill="DAEEF3" w:themeFill="accent5" w:themeFillTint="33"/>
          </w:tcPr>
          <w:p w14:paraId="515E66F8" w14:textId="77777777" w:rsidR="0033493E" w:rsidRDefault="0033493E" w:rsidP="00FD62A8"/>
        </w:tc>
        <w:tc>
          <w:tcPr>
            <w:tcW w:w="432" w:type="dxa"/>
            <w:shd w:val="clear" w:color="auto" w:fill="DAEEF3" w:themeFill="accent5" w:themeFillTint="33"/>
          </w:tcPr>
          <w:p w14:paraId="2DA10712" w14:textId="77777777" w:rsidR="0033493E" w:rsidRDefault="0033493E" w:rsidP="00FD62A8"/>
        </w:tc>
        <w:tc>
          <w:tcPr>
            <w:tcW w:w="432" w:type="dxa"/>
            <w:shd w:val="clear" w:color="auto" w:fill="DAEEF3" w:themeFill="accent5" w:themeFillTint="33"/>
          </w:tcPr>
          <w:p w14:paraId="15990240" w14:textId="77777777" w:rsidR="0033493E" w:rsidRDefault="0033493E" w:rsidP="00FD62A8"/>
        </w:tc>
        <w:tc>
          <w:tcPr>
            <w:tcW w:w="432" w:type="dxa"/>
          </w:tcPr>
          <w:p w14:paraId="29F81A62" w14:textId="77777777" w:rsidR="0033493E" w:rsidRDefault="0033493E" w:rsidP="00FD62A8"/>
        </w:tc>
        <w:tc>
          <w:tcPr>
            <w:tcW w:w="432" w:type="dxa"/>
            <w:shd w:val="clear" w:color="auto" w:fill="DAEEF3" w:themeFill="accent5" w:themeFillTint="33"/>
          </w:tcPr>
          <w:p w14:paraId="2E18DFDE" w14:textId="77777777" w:rsidR="0033493E" w:rsidRDefault="0033493E" w:rsidP="00FD62A8"/>
        </w:tc>
        <w:tc>
          <w:tcPr>
            <w:tcW w:w="432" w:type="dxa"/>
            <w:shd w:val="clear" w:color="auto" w:fill="DAEEF3" w:themeFill="accent5" w:themeFillTint="33"/>
          </w:tcPr>
          <w:p w14:paraId="0B511F51" w14:textId="77777777" w:rsidR="0033493E" w:rsidRDefault="0033493E" w:rsidP="00FD62A8"/>
        </w:tc>
        <w:tc>
          <w:tcPr>
            <w:tcW w:w="432" w:type="dxa"/>
            <w:shd w:val="clear" w:color="auto" w:fill="DAEEF3" w:themeFill="accent5" w:themeFillTint="33"/>
          </w:tcPr>
          <w:p w14:paraId="422B2DD5" w14:textId="77777777" w:rsidR="0033493E" w:rsidRDefault="0033493E" w:rsidP="00FD62A8"/>
        </w:tc>
        <w:tc>
          <w:tcPr>
            <w:tcW w:w="432" w:type="dxa"/>
            <w:shd w:val="clear" w:color="auto" w:fill="DAEEF3" w:themeFill="accent5" w:themeFillTint="33"/>
          </w:tcPr>
          <w:p w14:paraId="0D8A2231" w14:textId="77777777" w:rsidR="0033493E" w:rsidRDefault="0033493E" w:rsidP="00FD62A8"/>
        </w:tc>
        <w:tc>
          <w:tcPr>
            <w:tcW w:w="432" w:type="dxa"/>
            <w:shd w:val="clear" w:color="auto" w:fill="DAEEF3" w:themeFill="accent5" w:themeFillTint="33"/>
          </w:tcPr>
          <w:p w14:paraId="074E752A" w14:textId="77777777" w:rsidR="0033493E" w:rsidRDefault="0033493E" w:rsidP="00FD62A8"/>
        </w:tc>
      </w:tr>
    </w:tbl>
    <w:p w14:paraId="2CF031C8" w14:textId="48DFA97B" w:rsidR="008327A1" w:rsidRDefault="008327A1" w:rsidP="008327A1">
      <w:pPr>
        <w:spacing w:before="80"/>
        <w:ind w:firstLine="720"/>
      </w:pPr>
      <w:r>
        <w:rPr>
          <w:b/>
          <w:bCs/>
          <w:lang w:val="en-GB"/>
        </w:rPr>
        <w:t>*</w:t>
      </w:r>
      <w:r w:rsidR="00C50F97">
        <w:rPr>
          <w:b/>
          <w:bCs/>
          <w:lang w:val="en-GB"/>
        </w:rPr>
        <w:t xml:space="preserve">Add or modify </w:t>
      </w:r>
      <w:r>
        <w:rPr>
          <w:b/>
          <w:bCs/>
          <w:lang w:val="en-GB"/>
        </w:rPr>
        <w:t xml:space="preserve">course names to reflect your </w:t>
      </w:r>
      <w:r w:rsidR="0033493E">
        <w:rPr>
          <w:b/>
          <w:bCs/>
          <w:lang w:val="en-GB"/>
        </w:rPr>
        <w:t xml:space="preserve">school’s </w:t>
      </w:r>
      <w:r>
        <w:rPr>
          <w:b/>
          <w:bCs/>
          <w:lang w:val="en-GB"/>
        </w:rPr>
        <w:t>curriculum.</w:t>
      </w:r>
    </w:p>
    <w:p w14:paraId="07A5E9D5" w14:textId="77777777" w:rsidR="0033493E" w:rsidRPr="0033493E" w:rsidRDefault="0033493E" w:rsidP="0033493E">
      <w:pPr>
        <w:spacing w:after="0"/>
        <w:rPr>
          <w:sz w:val="8"/>
        </w:rPr>
      </w:pPr>
    </w:p>
    <w:p w14:paraId="15B29E60" w14:textId="77777777" w:rsidR="008327A1" w:rsidRDefault="008327A1" w:rsidP="0033493E">
      <w:pPr>
        <w:spacing w:before="120"/>
      </w:pPr>
      <w:r>
        <w:t>Best fourth year course (and why):</w:t>
      </w:r>
    </w:p>
    <w:p w14:paraId="4775A774" w14:textId="77777777" w:rsidR="0033493E" w:rsidRDefault="0033493E" w:rsidP="008327A1">
      <w:pPr>
        <w:spacing w:before="240"/>
      </w:pPr>
    </w:p>
    <w:p w14:paraId="00727EC1" w14:textId="77777777" w:rsidR="008327A1" w:rsidRDefault="008327A1" w:rsidP="0033493E">
      <w:pPr>
        <w:spacing w:before="240" w:after="0"/>
      </w:pPr>
      <w:r>
        <w:t>Worst fourth year course (and why):</w:t>
      </w:r>
    </w:p>
    <w:p w14:paraId="2BC17A7D" w14:textId="77777777" w:rsidR="00FD62A8" w:rsidRPr="00C50F97" w:rsidRDefault="00FD62A8" w:rsidP="00FD62A8">
      <w:pPr>
        <w:pStyle w:val="Heading1"/>
        <w:spacing w:before="0"/>
        <w:rPr>
          <w:color w:val="365F91" w:themeColor="accent1" w:themeShade="BF"/>
          <w:sz w:val="32"/>
        </w:rPr>
      </w:pPr>
      <w:r w:rsidRPr="0033493E">
        <w:rPr>
          <w:color w:val="365F91" w:themeColor="accent1" w:themeShade="BF"/>
          <w:sz w:val="32"/>
        </w:rPr>
        <w:lastRenderedPageBreak/>
        <w:t>(</w:t>
      </w:r>
      <w:r>
        <w:rPr>
          <w:color w:val="365F91" w:themeColor="accent1" w:themeShade="BF"/>
          <w:sz w:val="32"/>
        </w:rPr>
        <w:t>Dental Students)</w:t>
      </w:r>
    </w:p>
    <w:p w14:paraId="3884E42E" w14:textId="77777777" w:rsidR="00FD62A8" w:rsidRDefault="00FD62A8" w:rsidP="00FD62A8">
      <w:pPr>
        <w:spacing w:after="60"/>
        <w:ind w:firstLine="720"/>
      </w:pPr>
      <w:r>
        <w:t>Please check the appropriate box below indicating your level of satisfaction</w:t>
      </w:r>
    </w:p>
    <w:p w14:paraId="5D327939" w14:textId="77777777" w:rsidR="00FD62A8" w:rsidRDefault="00FD62A8" w:rsidP="00FD62A8">
      <w:r>
        <w:t>1=Very satisfied |   2=Satisfied |   3=No opinion/indifferent |   4=Dissatisfied |   5=Very dissatisfied</w:t>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FD62A8" w14:paraId="09839993" w14:textId="77777777" w:rsidTr="00FD62A8">
        <w:trPr>
          <w:trHeight w:val="288"/>
        </w:trPr>
        <w:tc>
          <w:tcPr>
            <w:tcW w:w="4608" w:type="dxa"/>
          </w:tcPr>
          <w:p w14:paraId="1AEEC7FD" w14:textId="77777777" w:rsidR="00FD62A8" w:rsidRDefault="00FD62A8" w:rsidP="00FD62A8"/>
        </w:tc>
        <w:tc>
          <w:tcPr>
            <w:tcW w:w="2160" w:type="dxa"/>
            <w:gridSpan w:val="5"/>
          </w:tcPr>
          <w:p w14:paraId="557B047C" w14:textId="77777777" w:rsidR="00FD62A8" w:rsidRDefault="00FD62A8" w:rsidP="00FD62A8">
            <w:pPr>
              <w:jc w:val="center"/>
            </w:pPr>
            <w:r>
              <w:rPr>
                <w:b/>
                <w:bCs/>
                <w:lang w:val="en-GB"/>
              </w:rPr>
              <w:t>Quality of Lectures and Conferences</w:t>
            </w:r>
          </w:p>
        </w:tc>
        <w:tc>
          <w:tcPr>
            <w:tcW w:w="432" w:type="dxa"/>
          </w:tcPr>
          <w:p w14:paraId="6B67DF23" w14:textId="77777777" w:rsidR="00FD62A8" w:rsidRDefault="00FD62A8" w:rsidP="00FD62A8">
            <w:pPr>
              <w:jc w:val="center"/>
            </w:pPr>
          </w:p>
        </w:tc>
        <w:tc>
          <w:tcPr>
            <w:tcW w:w="2160" w:type="dxa"/>
            <w:gridSpan w:val="5"/>
          </w:tcPr>
          <w:p w14:paraId="0AE8369B" w14:textId="77777777" w:rsidR="00FD62A8" w:rsidRDefault="00FD62A8" w:rsidP="00FD62A8">
            <w:pPr>
              <w:jc w:val="center"/>
            </w:pPr>
            <w:r>
              <w:rPr>
                <w:b/>
                <w:bCs/>
                <w:lang w:val="en-GB"/>
              </w:rPr>
              <w:t>Quality of Resident Teaching</w:t>
            </w:r>
          </w:p>
        </w:tc>
      </w:tr>
      <w:tr w:rsidR="00FD62A8" w14:paraId="45F340C0" w14:textId="77777777" w:rsidTr="00FD62A8">
        <w:trPr>
          <w:trHeight w:val="288"/>
        </w:trPr>
        <w:tc>
          <w:tcPr>
            <w:tcW w:w="4608" w:type="dxa"/>
          </w:tcPr>
          <w:p w14:paraId="18A757E6" w14:textId="77777777" w:rsidR="00FD62A8" w:rsidRPr="00654363" w:rsidRDefault="00FD62A8" w:rsidP="00FD62A8">
            <w:pPr>
              <w:rPr>
                <w:b/>
              </w:rPr>
            </w:pPr>
            <w:r>
              <w:rPr>
                <w:b/>
              </w:rPr>
              <w:t>Fifth Year Courses/Rotations *</w:t>
            </w:r>
          </w:p>
        </w:tc>
        <w:tc>
          <w:tcPr>
            <w:tcW w:w="432" w:type="dxa"/>
          </w:tcPr>
          <w:p w14:paraId="66E3CE92" w14:textId="77777777" w:rsidR="00FD62A8" w:rsidRDefault="00FD62A8" w:rsidP="00FD62A8">
            <w:r>
              <w:t>1</w:t>
            </w:r>
          </w:p>
        </w:tc>
        <w:tc>
          <w:tcPr>
            <w:tcW w:w="432" w:type="dxa"/>
          </w:tcPr>
          <w:p w14:paraId="4C78A3D6" w14:textId="77777777" w:rsidR="00FD62A8" w:rsidRDefault="00FD62A8" w:rsidP="00FD62A8">
            <w:r>
              <w:t>2</w:t>
            </w:r>
          </w:p>
        </w:tc>
        <w:tc>
          <w:tcPr>
            <w:tcW w:w="432" w:type="dxa"/>
          </w:tcPr>
          <w:p w14:paraId="4B3218B1" w14:textId="77777777" w:rsidR="00FD62A8" w:rsidRDefault="00FD62A8" w:rsidP="00FD62A8">
            <w:r>
              <w:t>3</w:t>
            </w:r>
          </w:p>
        </w:tc>
        <w:tc>
          <w:tcPr>
            <w:tcW w:w="432" w:type="dxa"/>
          </w:tcPr>
          <w:p w14:paraId="5BEA10DF" w14:textId="77777777" w:rsidR="00FD62A8" w:rsidRDefault="00FD62A8" w:rsidP="00FD62A8">
            <w:r>
              <w:t>4</w:t>
            </w:r>
          </w:p>
        </w:tc>
        <w:tc>
          <w:tcPr>
            <w:tcW w:w="432" w:type="dxa"/>
          </w:tcPr>
          <w:p w14:paraId="3D961B4C" w14:textId="77777777" w:rsidR="00FD62A8" w:rsidRDefault="00FD62A8" w:rsidP="00FD62A8">
            <w:r>
              <w:t>5</w:t>
            </w:r>
          </w:p>
        </w:tc>
        <w:tc>
          <w:tcPr>
            <w:tcW w:w="432" w:type="dxa"/>
          </w:tcPr>
          <w:p w14:paraId="42A1F5BF" w14:textId="77777777" w:rsidR="00FD62A8" w:rsidRDefault="00FD62A8" w:rsidP="00FD62A8"/>
        </w:tc>
        <w:tc>
          <w:tcPr>
            <w:tcW w:w="432" w:type="dxa"/>
          </w:tcPr>
          <w:p w14:paraId="5A5D70A2" w14:textId="77777777" w:rsidR="00FD62A8" w:rsidRDefault="00FD62A8" w:rsidP="00FD62A8">
            <w:r>
              <w:t>1</w:t>
            </w:r>
          </w:p>
        </w:tc>
        <w:tc>
          <w:tcPr>
            <w:tcW w:w="432" w:type="dxa"/>
          </w:tcPr>
          <w:p w14:paraId="4DB6E54C" w14:textId="77777777" w:rsidR="00FD62A8" w:rsidRDefault="00FD62A8" w:rsidP="00FD62A8">
            <w:r>
              <w:t>2</w:t>
            </w:r>
          </w:p>
        </w:tc>
        <w:tc>
          <w:tcPr>
            <w:tcW w:w="432" w:type="dxa"/>
          </w:tcPr>
          <w:p w14:paraId="7C876468" w14:textId="77777777" w:rsidR="00FD62A8" w:rsidRDefault="00FD62A8" w:rsidP="00FD62A8">
            <w:r>
              <w:t>3</w:t>
            </w:r>
          </w:p>
        </w:tc>
        <w:tc>
          <w:tcPr>
            <w:tcW w:w="432" w:type="dxa"/>
          </w:tcPr>
          <w:p w14:paraId="7123D4C7" w14:textId="77777777" w:rsidR="00FD62A8" w:rsidRDefault="00FD62A8" w:rsidP="00FD62A8">
            <w:r>
              <w:t>4</w:t>
            </w:r>
          </w:p>
        </w:tc>
        <w:tc>
          <w:tcPr>
            <w:tcW w:w="432" w:type="dxa"/>
          </w:tcPr>
          <w:p w14:paraId="06A6BED2" w14:textId="77777777" w:rsidR="00FD62A8" w:rsidRDefault="00FD62A8" w:rsidP="00FD62A8">
            <w:r>
              <w:t>5</w:t>
            </w:r>
          </w:p>
        </w:tc>
      </w:tr>
      <w:tr w:rsidR="00FD62A8" w14:paraId="4016F6D5" w14:textId="77777777" w:rsidTr="00FD62A8">
        <w:trPr>
          <w:trHeight w:val="288"/>
        </w:trPr>
        <w:tc>
          <w:tcPr>
            <w:tcW w:w="4608" w:type="dxa"/>
          </w:tcPr>
          <w:p w14:paraId="2007E403" w14:textId="77777777" w:rsidR="00FD62A8" w:rsidRDefault="00FD62A8" w:rsidP="00FD62A8">
            <w:r>
              <w:t xml:space="preserve">Course 1 (e.g. </w:t>
            </w:r>
            <w:r w:rsidRPr="008228A8">
              <w:t>Ethics, Law and Jurisprudence</w:t>
            </w:r>
            <w:r>
              <w:t>)</w:t>
            </w:r>
          </w:p>
        </w:tc>
        <w:tc>
          <w:tcPr>
            <w:tcW w:w="432" w:type="dxa"/>
            <w:shd w:val="clear" w:color="auto" w:fill="DAEEF3" w:themeFill="accent5" w:themeFillTint="33"/>
          </w:tcPr>
          <w:p w14:paraId="69C30DE5" w14:textId="77777777" w:rsidR="00FD62A8" w:rsidRDefault="00FD62A8" w:rsidP="00FD62A8"/>
        </w:tc>
        <w:tc>
          <w:tcPr>
            <w:tcW w:w="432" w:type="dxa"/>
            <w:shd w:val="clear" w:color="auto" w:fill="DAEEF3" w:themeFill="accent5" w:themeFillTint="33"/>
          </w:tcPr>
          <w:p w14:paraId="7AF8FCFA" w14:textId="77777777" w:rsidR="00FD62A8" w:rsidRDefault="00FD62A8" w:rsidP="00FD62A8"/>
        </w:tc>
        <w:tc>
          <w:tcPr>
            <w:tcW w:w="432" w:type="dxa"/>
            <w:shd w:val="clear" w:color="auto" w:fill="DAEEF3" w:themeFill="accent5" w:themeFillTint="33"/>
          </w:tcPr>
          <w:p w14:paraId="3D0E0D83" w14:textId="77777777" w:rsidR="00FD62A8" w:rsidRDefault="00FD62A8" w:rsidP="00FD62A8"/>
        </w:tc>
        <w:tc>
          <w:tcPr>
            <w:tcW w:w="432" w:type="dxa"/>
            <w:shd w:val="clear" w:color="auto" w:fill="DAEEF3" w:themeFill="accent5" w:themeFillTint="33"/>
          </w:tcPr>
          <w:p w14:paraId="5F293CD2" w14:textId="77777777" w:rsidR="00FD62A8" w:rsidRDefault="00FD62A8" w:rsidP="00FD62A8"/>
        </w:tc>
        <w:tc>
          <w:tcPr>
            <w:tcW w:w="432" w:type="dxa"/>
            <w:shd w:val="clear" w:color="auto" w:fill="DAEEF3" w:themeFill="accent5" w:themeFillTint="33"/>
          </w:tcPr>
          <w:p w14:paraId="4C0F2326" w14:textId="77777777" w:rsidR="00FD62A8" w:rsidRDefault="00FD62A8" w:rsidP="00FD62A8"/>
        </w:tc>
        <w:tc>
          <w:tcPr>
            <w:tcW w:w="432" w:type="dxa"/>
          </w:tcPr>
          <w:p w14:paraId="7BC440FE" w14:textId="77777777" w:rsidR="00FD62A8" w:rsidRDefault="00FD62A8" w:rsidP="00FD62A8"/>
        </w:tc>
        <w:tc>
          <w:tcPr>
            <w:tcW w:w="432" w:type="dxa"/>
            <w:shd w:val="clear" w:color="auto" w:fill="DAEEF3" w:themeFill="accent5" w:themeFillTint="33"/>
          </w:tcPr>
          <w:p w14:paraId="32FE4876" w14:textId="77777777" w:rsidR="00FD62A8" w:rsidRDefault="00FD62A8" w:rsidP="00FD62A8"/>
        </w:tc>
        <w:tc>
          <w:tcPr>
            <w:tcW w:w="432" w:type="dxa"/>
            <w:shd w:val="clear" w:color="auto" w:fill="DAEEF3" w:themeFill="accent5" w:themeFillTint="33"/>
          </w:tcPr>
          <w:p w14:paraId="602E97D4" w14:textId="77777777" w:rsidR="00FD62A8" w:rsidRDefault="00FD62A8" w:rsidP="00FD62A8"/>
        </w:tc>
        <w:tc>
          <w:tcPr>
            <w:tcW w:w="432" w:type="dxa"/>
            <w:shd w:val="clear" w:color="auto" w:fill="DAEEF3" w:themeFill="accent5" w:themeFillTint="33"/>
          </w:tcPr>
          <w:p w14:paraId="76838C5C" w14:textId="77777777" w:rsidR="00FD62A8" w:rsidRDefault="00FD62A8" w:rsidP="00FD62A8"/>
        </w:tc>
        <w:tc>
          <w:tcPr>
            <w:tcW w:w="432" w:type="dxa"/>
            <w:shd w:val="clear" w:color="auto" w:fill="DAEEF3" w:themeFill="accent5" w:themeFillTint="33"/>
          </w:tcPr>
          <w:p w14:paraId="2FAC984A" w14:textId="77777777" w:rsidR="00FD62A8" w:rsidRDefault="00FD62A8" w:rsidP="00FD62A8"/>
        </w:tc>
        <w:tc>
          <w:tcPr>
            <w:tcW w:w="432" w:type="dxa"/>
            <w:shd w:val="clear" w:color="auto" w:fill="DAEEF3" w:themeFill="accent5" w:themeFillTint="33"/>
          </w:tcPr>
          <w:p w14:paraId="0B5B13E5" w14:textId="77777777" w:rsidR="00FD62A8" w:rsidRDefault="00FD62A8" w:rsidP="00FD62A8"/>
        </w:tc>
      </w:tr>
      <w:tr w:rsidR="00FD62A8" w14:paraId="10835932" w14:textId="77777777" w:rsidTr="00FD62A8">
        <w:trPr>
          <w:trHeight w:val="288"/>
        </w:trPr>
        <w:tc>
          <w:tcPr>
            <w:tcW w:w="4608" w:type="dxa"/>
          </w:tcPr>
          <w:p w14:paraId="4C081D86" w14:textId="77777777" w:rsidR="00FD62A8" w:rsidRDefault="00FD62A8" w:rsidP="00FD62A8">
            <w:r>
              <w:t xml:space="preserve">Course 2 (e.g. </w:t>
            </w:r>
            <w:r w:rsidRPr="008228A8">
              <w:t>Restorative Dentistry</w:t>
            </w:r>
            <w:r>
              <w:t>)</w:t>
            </w:r>
          </w:p>
        </w:tc>
        <w:tc>
          <w:tcPr>
            <w:tcW w:w="432" w:type="dxa"/>
            <w:shd w:val="clear" w:color="auto" w:fill="DAEEF3" w:themeFill="accent5" w:themeFillTint="33"/>
          </w:tcPr>
          <w:p w14:paraId="6E6176D8" w14:textId="77777777" w:rsidR="00FD62A8" w:rsidRDefault="00FD62A8" w:rsidP="00FD62A8"/>
        </w:tc>
        <w:tc>
          <w:tcPr>
            <w:tcW w:w="432" w:type="dxa"/>
            <w:shd w:val="clear" w:color="auto" w:fill="DAEEF3" w:themeFill="accent5" w:themeFillTint="33"/>
          </w:tcPr>
          <w:p w14:paraId="2C191C27" w14:textId="77777777" w:rsidR="00FD62A8" w:rsidRDefault="00FD62A8" w:rsidP="00FD62A8"/>
        </w:tc>
        <w:tc>
          <w:tcPr>
            <w:tcW w:w="432" w:type="dxa"/>
            <w:shd w:val="clear" w:color="auto" w:fill="DAEEF3" w:themeFill="accent5" w:themeFillTint="33"/>
          </w:tcPr>
          <w:p w14:paraId="5A59DC5B" w14:textId="77777777" w:rsidR="00FD62A8" w:rsidRDefault="00FD62A8" w:rsidP="00FD62A8"/>
        </w:tc>
        <w:tc>
          <w:tcPr>
            <w:tcW w:w="432" w:type="dxa"/>
            <w:shd w:val="clear" w:color="auto" w:fill="DAEEF3" w:themeFill="accent5" w:themeFillTint="33"/>
          </w:tcPr>
          <w:p w14:paraId="4467873E" w14:textId="77777777" w:rsidR="00FD62A8" w:rsidRDefault="00FD62A8" w:rsidP="00FD62A8"/>
        </w:tc>
        <w:tc>
          <w:tcPr>
            <w:tcW w:w="432" w:type="dxa"/>
            <w:shd w:val="clear" w:color="auto" w:fill="DAEEF3" w:themeFill="accent5" w:themeFillTint="33"/>
          </w:tcPr>
          <w:p w14:paraId="52BC3CD9" w14:textId="77777777" w:rsidR="00FD62A8" w:rsidRDefault="00FD62A8" w:rsidP="00FD62A8"/>
        </w:tc>
        <w:tc>
          <w:tcPr>
            <w:tcW w:w="432" w:type="dxa"/>
          </w:tcPr>
          <w:p w14:paraId="1A773D2E" w14:textId="77777777" w:rsidR="00FD62A8" w:rsidRDefault="00FD62A8" w:rsidP="00FD62A8"/>
        </w:tc>
        <w:tc>
          <w:tcPr>
            <w:tcW w:w="432" w:type="dxa"/>
            <w:shd w:val="clear" w:color="auto" w:fill="DAEEF3" w:themeFill="accent5" w:themeFillTint="33"/>
          </w:tcPr>
          <w:p w14:paraId="6B72DA36" w14:textId="77777777" w:rsidR="00FD62A8" w:rsidRDefault="00FD62A8" w:rsidP="00FD62A8"/>
        </w:tc>
        <w:tc>
          <w:tcPr>
            <w:tcW w:w="432" w:type="dxa"/>
            <w:shd w:val="clear" w:color="auto" w:fill="DAEEF3" w:themeFill="accent5" w:themeFillTint="33"/>
          </w:tcPr>
          <w:p w14:paraId="302A34EA" w14:textId="77777777" w:rsidR="00FD62A8" w:rsidRDefault="00FD62A8" w:rsidP="00FD62A8"/>
        </w:tc>
        <w:tc>
          <w:tcPr>
            <w:tcW w:w="432" w:type="dxa"/>
            <w:shd w:val="clear" w:color="auto" w:fill="DAEEF3" w:themeFill="accent5" w:themeFillTint="33"/>
          </w:tcPr>
          <w:p w14:paraId="5E3CD30B" w14:textId="77777777" w:rsidR="00FD62A8" w:rsidRDefault="00FD62A8" w:rsidP="00FD62A8"/>
        </w:tc>
        <w:tc>
          <w:tcPr>
            <w:tcW w:w="432" w:type="dxa"/>
            <w:shd w:val="clear" w:color="auto" w:fill="DAEEF3" w:themeFill="accent5" w:themeFillTint="33"/>
          </w:tcPr>
          <w:p w14:paraId="5E792543" w14:textId="77777777" w:rsidR="00FD62A8" w:rsidRDefault="00FD62A8" w:rsidP="00FD62A8"/>
        </w:tc>
        <w:tc>
          <w:tcPr>
            <w:tcW w:w="432" w:type="dxa"/>
            <w:shd w:val="clear" w:color="auto" w:fill="DAEEF3" w:themeFill="accent5" w:themeFillTint="33"/>
          </w:tcPr>
          <w:p w14:paraId="68975421" w14:textId="77777777" w:rsidR="00FD62A8" w:rsidRDefault="00FD62A8" w:rsidP="00FD62A8"/>
        </w:tc>
      </w:tr>
      <w:tr w:rsidR="00FD62A8" w14:paraId="3128DEED" w14:textId="77777777" w:rsidTr="00FD62A8">
        <w:trPr>
          <w:trHeight w:val="288"/>
        </w:trPr>
        <w:tc>
          <w:tcPr>
            <w:tcW w:w="4608" w:type="dxa"/>
          </w:tcPr>
          <w:p w14:paraId="1A019986" w14:textId="77777777" w:rsidR="00FD62A8" w:rsidRDefault="00FD62A8" w:rsidP="00FD62A8">
            <w:r>
              <w:t xml:space="preserve">Course 3 (e.g. </w:t>
            </w:r>
            <w:r w:rsidRPr="008228A8">
              <w:t>Child Dental Health</w:t>
            </w:r>
            <w:r>
              <w:t>)</w:t>
            </w:r>
          </w:p>
        </w:tc>
        <w:tc>
          <w:tcPr>
            <w:tcW w:w="432" w:type="dxa"/>
            <w:shd w:val="clear" w:color="auto" w:fill="DAEEF3" w:themeFill="accent5" w:themeFillTint="33"/>
          </w:tcPr>
          <w:p w14:paraId="4A6B72A9" w14:textId="77777777" w:rsidR="00FD62A8" w:rsidRDefault="00FD62A8" w:rsidP="00FD62A8"/>
        </w:tc>
        <w:tc>
          <w:tcPr>
            <w:tcW w:w="432" w:type="dxa"/>
            <w:shd w:val="clear" w:color="auto" w:fill="DAEEF3" w:themeFill="accent5" w:themeFillTint="33"/>
          </w:tcPr>
          <w:p w14:paraId="171A9417" w14:textId="77777777" w:rsidR="00FD62A8" w:rsidRDefault="00FD62A8" w:rsidP="00FD62A8"/>
        </w:tc>
        <w:tc>
          <w:tcPr>
            <w:tcW w:w="432" w:type="dxa"/>
            <w:shd w:val="clear" w:color="auto" w:fill="DAEEF3" w:themeFill="accent5" w:themeFillTint="33"/>
          </w:tcPr>
          <w:p w14:paraId="71AFEFE6" w14:textId="77777777" w:rsidR="00FD62A8" w:rsidRDefault="00FD62A8" w:rsidP="00FD62A8"/>
        </w:tc>
        <w:tc>
          <w:tcPr>
            <w:tcW w:w="432" w:type="dxa"/>
            <w:shd w:val="clear" w:color="auto" w:fill="DAEEF3" w:themeFill="accent5" w:themeFillTint="33"/>
          </w:tcPr>
          <w:p w14:paraId="05933794" w14:textId="77777777" w:rsidR="00FD62A8" w:rsidRDefault="00FD62A8" w:rsidP="00FD62A8"/>
        </w:tc>
        <w:tc>
          <w:tcPr>
            <w:tcW w:w="432" w:type="dxa"/>
            <w:shd w:val="clear" w:color="auto" w:fill="DAEEF3" w:themeFill="accent5" w:themeFillTint="33"/>
          </w:tcPr>
          <w:p w14:paraId="7BC7E754" w14:textId="77777777" w:rsidR="00FD62A8" w:rsidRDefault="00FD62A8" w:rsidP="00FD62A8"/>
        </w:tc>
        <w:tc>
          <w:tcPr>
            <w:tcW w:w="432" w:type="dxa"/>
          </w:tcPr>
          <w:p w14:paraId="3F02750E" w14:textId="77777777" w:rsidR="00FD62A8" w:rsidRDefault="00FD62A8" w:rsidP="00FD62A8"/>
        </w:tc>
        <w:tc>
          <w:tcPr>
            <w:tcW w:w="432" w:type="dxa"/>
            <w:shd w:val="clear" w:color="auto" w:fill="DAEEF3" w:themeFill="accent5" w:themeFillTint="33"/>
          </w:tcPr>
          <w:p w14:paraId="5C517785" w14:textId="77777777" w:rsidR="00FD62A8" w:rsidRDefault="00FD62A8" w:rsidP="00FD62A8"/>
        </w:tc>
        <w:tc>
          <w:tcPr>
            <w:tcW w:w="432" w:type="dxa"/>
            <w:shd w:val="clear" w:color="auto" w:fill="DAEEF3" w:themeFill="accent5" w:themeFillTint="33"/>
          </w:tcPr>
          <w:p w14:paraId="3C631690" w14:textId="77777777" w:rsidR="00FD62A8" w:rsidRDefault="00FD62A8" w:rsidP="00FD62A8"/>
        </w:tc>
        <w:tc>
          <w:tcPr>
            <w:tcW w:w="432" w:type="dxa"/>
            <w:shd w:val="clear" w:color="auto" w:fill="DAEEF3" w:themeFill="accent5" w:themeFillTint="33"/>
          </w:tcPr>
          <w:p w14:paraId="406565B5" w14:textId="77777777" w:rsidR="00FD62A8" w:rsidRDefault="00FD62A8" w:rsidP="00FD62A8"/>
        </w:tc>
        <w:tc>
          <w:tcPr>
            <w:tcW w:w="432" w:type="dxa"/>
            <w:shd w:val="clear" w:color="auto" w:fill="DAEEF3" w:themeFill="accent5" w:themeFillTint="33"/>
          </w:tcPr>
          <w:p w14:paraId="0CFBB0F7" w14:textId="77777777" w:rsidR="00FD62A8" w:rsidRDefault="00FD62A8" w:rsidP="00FD62A8"/>
        </w:tc>
        <w:tc>
          <w:tcPr>
            <w:tcW w:w="432" w:type="dxa"/>
            <w:shd w:val="clear" w:color="auto" w:fill="DAEEF3" w:themeFill="accent5" w:themeFillTint="33"/>
          </w:tcPr>
          <w:p w14:paraId="2EC0AFE6" w14:textId="77777777" w:rsidR="00FD62A8" w:rsidRDefault="00FD62A8" w:rsidP="00FD62A8"/>
        </w:tc>
      </w:tr>
      <w:tr w:rsidR="00FD62A8" w14:paraId="5D61185D" w14:textId="77777777" w:rsidTr="00FD62A8">
        <w:trPr>
          <w:trHeight w:val="288"/>
        </w:trPr>
        <w:tc>
          <w:tcPr>
            <w:tcW w:w="4608" w:type="dxa"/>
          </w:tcPr>
          <w:p w14:paraId="07FCF1CF" w14:textId="77777777" w:rsidR="00FD62A8" w:rsidRDefault="00FD62A8" w:rsidP="00FD62A8">
            <w:r>
              <w:t xml:space="preserve">Course 4 (e.g. </w:t>
            </w:r>
            <w:r w:rsidRPr="008228A8">
              <w:t>Oral and Maxillofacial Surgery</w:t>
            </w:r>
            <w:r>
              <w:t>)</w:t>
            </w:r>
          </w:p>
        </w:tc>
        <w:tc>
          <w:tcPr>
            <w:tcW w:w="432" w:type="dxa"/>
            <w:shd w:val="clear" w:color="auto" w:fill="DAEEF3" w:themeFill="accent5" w:themeFillTint="33"/>
          </w:tcPr>
          <w:p w14:paraId="0DD53F29" w14:textId="77777777" w:rsidR="00FD62A8" w:rsidRDefault="00FD62A8" w:rsidP="00FD62A8"/>
        </w:tc>
        <w:tc>
          <w:tcPr>
            <w:tcW w:w="432" w:type="dxa"/>
            <w:shd w:val="clear" w:color="auto" w:fill="DAEEF3" w:themeFill="accent5" w:themeFillTint="33"/>
          </w:tcPr>
          <w:p w14:paraId="48E4BAC5" w14:textId="77777777" w:rsidR="00FD62A8" w:rsidRDefault="00FD62A8" w:rsidP="00FD62A8"/>
        </w:tc>
        <w:tc>
          <w:tcPr>
            <w:tcW w:w="432" w:type="dxa"/>
            <w:shd w:val="clear" w:color="auto" w:fill="DAEEF3" w:themeFill="accent5" w:themeFillTint="33"/>
          </w:tcPr>
          <w:p w14:paraId="09DDFE39" w14:textId="77777777" w:rsidR="00FD62A8" w:rsidRDefault="00FD62A8" w:rsidP="00FD62A8"/>
        </w:tc>
        <w:tc>
          <w:tcPr>
            <w:tcW w:w="432" w:type="dxa"/>
            <w:shd w:val="clear" w:color="auto" w:fill="DAEEF3" w:themeFill="accent5" w:themeFillTint="33"/>
          </w:tcPr>
          <w:p w14:paraId="246E7E57" w14:textId="77777777" w:rsidR="00FD62A8" w:rsidRDefault="00FD62A8" w:rsidP="00FD62A8"/>
        </w:tc>
        <w:tc>
          <w:tcPr>
            <w:tcW w:w="432" w:type="dxa"/>
            <w:shd w:val="clear" w:color="auto" w:fill="DAEEF3" w:themeFill="accent5" w:themeFillTint="33"/>
          </w:tcPr>
          <w:p w14:paraId="3DF19AD5" w14:textId="77777777" w:rsidR="00FD62A8" w:rsidRDefault="00FD62A8" w:rsidP="00FD62A8"/>
        </w:tc>
        <w:tc>
          <w:tcPr>
            <w:tcW w:w="432" w:type="dxa"/>
          </w:tcPr>
          <w:p w14:paraId="78CDC54D" w14:textId="77777777" w:rsidR="00FD62A8" w:rsidRDefault="00FD62A8" w:rsidP="00FD62A8"/>
        </w:tc>
        <w:tc>
          <w:tcPr>
            <w:tcW w:w="432" w:type="dxa"/>
            <w:shd w:val="clear" w:color="auto" w:fill="DAEEF3" w:themeFill="accent5" w:themeFillTint="33"/>
          </w:tcPr>
          <w:p w14:paraId="091718B5" w14:textId="77777777" w:rsidR="00FD62A8" w:rsidRDefault="00FD62A8" w:rsidP="00FD62A8"/>
        </w:tc>
        <w:tc>
          <w:tcPr>
            <w:tcW w:w="432" w:type="dxa"/>
            <w:shd w:val="clear" w:color="auto" w:fill="DAEEF3" w:themeFill="accent5" w:themeFillTint="33"/>
          </w:tcPr>
          <w:p w14:paraId="561B8370" w14:textId="77777777" w:rsidR="00FD62A8" w:rsidRDefault="00FD62A8" w:rsidP="00FD62A8"/>
        </w:tc>
        <w:tc>
          <w:tcPr>
            <w:tcW w:w="432" w:type="dxa"/>
            <w:shd w:val="clear" w:color="auto" w:fill="DAEEF3" w:themeFill="accent5" w:themeFillTint="33"/>
          </w:tcPr>
          <w:p w14:paraId="788E358D" w14:textId="77777777" w:rsidR="00FD62A8" w:rsidRDefault="00FD62A8" w:rsidP="00FD62A8"/>
        </w:tc>
        <w:tc>
          <w:tcPr>
            <w:tcW w:w="432" w:type="dxa"/>
            <w:shd w:val="clear" w:color="auto" w:fill="DAEEF3" w:themeFill="accent5" w:themeFillTint="33"/>
          </w:tcPr>
          <w:p w14:paraId="02A96893" w14:textId="77777777" w:rsidR="00FD62A8" w:rsidRDefault="00FD62A8" w:rsidP="00FD62A8"/>
        </w:tc>
        <w:tc>
          <w:tcPr>
            <w:tcW w:w="432" w:type="dxa"/>
            <w:shd w:val="clear" w:color="auto" w:fill="DAEEF3" w:themeFill="accent5" w:themeFillTint="33"/>
          </w:tcPr>
          <w:p w14:paraId="381D76BE" w14:textId="77777777" w:rsidR="00FD62A8" w:rsidRDefault="00FD62A8" w:rsidP="00FD62A8"/>
        </w:tc>
      </w:tr>
      <w:tr w:rsidR="00FD62A8" w14:paraId="505F8902" w14:textId="77777777" w:rsidTr="00FD62A8">
        <w:trPr>
          <w:trHeight w:val="288"/>
        </w:trPr>
        <w:tc>
          <w:tcPr>
            <w:tcW w:w="4608" w:type="dxa"/>
          </w:tcPr>
          <w:p w14:paraId="70F0813F" w14:textId="77777777" w:rsidR="00FD62A8" w:rsidRDefault="00FD62A8" w:rsidP="00FD62A8">
            <w:r>
              <w:t>Course 5 (e.g. Prosthodontics 2)</w:t>
            </w:r>
          </w:p>
        </w:tc>
        <w:tc>
          <w:tcPr>
            <w:tcW w:w="432" w:type="dxa"/>
            <w:shd w:val="clear" w:color="auto" w:fill="DAEEF3" w:themeFill="accent5" w:themeFillTint="33"/>
          </w:tcPr>
          <w:p w14:paraId="559B4971" w14:textId="77777777" w:rsidR="00FD62A8" w:rsidRDefault="00FD62A8" w:rsidP="00FD62A8"/>
        </w:tc>
        <w:tc>
          <w:tcPr>
            <w:tcW w:w="432" w:type="dxa"/>
            <w:shd w:val="clear" w:color="auto" w:fill="DAEEF3" w:themeFill="accent5" w:themeFillTint="33"/>
          </w:tcPr>
          <w:p w14:paraId="415D621F" w14:textId="77777777" w:rsidR="00FD62A8" w:rsidRDefault="00FD62A8" w:rsidP="00FD62A8"/>
        </w:tc>
        <w:tc>
          <w:tcPr>
            <w:tcW w:w="432" w:type="dxa"/>
            <w:shd w:val="clear" w:color="auto" w:fill="DAEEF3" w:themeFill="accent5" w:themeFillTint="33"/>
          </w:tcPr>
          <w:p w14:paraId="368A1295" w14:textId="77777777" w:rsidR="00FD62A8" w:rsidRDefault="00FD62A8" w:rsidP="00FD62A8"/>
        </w:tc>
        <w:tc>
          <w:tcPr>
            <w:tcW w:w="432" w:type="dxa"/>
            <w:shd w:val="clear" w:color="auto" w:fill="DAEEF3" w:themeFill="accent5" w:themeFillTint="33"/>
          </w:tcPr>
          <w:p w14:paraId="69F7B75E" w14:textId="77777777" w:rsidR="00FD62A8" w:rsidRDefault="00FD62A8" w:rsidP="00FD62A8"/>
        </w:tc>
        <w:tc>
          <w:tcPr>
            <w:tcW w:w="432" w:type="dxa"/>
            <w:shd w:val="clear" w:color="auto" w:fill="DAEEF3" w:themeFill="accent5" w:themeFillTint="33"/>
          </w:tcPr>
          <w:p w14:paraId="5F4277CC" w14:textId="77777777" w:rsidR="00FD62A8" w:rsidRDefault="00FD62A8" w:rsidP="00FD62A8"/>
        </w:tc>
        <w:tc>
          <w:tcPr>
            <w:tcW w:w="432" w:type="dxa"/>
          </w:tcPr>
          <w:p w14:paraId="13FAC778" w14:textId="77777777" w:rsidR="00FD62A8" w:rsidRDefault="00FD62A8" w:rsidP="00FD62A8"/>
        </w:tc>
        <w:tc>
          <w:tcPr>
            <w:tcW w:w="432" w:type="dxa"/>
            <w:shd w:val="clear" w:color="auto" w:fill="DAEEF3" w:themeFill="accent5" w:themeFillTint="33"/>
          </w:tcPr>
          <w:p w14:paraId="16C311D3" w14:textId="77777777" w:rsidR="00FD62A8" w:rsidRDefault="00FD62A8" w:rsidP="00FD62A8"/>
        </w:tc>
        <w:tc>
          <w:tcPr>
            <w:tcW w:w="432" w:type="dxa"/>
            <w:shd w:val="clear" w:color="auto" w:fill="DAEEF3" w:themeFill="accent5" w:themeFillTint="33"/>
          </w:tcPr>
          <w:p w14:paraId="548F8D37" w14:textId="77777777" w:rsidR="00FD62A8" w:rsidRDefault="00FD62A8" w:rsidP="00FD62A8"/>
        </w:tc>
        <w:tc>
          <w:tcPr>
            <w:tcW w:w="432" w:type="dxa"/>
            <w:shd w:val="clear" w:color="auto" w:fill="DAEEF3" w:themeFill="accent5" w:themeFillTint="33"/>
          </w:tcPr>
          <w:p w14:paraId="22294E59" w14:textId="77777777" w:rsidR="00FD62A8" w:rsidRDefault="00FD62A8" w:rsidP="00FD62A8"/>
        </w:tc>
        <w:tc>
          <w:tcPr>
            <w:tcW w:w="432" w:type="dxa"/>
            <w:shd w:val="clear" w:color="auto" w:fill="DAEEF3" w:themeFill="accent5" w:themeFillTint="33"/>
          </w:tcPr>
          <w:p w14:paraId="25AF7E3B" w14:textId="77777777" w:rsidR="00FD62A8" w:rsidRDefault="00FD62A8" w:rsidP="00FD62A8"/>
        </w:tc>
        <w:tc>
          <w:tcPr>
            <w:tcW w:w="432" w:type="dxa"/>
            <w:shd w:val="clear" w:color="auto" w:fill="DAEEF3" w:themeFill="accent5" w:themeFillTint="33"/>
          </w:tcPr>
          <w:p w14:paraId="588A655D" w14:textId="77777777" w:rsidR="00FD62A8" w:rsidRDefault="00FD62A8" w:rsidP="00FD62A8"/>
        </w:tc>
      </w:tr>
      <w:tr w:rsidR="00FD62A8" w14:paraId="601D4178" w14:textId="77777777" w:rsidTr="00FD62A8">
        <w:trPr>
          <w:trHeight w:val="288"/>
        </w:trPr>
        <w:tc>
          <w:tcPr>
            <w:tcW w:w="4608" w:type="dxa"/>
          </w:tcPr>
          <w:p w14:paraId="7C1804F7" w14:textId="77777777" w:rsidR="00FD62A8" w:rsidRDefault="00FD62A8" w:rsidP="00FD62A8">
            <w:r>
              <w:t>Course 6 (e.g. etc.)</w:t>
            </w:r>
          </w:p>
        </w:tc>
        <w:tc>
          <w:tcPr>
            <w:tcW w:w="432" w:type="dxa"/>
            <w:shd w:val="clear" w:color="auto" w:fill="DAEEF3" w:themeFill="accent5" w:themeFillTint="33"/>
          </w:tcPr>
          <w:p w14:paraId="40835F82" w14:textId="77777777" w:rsidR="00FD62A8" w:rsidRDefault="00FD62A8" w:rsidP="00FD62A8"/>
        </w:tc>
        <w:tc>
          <w:tcPr>
            <w:tcW w:w="432" w:type="dxa"/>
            <w:shd w:val="clear" w:color="auto" w:fill="DAEEF3" w:themeFill="accent5" w:themeFillTint="33"/>
          </w:tcPr>
          <w:p w14:paraId="0AF3C7BC" w14:textId="77777777" w:rsidR="00FD62A8" w:rsidRDefault="00FD62A8" w:rsidP="00FD62A8"/>
        </w:tc>
        <w:tc>
          <w:tcPr>
            <w:tcW w:w="432" w:type="dxa"/>
            <w:shd w:val="clear" w:color="auto" w:fill="DAEEF3" w:themeFill="accent5" w:themeFillTint="33"/>
          </w:tcPr>
          <w:p w14:paraId="4542320A" w14:textId="77777777" w:rsidR="00FD62A8" w:rsidRDefault="00FD62A8" w:rsidP="00FD62A8"/>
        </w:tc>
        <w:tc>
          <w:tcPr>
            <w:tcW w:w="432" w:type="dxa"/>
            <w:shd w:val="clear" w:color="auto" w:fill="DAEEF3" w:themeFill="accent5" w:themeFillTint="33"/>
          </w:tcPr>
          <w:p w14:paraId="1786930F" w14:textId="77777777" w:rsidR="00FD62A8" w:rsidRDefault="00FD62A8" w:rsidP="00FD62A8"/>
        </w:tc>
        <w:tc>
          <w:tcPr>
            <w:tcW w:w="432" w:type="dxa"/>
            <w:shd w:val="clear" w:color="auto" w:fill="DAEEF3" w:themeFill="accent5" w:themeFillTint="33"/>
          </w:tcPr>
          <w:p w14:paraId="20C46FBB" w14:textId="77777777" w:rsidR="00FD62A8" w:rsidRDefault="00FD62A8" w:rsidP="00FD62A8"/>
        </w:tc>
        <w:tc>
          <w:tcPr>
            <w:tcW w:w="432" w:type="dxa"/>
          </w:tcPr>
          <w:p w14:paraId="2AFF2523" w14:textId="77777777" w:rsidR="00FD62A8" w:rsidRDefault="00FD62A8" w:rsidP="00FD62A8"/>
        </w:tc>
        <w:tc>
          <w:tcPr>
            <w:tcW w:w="432" w:type="dxa"/>
            <w:shd w:val="clear" w:color="auto" w:fill="DAEEF3" w:themeFill="accent5" w:themeFillTint="33"/>
          </w:tcPr>
          <w:p w14:paraId="19407F24" w14:textId="77777777" w:rsidR="00FD62A8" w:rsidRDefault="00FD62A8" w:rsidP="00FD62A8"/>
        </w:tc>
        <w:tc>
          <w:tcPr>
            <w:tcW w:w="432" w:type="dxa"/>
            <w:shd w:val="clear" w:color="auto" w:fill="DAEEF3" w:themeFill="accent5" w:themeFillTint="33"/>
          </w:tcPr>
          <w:p w14:paraId="5A5A503C" w14:textId="77777777" w:rsidR="00FD62A8" w:rsidRDefault="00FD62A8" w:rsidP="00FD62A8"/>
        </w:tc>
        <w:tc>
          <w:tcPr>
            <w:tcW w:w="432" w:type="dxa"/>
            <w:shd w:val="clear" w:color="auto" w:fill="DAEEF3" w:themeFill="accent5" w:themeFillTint="33"/>
          </w:tcPr>
          <w:p w14:paraId="55C4E490" w14:textId="77777777" w:rsidR="00FD62A8" w:rsidRDefault="00FD62A8" w:rsidP="00FD62A8"/>
        </w:tc>
        <w:tc>
          <w:tcPr>
            <w:tcW w:w="432" w:type="dxa"/>
            <w:shd w:val="clear" w:color="auto" w:fill="DAEEF3" w:themeFill="accent5" w:themeFillTint="33"/>
          </w:tcPr>
          <w:p w14:paraId="7D814F30" w14:textId="77777777" w:rsidR="00FD62A8" w:rsidRDefault="00FD62A8" w:rsidP="00FD62A8"/>
        </w:tc>
        <w:tc>
          <w:tcPr>
            <w:tcW w:w="432" w:type="dxa"/>
            <w:shd w:val="clear" w:color="auto" w:fill="DAEEF3" w:themeFill="accent5" w:themeFillTint="33"/>
          </w:tcPr>
          <w:p w14:paraId="64C7CD56" w14:textId="77777777" w:rsidR="00FD62A8" w:rsidRDefault="00FD62A8" w:rsidP="00FD62A8"/>
        </w:tc>
      </w:tr>
      <w:tr w:rsidR="00FD62A8" w14:paraId="468BB30D" w14:textId="77777777" w:rsidTr="00FD62A8">
        <w:trPr>
          <w:trHeight w:val="288"/>
        </w:trPr>
        <w:tc>
          <w:tcPr>
            <w:tcW w:w="4608" w:type="dxa"/>
          </w:tcPr>
          <w:p w14:paraId="5D6581A4" w14:textId="77777777" w:rsidR="00FD62A8" w:rsidRDefault="00FD62A8" w:rsidP="00FD62A8"/>
        </w:tc>
        <w:tc>
          <w:tcPr>
            <w:tcW w:w="432" w:type="dxa"/>
            <w:shd w:val="clear" w:color="auto" w:fill="DAEEF3" w:themeFill="accent5" w:themeFillTint="33"/>
          </w:tcPr>
          <w:p w14:paraId="1A2B63BF" w14:textId="77777777" w:rsidR="00FD62A8" w:rsidRDefault="00FD62A8" w:rsidP="00FD62A8"/>
        </w:tc>
        <w:tc>
          <w:tcPr>
            <w:tcW w:w="432" w:type="dxa"/>
            <w:shd w:val="clear" w:color="auto" w:fill="DAEEF3" w:themeFill="accent5" w:themeFillTint="33"/>
          </w:tcPr>
          <w:p w14:paraId="0D9E50D6" w14:textId="77777777" w:rsidR="00FD62A8" w:rsidRDefault="00FD62A8" w:rsidP="00FD62A8"/>
        </w:tc>
        <w:tc>
          <w:tcPr>
            <w:tcW w:w="432" w:type="dxa"/>
            <w:shd w:val="clear" w:color="auto" w:fill="DAEEF3" w:themeFill="accent5" w:themeFillTint="33"/>
          </w:tcPr>
          <w:p w14:paraId="0D8FC8EF" w14:textId="77777777" w:rsidR="00FD62A8" w:rsidRDefault="00FD62A8" w:rsidP="00FD62A8"/>
        </w:tc>
        <w:tc>
          <w:tcPr>
            <w:tcW w:w="432" w:type="dxa"/>
            <w:shd w:val="clear" w:color="auto" w:fill="DAEEF3" w:themeFill="accent5" w:themeFillTint="33"/>
          </w:tcPr>
          <w:p w14:paraId="601C2C39" w14:textId="77777777" w:rsidR="00FD62A8" w:rsidRDefault="00FD62A8" w:rsidP="00FD62A8"/>
        </w:tc>
        <w:tc>
          <w:tcPr>
            <w:tcW w:w="432" w:type="dxa"/>
            <w:shd w:val="clear" w:color="auto" w:fill="DAEEF3" w:themeFill="accent5" w:themeFillTint="33"/>
          </w:tcPr>
          <w:p w14:paraId="33D977C6" w14:textId="77777777" w:rsidR="00FD62A8" w:rsidRDefault="00FD62A8" w:rsidP="00FD62A8"/>
        </w:tc>
        <w:tc>
          <w:tcPr>
            <w:tcW w:w="432" w:type="dxa"/>
          </w:tcPr>
          <w:p w14:paraId="38D4C471" w14:textId="77777777" w:rsidR="00FD62A8" w:rsidRDefault="00FD62A8" w:rsidP="00FD62A8"/>
        </w:tc>
        <w:tc>
          <w:tcPr>
            <w:tcW w:w="432" w:type="dxa"/>
            <w:shd w:val="clear" w:color="auto" w:fill="DAEEF3" w:themeFill="accent5" w:themeFillTint="33"/>
          </w:tcPr>
          <w:p w14:paraId="5580F0E6" w14:textId="77777777" w:rsidR="00FD62A8" w:rsidRDefault="00FD62A8" w:rsidP="00FD62A8"/>
        </w:tc>
        <w:tc>
          <w:tcPr>
            <w:tcW w:w="432" w:type="dxa"/>
            <w:shd w:val="clear" w:color="auto" w:fill="DAEEF3" w:themeFill="accent5" w:themeFillTint="33"/>
          </w:tcPr>
          <w:p w14:paraId="4EA69D31" w14:textId="77777777" w:rsidR="00FD62A8" w:rsidRDefault="00FD62A8" w:rsidP="00FD62A8"/>
        </w:tc>
        <w:tc>
          <w:tcPr>
            <w:tcW w:w="432" w:type="dxa"/>
            <w:shd w:val="clear" w:color="auto" w:fill="DAEEF3" w:themeFill="accent5" w:themeFillTint="33"/>
          </w:tcPr>
          <w:p w14:paraId="68E94162" w14:textId="77777777" w:rsidR="00FD62A8" w:rsidRDefault="00FD62A8" w:rsidP="00FD62A8"/>
        </w:tc>
        <w:tc>
          <w:tcPr>
            <w:tcW w:w="432" w:type="dxa"/>
            <w:shd w:val="clear" w:color="auto" w:fill="DAEEF3" w:themeFill="accent5" w:themeFillTint="33"/>
          </w:tcPr>
          <w:p w14:paraId="577E2B9C" w14:textId="77777777" w:rsidR="00FD62A8" w:rsidRDefault="00FD62A8" w:rsidP="00FD62A8"/>
        </w:tc>
        <w:tc>
          <w:tcPr>
            <w:tcW w:w="432" w:type="dxa"/>
            <w:shd w:val="clear" w:color="auto" w:fill="DAEEF3" w:themeFill="accent5" w:themeFillTint="33"/>
          </w:tcPr>
          <w:p w14:paraId="1E5BE5CD" w14:textId="77777777" w:rsidR="00FD62A8" w:rsidRDefault="00FD62A8" w:rsidP="00FD62A8"/>
        </w:tc>
      </w:tr>
    </w:tbl>
    <w:p w14:paraId="2F33E0EE" w14:textId="77777777" w:rsidR="00FD62A8" w:rsidRDefault="00FD62A8" w:rsidP="00FD62A8">
      <w:pPr>
        <w:tabs>
          <w:tab w:val="left" w:pos="4721"/>
          <w:tab w:val="left" w:pos="5153"/>
          <w:tab w:val="left" w:pos="5585"/>
          <w:tab w:val="left" w:pos="6017"/>
          <w:tab w:val="left" w:pos="6449"/>
          <w:tab w:val="left" w:pos="6881"/>
          <w:tab w:val="left" w:pos="7313"/>
          <w:tab w:val="left" w:pos="7745"/>
          <w:tab w:val="left" w:pos="8177"/>
          <w:tab w:val="left" w:pos="8609"/>
          <w:tab w:val="left" w:pos="9041"/>
        </w:tabs>
        <w:ind w:left="113"/>
      </w:pPr>
      <w:r>
        <w:tab/>
      </w: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4608"/>
        <w:gridCol w:w="432"/>
        <w:gridCol w:w="432"/>
        <w:gridCol w:w="432"/>
        <w:gridCol w:w="432"/>
        <w:gridCol w:w="432"/>
        <w:gridCol w:w="432"/>
        <w:gridCol w:w="432"/>
        <w:gridCol w:w="432"/>
        <w:gridCol w:w="432"/>
        <w:gridCol w:w="432"/>
        <w:gridCol w:w="432"/>
      </w:tblGrid>
      <w:tr w:rsidR="00FD62A8" w14:paraId="5151AAB1" w14:textId="77777777" w:rsidTr="00FD62A8">
        <w:trPr>
          <w:trHeight w:val="288"/>
        </w:trPr>
        <w:tc>
          <w:tcPr>
            <w:tcW w:w="4608" w:type="dxa"/>
          </w:tcPr>
          <w:p w14:paraId="55C2B5D3" w14:textId="77777777" w:rsidR="00FD62A8" w:rsidRDefault="00FD62A8" w:rsidP="00FD62A8"/>
        </w:tc>
        <w:tc>
          <w:tcPr>
            <w:tcW w:w="2160" w:type="dxa"/>
            <w:gridSpan w:val="5"/>
          </w:tcPr>
          <w:p w14:paraId="29C6452F" w14:textId="77777777" w:rsidR="00FD62A8" w:rsidRPr="00654363" w:rsidRDefault="00FD62A8" w:rsidP="00FD62A8">
            <w:pPr>
              <w:jc w:val="center"/>
              <w:rPr>
                <w:b/>
              </w:rPr>
            </w:pPr>
            <w:r>
              <w:rPr>
                <w:b/>
              </w:rPr>
              <w:t>Quality/Adequacy of Feedback</w:t>
            </w:r>
          </w:p>
        </w:tc>
        <w:tc>
          <w:tcPr>
            <w:tcW w:w="432" w:type="dxa"/>
          </w:tcPr>
          <w:p w14:paraId="3658D445" w14:textId="77777777" w:rsidR="00FD62A8" w:rsidRPr="00654363" w:rsidRDefault="00FD62A8" w:rsidP="00FD62A8">
            <w:pPr>
              <w:jc w:val="center"/>
              <w:rPr>
                <w:b/>
              </w:rPr>
            </w:pPr>
          </w:p>
        </w:tc>
        <w:tc>
          <w:tcPr>
            <w:tcW w:w="2160" w:type="dxa"/>
            <w:gridSpan w:val="5"/>
          </w:tcPr>
          <w:p w14:paraId="08D43DC0" w14:textId="77777777" w:rsidR="00FD62A8" w:rsidRPr="00654363" w:rsidRDefault="00FD62A8" w:rsidP="00FD62A8">
            <w:pPr>
              <w:jc w:val="center"/>
              <w:rPr>
                <w:b/>
              </w:rPr>
            </w:pPr>
            <w:r>
              <w:rPr>
                <w:b/>
              </w:rPr>
              <w:t>Quality of Attending (faculty) Teaching</w:t>
            </w:r>
          </w:p>
        </w:tc>
      </w:tr>
      <w:tr w:rsidR="00FD62A8" w14:paraId="71925D8F" w14:textId="77777777" w:rsidTr="00FD62A8">
        <w:trPr>
          <w:trHeight w:val="288"/>
        </w:trPr>
        <w:tc>
          <w:tcPr>
            <w:tcW w:w="4608" w:type="dxa"/>
          </w:tcPr>
          <w:p w14:paraId="450E2E21" w14:textId="77777777" w:rsidR="00FD62A8" w:rsidRPr="00654363" w:rsidRDefault="00FD62A8" w:rsidP="00FD62A8">
            <w:pPr>
              <w:rPr>
                <w:b/>
              </w:rPr>
            </w:pPr>
            <w:r>
              <w:rPr>
                <w:b/>
              </w:rPr>
              <w:t>Sixth Year Courses/Rotations *</w:t>
            </w:r>
          </w:p>
        </w:tc>
        <w:tc>
          <w:tcPr>
            <w:tcW w:w="432" w:type="dxa"/>
          </w:tcPr>
          <w:p w14:paraId="4C0C7C0F" w14:textId="77777777" w:rsidR="00FD62A8" w:rsidRDefault="00FD62A8" w:rsidP="00FD62A8"/>
        </w:tc>
        <w:tc>
          <w:tcPr>
            <w:tcW w:w="432" w:type="dxa"/>
          </w:tcPr>
          <w:p w14:paraId="16001DA6" w14:textId="77777777" w:rsidR="00FD62A8" w:rsidRDefault="00FD62A8" w:rsidP="00FD62A8"/>
        </w:tc>
        <w:tc>
          <w:tcPr>
            <w:tcW w:w="432" w:type="dxa"/>
          </w:tcPr>
          <w:p w14:paraId="1D7E26C0" w14:textId="77777777" w:rsidR="00FD62A8" w:rsidRDefault="00FD62A8" w:rsidP="00FD62A8"/>
        </w:tc>
        <w:tc>
          <w:tcPr>
            <w:tcW w:w="432" w:type="dxa"/>
          </w:tcPr>
          <w:p w14:paraId="0BA14522" w14:textId="77777777" w:rsidR="00FD62A8" w:rsidRDefault="00FD62A8" w:rsidP="00FD62A8"/>
        </w:tc>
        <w:tc>
          <w:tcPr>
            <w:tcW w:w="432" w:type="dxa"/>
          </w:tcPr>
          <w:p w14:paraId="44E5D15D" w14:textId="77777777" w:rsidR="00FD62A8" w:rsidRDefault="00FD62A8" w:rsidP="00FD62A8"/>
        </w:tc>
        <w:tc>
          <w:tcPr>
            <w:tcW w:w="432" w:type="dxa"/>
          </w:tcPr>
          <w:p w14:paraId="3F9DB67A" w14:textId="77777777" w:rsidR="00FD62A8" w:rsidRDefault="00FD62A8" w:rsidP="00FD62A8"/>
        </w:tc>
        <w:tc>
          <w:tcPr>
            <w:tcW w:w="432" w:type="dxa"/>
          </w:tcPr>
          <w:p w14:paraId="206E2A0F" w14:textId="77777777" w:rsidR="00FD62A8" w:rsidRDefault="00FD62A8" w:rsidP="00FD62A8"/>
        </w:tc>
        <w:tc>
          <w:tcPr>
            <w:tcW w:w="432" w:type="dxa"/>
          </w:tcPr>
          <w:p w14:paraId="3D503CB8" w14:textId="77777777" w:rsidR="00FD62A8" w:rsidRDefault="00FD62A8" w:rsidP="00FD62A8"/>
        </w:tc>
        <w:tc>
          <w:tcPr>
            <w:tcW w:w="432" w:type="dxa"/>
          </w:tcPr>
          <w:p w14:paraId="4A362C52" w14:textId="77777777" w:rsidR="00FD62A8" w:rsidRDefault="00FD62A8" w:rsidP="00FD62A8"/>
        </w:tc>
        <w:tc>
          <w:tcPr>
            <w:tcW w:w="432" w:type="dxa"/>
          </w:tcPr>
          <w:p w14:paraId="1B4F1896" w14:textId="77777777" w:rsidR="00FD62A8" w:rsidRDefault="00FD62A8" w:rsidP="00FD62A8"/>
        </w:tc>
        <w:tc>
          <w:tcPr>
            <w:tcW w:w="432" w:type="dxa"/>
          </w:tcPr>
          <w:p w14:paraId="446F0151" w14:textId="77777777" w:rsidR="00FD62A8" w:rsidRDefault="00FD62A8" w:rsidP="00FD62A8"/>
        </w:tc>
      </w:tr>
      <w:tr w:rsidR="00FD62A8" w14:paraId="2A30AEB5" w14:textId="77777777" w:rsidTr="00FD62A8">
        <w:trPr>
          <w:trHeight w:val="288"/>
        </w:trPr>
        <w:tc>
          <w:tcPr>
            <w:tcW w:w="4608" w:type="dxa"/>
          </w:tcPr>
          <w:p w14:paraId="171C2EB0" w14:textId="77777777" w:rsidR="00FD62A8" w:rsidRDefault="00FD62A8" w:rsidP="00FD62A8">
            <w:r>
              <w:t xml:space="preserve">Course 1 (e.g. </w:t>
            </w:r>
            <w:r w:rsidRPr="008228A8">
              <w:t>Polyclinic Rotation</w:t>
            </w:r>
            <w:r>
              <w:t>)</w:t>
            </w:r>
          </w:p>
        </w:tc>
        <w:tc>
          <w:tcPr>
            <w:tcW w:w="432" w:type="dxa"/>
            <w:shd w:val="clear" w:color="auto" w:fill="DAEEF3" w:themeFill="accent5" w:themeFillTint="33"/>
          </w:tcPr>
          <w:p w14:paraId="2F37D39B" w14:textId="77777777" w:rsidR="00FD62A8" w:rsidRDefault="00FD62A8" w:rsidP="00FD62A8"/>
        </w:tc>
        <w:tc>
          <w:tcPr>
            <w:tcW w:w="432" w:type="dxa"/>
            <w:shd w:val="clear" w:color="auto" w:fill="DAEEF3" w:themeFill="accent5" w:themeFillTint="33"/>
          </w:tcPr>
          <w:p w14:paraId="0BBDA798" w14:textId="77777777" w:rsidR="00FD62A8" w:rsidRDefault="00FD62A8" w:rsidP="00FD62A8"/>
        </w:tc>
        <w:tc>
          <w:tcPr>
            <w:tcW w:w="432" w:type="dxa"/>
            <w:shd w:val="clear" w:color="auto" w:fill="DAEEF3" w:themeFill="accent5" w:themeFillTint="33"/>
          </w:tcPr>
          <w:p w14:paraId="05D3343C" w14:textId="77777777" w:rsidR="00FD62A8" w:rsidRDefault="00FD62A8" w:rsidP="00FD62A8"/>
        </w:tc>
        <w:tc>
          <w:tcPr>
            <w:tcW w:w="432" w:type="dxa"/>
            <w:shd w:val="clear" w:color="auto" w:fill="DAEEF3" w:themeFill="accent5" w:themeFillTint="33"/>
          </w:tcPr>
          <w:p w14:paraId="12879640" w14:textId="77777777" w:rsidR="00FD62A8" w:rsidRDefault="00FD62A8" w:rsidP="00FD62A8"/>
        </w:tc>
        <w:tc>
          <w:tcPr>
            <w:tcW w:w="432" w:type="dxa"/>
            <w:shd w:val="clear" w:color="auto" w:fill="DAEEF3" w:themeFill="accent5" w:themeFillTint="33"/>
          </w:tcPr>
          <w:p w14:paraId="769BCE6B" w14:textId="77777777" w:rsidR="00FD62A8" w:rsidRDefault="00FD62A8" w:rsidP="00FD62A8"/>
        </w:tc>
        <w:tc>
          <w:tcPr>
            <w:tcW w:w="432" w:type="dxa"/>
          </w:tcPr>
          <w:p w14:paraId="524ACF6A" w14:textId="77777777" w:rsidR="00FD62A8" w:rsidRDefault="00FD62A8" w:rsidP="00FD62A8"/>
        </w:tc>
        <w:tc>
          <w:tcPr>
            <w:tcW w:w="432" w:type="dxa"/>
            <w:shd w:val="clear" w:color="auto" w:fill="DAEEF3" w:themeFill="accent5" w:themeFillTint="33"/>
          </w:tcPr>
          <w:p w14:paraId="1B03E8C1" w14:textId="77777777" w:rsidR="00FD62A8" w:rsidRDefault="00FD62A8" w:rsidP="00FD62A8"/>
        </w:tc>
        <w:tc>
          <w:tcPr>
            <w:tcW w:w="432" w:type="dxa"/>
            <w:shd w:val="clear" w:color="auto" w:fill="DAEEF3" w:themeFill="accent5" w:themeFillTint="33"/>
          </w:tcPr>
          <w:p w14:paraId="00050664" w14:textId="77777777" w:rsidR="00FD62A8" w:rsidRDefault="00FD62A8" w:rsidP="00FD62A8"/>
        </w:tc>
        <w:tc>
          <w:tcPr>
            <w:tcW w:w="432" w:type="dxa"/>
            <w:shd w:val="clear" w:color="auto" w:fill="DAEEF3" w:themeFill="accent5" w:themeFillTint="33"/>
          </w:tcPr>
          <w:p w14:paraId="5BD2C85F" w14:textId="77777777" w:rsidR="00FD62A8" w:rsidRDefault="00FD62A8" w:rsidP="00FD62A8"/>
        </w:tc>
        <w:tc>
          <w:tcPr>
            <w:tcW w:w="432" w:type="dxa"/>
            <w:shd w:val="clear" w:color="auto" w:fill="DAEEF3" w:themeFill="accent5" w:themeFillTint="33"/>
          </w:tcPr>
          <w:p w14:paraId="405DDE7F" w14:textId="77777777" w:rsidR="00FD62A8" w:rsidRDefault="00FD62A8" w:rsidP="00FD62A8"/>
        </w:tc>
        <w:tc>
          <w:tcPr>
            <w:tcW w:w="432" w:type="dxa"/>
            <w:shd w:val="clear" w:color="auto" w:fill="DAEEF3" w:themeFill="accent5" w:themeFillTint="33"/>
          </w:tcPr>
          <w:p w14:paraId="6C2D8ABF" w14:textId="77777777" w:rsidR="00FD62A8" w:rsidRDefault="00FD62A8" w:rsidP="00FD62A8"/>
        </w:tc>
      </w:tr>
      <w:tr w:rsidR="00FD62A8" w14:paraId="4C3E735C" w14:textId="77777777" w:rsidTr="00FD62A8">
        <w:trPr>
          <w:trHeight w:val="288"/>
        </w:trPr>
        <w:tc>
          <w:tcPr>
            <w:tcW w:w="4608" w:type="dxa"/>
          </w:tcPr>
          <w:p w14:paraId="28AB3032" w14:textId="77777777" w:rsidR="00FD62A8" w:rsidRDefault="00FD62A8" w:rsidP="00FD62A8">
            <w:r>
              <w:t xml:space="preserve">Course 2 (e.g.  </w:t>
            </w:r>
            <w:r w:rsidRPr="008228A8">
              <w:t>Outreach Clinic</w:t>
            </w:r>
            <w:r>
              <w:t>)</w:t>
            </w:r>
          </w:p>
        </w:tc>
        <w:tc>
          <w:tcPr>
            <w:tcW w:w="432" w:type="dxa"/>
            <w:shd w:val="clear" w:color="auto" w:fill="DAEEF3" w:themeFill="accent5" w:themeFillTint="33"/>
          </w:tcPr>
          <w:p w14:paraId="4A64AADB" w14:textId="77777777" w:rsidR="00FD62A8" w:rsidRDefault="00FD62A8" w:rsidP="00FD62A8"/>
        </w:tc>
        <w:tc>
          <w:tcPr>
            <w:tcW w:w="432" w:type="dxa"/>
            <w:shd w:val="clear" w:color="auto" w:fill="DAEEF3" w:themeFill="accent5" w:themeFillTint="33"/>
          </w:tcPr>
          <w:p w14:paraId="12FB7259" w14:textId="77777777" w:rsidR="00FD62A8" w:rsidRDefault="00FD62A8" w:rsidP="00FD62A8"/>
        </w:tc>
        <w:tc>
          <w:tcPr>
            <w:tcW w:w="432" w:type="dxa"/>
            <w:shd w:val="clear" w:color="auto" w:fill="DAEEF3" w:themeFill="accent5" w:themeFillTint="33"/>
          </w:tcPr>
          <w:p w14:paraId="535E6B31" w14:textId="77777777" w:rsidR="00FD62A8" w:rsidRDefault="00FD62A8" w:rsidP="00FD62A8"/>
        </w:tc>
        <w:tc>
          <w:tcPr>
            <w:tcW w:w="432" w:type="dxa"/>
            <w:shd w:val="clear" w:color="auto" w:fill="DAEEF3" w:themeFill="accent5" w:themeFillTint="33"/>
          </w:tcPr>
          <w:p w14:paraId="68430CBE" w14:textId="77777777" w:rsidR="00FD62A8" w:rsidRDefault="00FD62A8" w:rsidP="00FD62A8"/>
        </w:tc>
        <w:tc>
          <w:tcPr>
            <w:tcW w:w="432" w:type="dxa"/>
            <w:shd w:val="clear" w:color="auto" w:fill="DAEEF3" w:themeFill="accent5" w:themeFillTint="33"/>
          </w:tcPr>
          <w:p w14:paraId="6F4CBBF9" w14:textId="77777777" w:rsidR="00FD62A8" w:rsidRDefault="00FD62A8" w:rsidP="00FD62A8"/>
        </w:tc>
        <w:tc>
          <w:tcPr>
            <w:tcW w:w="432" w:type="dxa"/>
          </w:tcPr>
          <w:p w14:paraId="6DD42F53" w14:textId="77777777" w:rsidR="00FD62A8" w:rsidRDefault="00FD62A8" w:rsidP="00FD62A8"/>
        </w:tc>
        <w:tc>
          <w:tcPr>
            <w:tcW w:w="432" w:type="dxa"/>
            <w:shd w:val="clear" w:color="auto" w:fill="DAEEF3" w:themeFill="accent5" w:themeFillTint="33"/>
          </w:tcPr>
          <w:p w14:paraId="00286457" w14:textId="77777777" w:rsidR="00FD62A8" w:rsidRDefault="00FD62A8" w:rsidP="00FD62A8"/>
        </w:tc>
        <w:tc>
          <w:tcPr>
            <w:tcW w:w="432" w:type="dxa"/>
            <w:shd w:val="clear" w:color="auto" w:fill="DAEEF3" w:themeFill="accent5" w:themeFillTint="33"/>
          </w:tcPr>
          <w:p w14:paraId="289E0159" w14:textId="77777777" w:rsidR="00FD62A8" w:rsidRDefault="00FD62A8" w:rsidP="00FD62A8"/>
        </w:tc>
        <w:tc>
          <w:tcPr>
            <w:tcW w:w="432" w:type="dxa"/>
            <w:shd w:val="clear" w:color="auto" w:fill="DAEEF3" w:themeFill="accent5" w:themeFillTint="33"/>
          </w:tcPr>
          <w:p w14:paraId="50A67F76" w14:textId="77777777" w:rsidR="00FD62A8" w:rsidRDefault="00FD62A8" w:rsidP="00FD62A8"/>
        </w:tc>
        <w:tc>
          <w:tcPr>
            <w:tcW w:w="432" w:type="dxa"/>
            <w:shd w:val="clear" w:color="auto" w:fill="DAEEF3" w:themeFill="accent5" w:themeFillTint="33"/>
          </w:tcPr>
          <w:p w14:paraId="1E74A8B6" w14:textId="77777777" w:rsidR="00FD62A8" w:rsidRDefault="00FD62A8" w:rsidP="00FD62A8"/>
        </w:tc>
        <w:tc>
          <w:tcPr>
            <w:tcW w:w="432" w:type="dxa"/>
            <w:shd w:val="clear" w:color="auto" w:fill="DAEEF3" w:themeFill="accent5" w:themeFillTint="33"/>
          </w:tcPr>
          <w:p w14:paraId="7C791598" w14:textId="77777777" w:rsidR="00FD62A8" w:rsidRDefault="00FD62A8" w:rsidP="00FD62A8"/>
        </w:tc>
      </w:tr>
      <w:tr w:rsidR="00FD62A8" w14:paraId="4C421F76" w14:textId="77777777" w:rsidTr="00FD62A8">
        <w:trPr>
          <w:trHeight w:val="288"/>
        </w:trPr>
        <w:tc>
          <w:tcPr>
            <w:tcW w:w="4608" w:type="dxa"/>
          </w:tcPr>
          <w:p w14:paraId="12DC761A" w14:textId="77777777" w:rsidR="00FD62A8" w:rsidRDefault="00FD62A8" w:rsidP="00FD62A8">
            <w:r>
              <w:t xml:space="preserve">Course 3 (e.g.  </w:t>
            </w:r>
            <w:r w:rsidRPr="008228A8">
              <w:t>Emergency Rotation</w:t>
            </w:r>
            <w:r>
              <w:t>)</w:t>
            </w:r>
          </w:p>
        </w:tc>
        <w:tc>
          <w:tcPr>
            <w:tcW w:w="432" w:type="dxa"/>
            <w:shd w:val="clear" w:color="auto" w:fill="DAEEF3" w:themeFill="accent5" w:themeFillTint="33"/>
          </w:tcPr>
          <w:p w14:paraId="2EAB8994" w14:textId="77777777" w:rsidR="00FD62A8" w:rsidRDefault="00FD62A8" w:rsidP="00FD62A8"/>
        </w:tc>
        <w:tc>
          <w:tcPr>
            <w:tcW w:w="432" w:type="dxa"/>
            <w:shd w:val="clear" w:color="auto" w:fill="DAEEF3" w:themeFill="accent5" w:themeFillTint="33"/>
          </w:tcPr>
          <w:p w14:paraId="05C9CD35" w14:textId="77777777" w:rsidR="00FD62A8" w:rsidRDefault="00FD62A8" w:rsidP="00FD62A8"/>
        </w:tc>
        <w:tc>
          <w:tcPr>
            <w:tcW w:w="432" w:type="dxa"/>
            <w:shd w:val="clear" w:color="auto" w:fill="DAEEF3" w:themeFill="accent5" w:themeFillTint="33"/>
          </w:tcPr>
          <w:p w14:paraId="29D226F3" w14:textId="77777777" w:rsidR="00FD62A8" w:rsidRDefault="00FD62A8" w:rsidP="00FD62A8"/>
        </w:tc>
        <w:tc>
          <w:tcPr>
            <w:tcW w:w="432" w:type="dxa"/>
            <w:shd w:val="clear" w:color="auto" w:fill="DAEEF3" w:themeFill="accent5" w:themeFillTint="33"/>
          </w:tcPr>
          <w:p w14:paraId="7E2CF0B2" w14:textId="77777777" w:rsidR="00FD62A8" w:rsidRDefault="00FD62A8" w:rsidP="00FD62A8"/>
        </w:tc>
        <w:tc>
          <w:tcPr>
            <w:tcW w:w="432" w:type="dxa"/>
            <w:shd w:val="clear" w:color="auto" w:fill="DAEEF3" w:themeFill="accent5" w:themeFillTint="33"/>
          </w:tcPr>
          <w:p w14:paraId="1D1AD441" w14:textId="77777777" w:rsidR="00FD62A8" w:rsidRDefault="00FD62A8" w:rsidP="00FD62A8"/>
        </w:tc>
        <w:tc>
          <w:tcPr>
            <w:tcW w:w="432" w:type="dxa"/>
          </w:tcPr>
          <w:p w14:paraId="294D7132" w14:textId="77777777" w:rsidR="00FD62A8" w:rsidRDefault="00FD62A8" w:rsidP="00FD62A8"/>
        </w:tc>
        <w:tc>
          <w:tcPr>
            <w:tcW w:w="432" w:type="dxa"/>
            <w:shd w:val="clear" w:color="auto" w:fill="DAEEF3" w:themeFill="accent5" w:themeFillTint="33"/>
          </w:tcPr>
          <w:p w14:paraId="1AFC4BC1" w14:textId="77777777" w:rsidR="00FD62A8" w:rsidRDefault="00FD62A8" w:rsidP="00FD62A8"/>
        </w:tc>
        <w:tc>
          <w:tcPr>
            <w:tcW w:w="432" w:type="dxa"/>
            <w:shd w:val="clear" w:color="auto" w:fill="DAEEF3" w:themeFill="accent5" w:themeFillTint="33"/>
          </w:tcPr>
          <w:p w14:paraId="5BF2F49E" w14:textId="77777777" w:rsidR="00FD62A8" w:rsidRDefault="00FD62A8" w:rsidP="00FD62A8"/>
        </w:tc>
        <w:tc>
          <w:tcPr>
            <w:tcW w:w="432" w:type="dxa"/>
            <w:shd w:val="clear" w:color="auto" w:fill="DAEEF3" w:themeFill="accent5" w:themeFillTint="33"/>
          </w:tcPr>
          <w:p w14:paraId="129F3282" w14:textId="77777777" w:rsidR="00FD62A8" w:rsidRDefault="00FD62A8" w:rsidP="00FD62A8"/>
        </w:tc>
        <w:tc>
          <w:tcPr>
            <w:tcW w:w="432" w:type="dxa"/>
            <w:shd w:val="clear" w:color="auto" w:fill="DAEEF3" w:themeFill="accent5" w:themeFillTint="33"/>
          </w:tcPr>
          <w:p w14:paraId="0061684B" w14:textId="77777777" w:rsidR="00FD62A8" w:rsidRDefault="00FD62A8" w:rsidP="00FD62A8"/>
        </w:tc>
        <w:tc>
          <w:tcPr>
            <w:tcW w:w="432" w:type="dxa"/>
            <w:shd w:val="clear" w:color="auto" w:fill="DAEEF3" w:themeFill="accent5" w:themeFillTint="33"/>
          </w:tcPr>
          <w:p w14:paraId="33EAA82A" w14:textId="77777777" w:rsidR="00FD62A8" w:rsidRDefault="00FD62A8" w:rsidP="00FD62A8"/>
        </w:tc>
      </w:tr>
      <w:tr w:rsidR="00FD62A8" w14:paraId="2C0C5120" w14:textId="77777777" w:rsidTr="00FD62A8">
        <w:trPr>
          <w:trHeight w:val="288"/>
        </w:trPr>
        <w:tc>
          <w:tcPr>
            <w:tcW w:w="4608" w:type="dxa"/>
          </w:tcPr>
          <w:p w14:paraId="1FBDCFAE" w14:textId="77777777" w:rsidR="00FD62A8" w:rsidRDefault="00FD62A8" w:rsidP="00FD62A8">
            <w:r>
              <w:t xml:space="preserve">Course 4 (e.g. Oral &amp; </w:t>
            </w:r>
            <w:r w:rsidRPr="008228A8">
              <w:t xml:space="preserve">Maxillofacial </w:t>
            </w:r>
            <w:r>
              <w:t>Surgery Clinic</w:t>
            </w:r>
          </w:p>
        </w:tc>
        <w:tc>
          <w:tcPr>
            <w:tcW w:w="432" w:type="dxa"/>
            <w:shd w:val="clear" w:color="auto" w:fill="DAEEF3" w:themeFill="accent5" w:themeFillTint="33"/>
          </w:tcPr>
          <w:p w14:paraId="4FD50992" w14:textId="77777777" w:rsidR="00FD62A8" w:rsidRDefault="00FD62A8" w:rsidP="00FD62A8"/>
        </w:tc>
        <w:tc>
          <w:tcPr>
            <w:tcW w:w="432" w:type="dxa"/>
            <w:shd w:val="clear" w:color="auto" w:fill="DAEEF3" w:themeFill="accent5" w:themeFillTint="33"/>
          </w:tcPr>
          <w:p w14:paraId="3ADD0B31" w14:textId="77777777" w:rsidR="00FD62A8" w:rsidRDefault="00FD62A8" w:rsidP="00FD62A8"/>
        </w:tc>
        <w:tc>
          <w:tcPr>
            <w:tcW w:w="432" w:type="dxa"/>
            <w:shd w:val="clear" w:color="auto" w:fill="DAEEF3" w:themeFill="accent5" w:themeFillTint="33"/>
          </w:tcPr>
          <w:p w14:paraId="4D0338E2" w14:textId="77777777" w:rsidR="00FD62A8" w:rsidRDefault="00FD62A8" w:rsidP="00FD62A8"/>
        </w:tc>
        <w:tc>
          <w:tcPr>
            <w:tcW w:w="432" w:type="dxa"/>
            <w:shd w:val="clear" w:color="auto" w:fill="DAEEF3" w:themeFill="accent5" w:themeFillTint="33"/>
          </w:tcPr>
          <w:p w14:paraId="0FAA0707" w14:textId="77777777" w:rsidR="00FD62A8" w:rsidRDefault="00FD62A8" w:rsidP="00FD62A8"/>
        </w:tc>
        <w:tc>
          <w:tcPr>
            <w:tcW w:w="432" w:type="dxa"/>
            <w:shd w:val="clear" w:color="auto" w:fill="DAEEF3" w:themeFill="accent5" w:themeFillTint="33"/>
          </w:tcPr>
          <w:p w14:paraId="08DC519E" w14:textId="77777777" w:rsidR="00FD62A8" w:rsidRDefault="00FD62A8" w:rsidP="00FD62A8"/>
        </w:tc>
        <w:tc>
          <w:tcPr>
            <w:tcW w:w="432" w:type="dxa"/>
          </w:tcPr>
          <w:p w14:paraId="0733C51D" w14:textId="77777777" w:rsidR="00FD62A8" w:rsidRDefault="00FD62A8" w:rsidP="00FD62A8"/>
        </w:tc>
        <w:tc>
          <w:tcPr>
            <w:tcW w:w="432" w:type="dxa"/>
            <w:shd w:val="clear" w:color="auto" w:fill="DAEEF3" w:themeFill="accent5" w:themeFillTint="33"/>
          </w:tcPr>
          <w:p w14:paraId="681D8B2D" w14:textId="77777777" w:rsidR="00FD62A8" w:rsidRDefault="00FD62A8" w:rsidP="00FD62A8"/>
        </w:tc>
        <w:tc>
          <w:tcPr>
            <w:tcW w:w="432" w:type="dxa"/>
            <w:shd w:val="clear" w:color="auto" w:fill="DAEEF3" w:themeFill="accent5" w:themeFillTint="33"/>
          </w:tcPr>
          <w:p w14:paraId="50712C8A" w14:textId="77777777" w:rsidR="00FD62A8" w:rsidRDefault="00FD62A8" w:rsidP="00FD62A8"/>
        </w:tc>
        <w:tc>
          <w:tcPr>
            <w:tcW w:w="432" w:type="dxa"/>
            <w:shd w:val="clear" w:color="auto" w:fill="DAEEF3" w:themeFill="accent5" w:themeFillTint="33"/>
          </w:tcPr>
          <w:p w14:paraId="20C69941" w14:textId="77777777" w:rsidR="00FD62A8" w:rsidRDefault="00FD62A8" w:rsidP="00FD62A8"/>
        </w:tc>
        <w:tc>
          <w:tcPr>
            <w:tcW w:w="432" w:type="dxa"/>
            <w:shd w:val="clear" w:color="auto" w:fill="DAEEF3" w:themeFill="accent5" w:themeFillTint="33"/>
          </w:tcPr>
          <w:p w14:paraId="7DF21466" w14:textId="77777777" w:rsidR="00FD62A8" w:rsidRDefault="00FD62A8" w:rsidP="00FD62A8"/>
        </w:tc>
        <w:tc>
          <w:tcPr>
            <w:tcW w:w="432" w:type="dxa"/>
            <w:shd w:val="clear" w:color="auto" w:fill="DAEEF3" w:themeFill="accent5" w:themeFillTint="33"/>
          </w:tcPr>
          <w:p w14:paraId="4B057953" w14:textId="77777777" w:rsidR="00FD62A8" w:rsidRDefault="00FD62A8" w:rsidP="00FD62A8"/>
        </w:tc>
      </w:tr>
      <w:tr w:rsidR="00FD62A8" w14:paraId="1DB8725C" w14:textId="77777777" w:rsidTr="00FD62A8">
        <w:trPr>
          <w:trHeight w:val="288"/>
        </w:trPr>
        <w:tc>
          <w:tcPr>
            <w:tcW w:w="4608" w:type="dxa"/>
          </w:tcPr>
          <w:p w14:paraId="6F9108A5" w14:textId="77777777" w:rsidR="00FD62A8" w:rsidRDefault="00FD62A8" w:rsidP="00FD62A8">
            <w:r>
              <w:t>Course 5 (e.g. Case Presentations)</w:t>
            </w:r>
          </w:p>
        </w:tc>
        <w:tc>
          <w:tcPr>
            <w:tcW w:w="432" w:type="dxa"/>
            <w:shd w:val="clear" w:color="auto" w:fill="DAEEF3" w:themeFill="accent5" w:themeFillTint="33"/>
          </w:tcPr>
          <w:p w14:paraId="2A05A1D8" w14:textId="77777777" w:rsidR="00FD62A8" w:rsidRDefault="00FD62A8" w:rsidP="00FD62A8"/>
        </w:tc>
        <w:tc>
          <w:tcPr>
            <w:tcW w:w="432" w:type="dxa"/>
            <w:shd w:val="clear" w:color="auto" w:fill="DAEEF3" w:themeFill="accent5" w:themeFillTint="33"/>
          </w:tcPr>
          <w:p w14:paraId="351EB7B5" w14:textId="77777777" w:rsidR="00FD62A8" w:rsidRDefault="00FD62A8" w:rsidP="00FD62A8"/>
        </w:tc>
        <w:tc>
          <w:tcPr>
            <w:tcW w:w="432" w:type="dxa"/>
            <w:shd w:val="clear" w:color="auto" w:fill="DAEEF3" w:themeFill="accent5" w:themeFillTint="33"/>
          </w:tcPr>
          <w:p w14:paraId="767A653B" w14:textId="77777777" w:rsidR="00FD62A8" w:rsidRDefault="00FD62A8" w:rsidP="00FD62A8"/>
        </w:tc>
        <w:tc>
          <w:tcPr>
            <w:tcW w:w="432" w:type="dxa"/>
            <w:shd w:val="clear" w:color="auto" w:fill="DAEEF3" w:themeFill="accent5" w:themeFillTint="33"/>
          </w:tcPr>
          <w:p w14:paraId="508A7767" w14:textId="77777777" w:rsidR="00FD62A8" w:rsidRDefault="00FD62A8" w:rsidP="00FD62A8"/>
        </w:tc>
        <w:tc>
          <w:tcPr>
            <w:tcW w:w="432" w:type="dxa"/>
            <w:shd w:val="clear" w:color="auto" w:fill="DAEEF3" w:themeFill="accent5" w:themeFillTint="33"/>
          </w:tcPr>
          <w:p w14:paraId="6B1384B4" w14:textId="77777777" w:rsidR="00FD62A8" w:rsidRDefault="00FD62A8" w:rsidP="00FD62A8"/>
        </w:tc>
        <w:tc>
          <w:tcPr>
            <w:tcW w:w="432" w:type="dxa"/>
          </w:tcPr>
          <w:p w14:paraId="66D6E8DF" w14:textId="77777777" w:rsidR="00FD62A8" w:rsidRDefault="00FD62A8" w:rsidP="00FD62A8"/>
        </w:tc>
        <w:tc>
          <w:tcPr>
            <w:tcW w:w="432" w:type="dxa"/>
            <w:shd w:val="clear" w:color="auto" w:fill="DAEEF3" w:themeFill="accent5" w:themeFillTint="33"/>
          </w:tcPr>
          <w:p w14:paraId="5DB09A09" w14:textId="77777777" w:rsidR="00FD62A8" w:rsidRDefault="00FD62A8" w:rsidP="00FD62A8"/>
        </w:tc>
        <w:tc>
          <w:tcPr>
            <w:tcW w:w="432" w:type="dxa"/>
            <w:shd w:val="clear" w:color="auto" w:fill="DAEEF3" w:themeFill="accent5" w:themeFillTint="33"/>
          </w:tcPr>
          <w:p w14:paraId="5B12421B" w14:textId="77777777" w:rsidR="00FD62A8" w:rsidRDefault="00FD62A8" w:rsidP="00FD62A8"/>
        </w:tc>
        <w:tc>
          <w:tcPr>
            <w:tcW w:w="432" w:type="dxa"/>
            <w:shd w:val="clear" w:color="auto" w:fill="DAEEF3" w:themeFill="accent5" w:themeFillTint="33"/>
          </w:tcPr>
          <w:p w14:paraId="667EE2CB" w14:textId="77777777" w:rsidR="00FD62A8" w:rsidRDefault="00FD62A8" w:rsidP="00FD62A8"/>
        </w:tc>
        <w:tc>
          <w:tcPr>
            <w:tcW w:w="432" w:type="dxa"/>
            <w:shd w:val="clear" w:color="auto" w:fill="DAEEF3" w:themeFill="accent5" w:themeFillTint="33"/>
          </w:tcPr>
          <w:p w14:paraId="2CCF6F8C" w14:textId="77777777" w:rsidR="00FD62A8" w:rsidRDefault="00FD62A8" w:rsidP="00FD62A8"/>
        </w:tc>
        <w:tc>
          <w:tcPr>
            <w:tcW w:w="432" w:type="dxa"/>
            <w:shd w:val="clear" w:color="auto" w:fill="DAEEF3" w:themeFill="accent5" w:themeFillTint="33"/>
          </w:tcPr>
          <w:p w14:paraId="2CF7139E" w14:textId="77777777" w:rsidR="00FD62A8" w:rsidRDefault="00FD62A8" w:rsidP="00FD62A8"/>
        </w:tc>
      </w:tr>
      <w:tr w:rsidR="00FD62A8" w14:paraId="330D51ED" w14:textId="77777777" w:rsidTr="00FD62A8">
        <w:trPr>
          <w:trHeight w:val="288"/>
        </w:trPr>
        <w:tc>
          <w:tcPr>
            <w:tcW w:w="4608" w:type="dxa"/>
          </w:tcPr>
          <w:p w14:paraId="480804B8" w14:textId="77777777" w:rsidR="00FD62A8" w:rsidRDefault="00FD62A8" w:rsidP="00FD62A8">
            <w:r>
              <w:t>Course 6 (e.g. etc.)</w:t>
            </w:r>
          </w:p>
        </w:tc>
        <w:tc>
          <w:tcPr>
            <w:tcW w:w="432" w:type="dxa"/>
            <w:shd w:val="clear" w:color="auto" w:fill="DAEEF3" w:themeFill="accent5" w:themeFillTint="33"/>
          </w:tcPr>
          <w:p w14:paraId="76A9E3C0" w14:textId="77777777" w:rsidR="00FD62A8" w:rsidRDefault="00FD62A8" w:rsidP="00FD62A8"/>
        </w:tc>
        <w:tc>
          <w:tcPr>
            <w:tcW w:w="432" w:type="dxa"/>
            <w:shd w:val="clear" w:color="auto" w:fill="DAEEF3" w:themeFill="accent5" w:themeFillTint="33"/>
          </w:tcPr>
          <w:p w14:paraId="6E9345F1" w14:textId="77777777" w:rsidR="00FD62A8" w:rsidRDefault="00FD62A8" w:rsidP="00FD62A8"/>
        </w:tc>
        <w:tc>
          <w:tcPr>
            <w:tcW w:w="432" w:type="dxa"/>
            <w:shd w:val="clear" w:color="auto" w:fill="DAEEF3" w:themeFill="accent5" w:themeFillTint="33"/>
          </w:tcPr>
          <w:p w14:paraId="22EF1EDF" w14:textId="77777777" w:rsidR="00FD62A8" w:rsidRDefault="00FD62A8" w:rsidP="00FD62A8"/>
        </w:tc>
        <w:tc>
          <w:tcPr>
            <w:tcW w:w="432" w:type="dxa"/>
            <w:shd w:val="clear" w:color="auto" w:fill="DAEEF3" w:themeFill="accent5" w:themeFillTint="33"/>
          </w:tcPr>
          <w:p w14:paraId="4A800F47" w14:textId="77777777" w:rsidR="00FD62A8" w:rsidRDefault="00FD62A8" w:rsidP="00FD62A8"/>
        </w:tc>
        <w:tc>
          <w:tcPr>
            <w:tcW w:w="432" w:type="dxa"/>
            <w:shd w:val="clear" w:color="auto" w:fill="DAEEF3" w:themeFill="accent5" w:themeFillTint="33"/>
          </w:tcPr>
          <w:p w14:paraId="2DD6EE76" w14:textId="77777777" w:rsidR="00FD62A8" w:rsidRDefault="00FD62A8" w:rsidP="00FD62A8"/>
        </w:tc>
        <w:tc>
          <w:tcPr>
            <w:tcW w:w="432" w:type="dxa"/>
          </w:tcPr>
          <w:p w14:paraId="2986EC47" w14:textId="77777777" w:rsidR="00FD62A8" w:rsidRDefault="00FD62A8" w:rsidP="00FD62A8"/>
        </w:tc>
        <w:tc>
          <w:tcPr>
            <w:tcW w:w="432" w:type="dxa"/>
            <w:shd w:val="clear" w:color="auto" w:fill="DAEEF3" w:themeFill="accent5" w:themeFillTint="33"/>
          </w:tcPr>
          <w:p w14:paraId="3823173E" w14:textId="77777777" w:rsidR="00FD62A8" w:rsidRDefault="00FD62A8" w:rsidP="00FD62A8"/>
        </w:tc>
        <w:tc>
          <w:tcPr>
            <w:tcW w:w="432" w:type="dxa"/>
            <w:shd w:val="clear" w:color="auto" w:fill="DAEEF3" w:themeFill="accent5" w:themeFillTint="33"/>
          </w:tcPr>
          <w:p w14:paraId="353F68E3" w14:textId="77777777" w:rsidR="00FD62A8" w:rsidRDefault="00FD62A8" w:rsidP="00FD62A8"/>
        </w:tc>
        <w:tc>
          <w:tcPr>
            <w:tcW w:w="432" w:type="dxa"/>
            <w:shd w:val="clear" w:color="auto" w:fill="DAEEF3" w:themeFill="accent5" w:themeFillTint="33"/>
          </w:tcPr>
          <w:p w14:paraId="5CA78B41" w14:textId="77777777" w:rsidR="00FD62A8" w:rsidRDefault="00FD62A8" w:rsidP="00FD62A8"/>
        </w:tc>
        <w:tc>
          <w:tcPr>
            <w:tcW w:w="432" w:type="dxa"/>
            <w:shd w:val="clear" w:color="auto" w:fill="DAEEF3" w:themeFill="accent5" w:themeFillTint="33"/>
          </w:tcPr>
          <w:p w14:paraId="22961EB2" w14:textId="77777777" w:rsidR="00FD62A8" w:rsidRDefault="00FD62A8" w:rsidP="00FD62A8"/>
        </w:tc>
        <w:tc>
          <w:tcPr>
            <w:tcW w:w="432" w:type="dxa"/>
            <w:shd w:val="clear" w:color="auto" w:fill="DAEEF3" w:themeFill="accent5" w:themeFillTint="33"/>
          </w:tcPr>
          <w:p w14:paraId="74246395" w14:textId="77777777" w:rsidR="00FD62A8" w:rsidRDefault="00FD62A8" w:rsidP="00FD62A8"/>
        </w:tc>
      </w:tr>
      <w:tr w:rsidR="00FD62A8" w14:paraId="321FFE30" w14:textId="77777777" w:rsidTr="00FD62A8">
        <w:trPr>
          <w:trHeight w:val="288"/>
        </w:trPr>
        <w:tc>
          <w:tcPr>
            <w:tcW w:w="4608" w:type="dxa"/>
          </w:tcPr>
          <w:p w14:paraId="210CC23F" w14:textId="77777777" w:rsidR="00FD62A8" w:rsidRDefault="00FD62A8" w:rsidP="00FD62A8"/>
        </w:tc>
        <w:tc>
          <w:tcPr>
            <w:tcW w:w="432" w:type="dxa"/>
            <w:shd w:val="clear" w:color="auto" w:fill="DAEEF3" w:themeFill="accent5" w:themeFillTint="33"/>
          </w:tcPr>
          <w:p w14:paraId="0184B9DE" w14:textId="77777777" w:rsidR="00FD62A8" w:rsidRDefault="00FD62A8" w:rsidP="00FD62A8"/>
        </w:tc>
        <w:tc>
          <w:tcPr>
            <w:tcW w:w="432" w:type="dxa"/>
            <w:shd w:val="clear" w:color="auto" w:fill="DAEEF3" w:themeFill="accent5" w:themeFillTint="33"/>
          </w:tcPr>
          <w:p w14:paraId="5BDB17FE" w14:textId="77777777" w:rsidR="00FD62A8" w:rsidRDefault="00FD62A8" w:rsidP="00FD62A8"/>
        </w:tc>
        <w:tc>
          <w:tcPr>
            <w:tcW w:w="432" w:type="dxa"/>
            <w:shd w:val="clear" w:color="auto" w:fill="DAEEF3" w:themeFill="accent5" w:themeFillTint="33"/>
          </w:tcPr>
          <w:p w14:paraId="7F345AC4" w14:textId="77777777" w:rsidR="00FD62A8" w:rsidRDefault="00FD62A8" w:rsidP="00FD62A8"/>
        </w:tc>
        <w:tc>
          <w:tcPr>
            <w:tcW w:w="432" w:type="dxa"/>
            <w:shd w:val="clear" w:color="auto" w:fill="DAEEF3" w:themeFill="accent5" w:themeFillTint="33"/>
          </w:tcPr>
          <w:p w14:paraId="168B014C" w14:textId="77777777" w:rsidR="00FD62A8" w:rsidRDefault="00FD62A8" w:rsidP="00FD62A8"/>
        </w:tc>
        <w:tc>
          <w:tcPr>
            <w:tcW w:w="432" w:type="dxa"/>
            <w:shd w:val="clear" w:color="auto" w:fill="DAEEF3" w:themeFill="accent5" w:themeFillTint="33"/>
          </w:tcPr>
          <w:p w14:paraId="6DBD9041" w14:textId="77777777" w:rsidR="00FD62A8" w:rsidRDefault="00FD62A8" w:rsidP="00FD62A8"/>
        </w:tc>
        <w:tc>
          <w:tcPr>
            <w:tcW w:w="432" w:type="dxa"/>
          </w:tcPr>
          <w:p w14:paraId="1C54110A" w14:textId="77777777" w:rsidR="00FD62A8" w:rsidRDefault="00FD62A8" w:rsidP="00FD62A8"/>
        </w:tc>
        <w:tc>
          <w:tcPr>
            <w:tcW w:w="432" w:type="dxa"/>
            <w:shd w:val="clear" w:color="auto" w:fill="DAEEF3" w:themeFill="accent5" w:themeFillTint="33"/>
          </w:tcPr>
          <w:p w14:paraId="601E772F" w14:textId="77777777" w:rsidR="00FD62A8" w:rsidRDefault="00FD62A8" w:rsidP="00FD62A8"/>
        </w:tc>
        <w:tc>
          <w:tcPr>
            <w:tcW w:w="432" w:type="dxa"/>
            <w:shd w:val="clear" w:color="auto" w:fill="DAEEF3" w:themeFill="accent5" w:themeFillTint="33"/>
          </w:tcPr>
          <w:p w14:paraId="0BCF3C04" w14:textId="77777777" w:rsidR="00FD62A8" w:rsidRDefault="00FD62A8" w:rsidP="00FD62A8"/>
        </w:tc>
        <w:tc>
          <w:tcPr>
            <w:tcW w:w="432" w:type="dxa"/>
            <w:shd w:val="clear" w:color="auto" w:fill="DAEEF3" w:themeFill="accent5" w:themeFillTint="33"/>
          </w:tcPr>
          <w:p w14:paraId="283E152F" w14:textId="77777777" w:rsidR="00FD62A8" w:rsidRDefault="00FD62A8" w:rsidP="00FD62A8"/>
        </w:tc>
        <w:tc>
          <w:tcPr>
            <w:tcW w:w="432" w:type="dxa"/>
            <w:shd w:val="clear" w:color="auto" w:fill="DAEEF3" w:themeFill="accent5" w:themeFillTint="33"/>
          </w:tcPr>
          <w:p w14:paraId="70BF7A99" w14:textId="77777777" w:rsidR="00FD62A8" w:rsidRDefault="00FD62A8" w:rsidP="00FD62A8"/>
        </w:tc>
        <w:tc>
          <w:tcPr>
            <w:tcW w:w="432" w:type="dxa"/>
            <w:shd w:val="clear" w:color="auto" w:fill="DAEEF3" w:themeFill="accent5" w:themeFillTint="33"/>
          </w:tcPr>
          <w:p w14:paraId="7CCF2734" w14:textId="77777777" w:rsidR="00FD62A8" w:rsidRDefault="00FD62A8" w:rsidP="00FD62A8"/>
        </w:tc>
      </w:tr>
    </w:tbl>
    <w:p w14:paraId="272CA088" w14:textId="76174BA8" w:rsidR="00FD62A8" w:rsidRDefault="00FD62A8" w:rsidP="00FD62A8">
      <w:pPr>
        <w:spacing w:before="80"/>
        <w:ind w:firstLine="720"/>
      </w:pPr>
      <w:r>
        <w:rPr>
          <w:b/>
          <w:bCs/>
          <w:lang w:val="en-GB"/>
        </w:rPr>
        <w:t>*Add or modify course names to reflect your school’s curriculum.</w:t>
      </w:r>
    </w:p>
    <w:p w14:paraId="6F4C73FF" w14:textId="77777777" w:rsidR="00FD62A8" w:rsidRDefault="00FD62A8" w:rsidP="00FD62A8">
      <w:pPr>
        <w:spacing w:before="120"/>
      </w:pPr>
    </w:p>
    <w:p w14:paraId="293B6A6F" w14:textId="13272C9B" w:rsidR="00FD62A8" w:rsidRDefault="00FD62A8" w:rsidP="00FD62A8">
      <w:pPr>
        <w:spacing w:before="120"/>
      </w:pPr>
      <w:r>
        <w:t>Best fifth and sixth year courses/rotations (and why):</w:t>
      </w:r>
    </w:p>
    <w:p w14:paraId="676EF1B9" w14:textId="77777777" w:rsidR="00FD62A8" w:rsidRDefault="00FD62A8" w:rsidP="00FD62A8">
      <w:pPr>
        <w:spacing w:before="240"/>
      </w:pPr>
    </w:p>
    <w:p w14:paraId="2680A351" w14:textId="77777777" w:rsidR="00E6144A" w:rsidRDefault="00E6144A" w:rsidP="00FD62A8">
      <w:pPr>
        <w:spacing w:before="240"/>
      </w:pPr>
    </w:p>
    <w:p w14:paraId="263C3866" w14:textId="7F241683" w:rsidR="00FD62A8" w:rsidRDefault="00FD62A8" w:rsidP="00FD62A8">
      <w:pPr>
        <w:spacing w:before="240" w:after="0"/>
      </w:pPr>
      <w:r>
        <w:t xml:space="preserve">Worst </w:t>
      </w:r>
      <w:r w:rsidR="00E6144A">
        <w:t xml:space="preserve">fifth and sixth year courses/rotations </w:t>
      </w:r>
      <w:r>
        <w:t>(and why):</w:t>
      </w:r>
    </w:p>
    <w:p w14:paraId="369F5E3B" w14:textId="77777777" w:rsidR="00FD62A8" w:rsidRDefault="00FD62A8">
      <w:pPr>
        <w:rPr>
          <w:rFonts w:asciiTheme="majorHAnsi" w:eastAsiaTheme="majorEastAsia" w:hAnsiTheme="majorHAnsi" w:cstheme="majorBidi"/>
          <w:color w:val="365F91" w:themeColor="accent1" w:themeShade="BF"/>
          <w:sz w:val="32"/>
          <w:szCs w:val="36"/>
        </w:rPr>
      </w:pPr>
    </w:p>
    <w:p w14:paraId="0253AB3C" w14:textId="77777777" w:rsidR="00FD62A8" w:rsidRDefault="00FD62A8" w:rsidP="00AF43A2">
      <w:pPr>
        <w:pStyle w:val="Heading1"/>
        <w:spacing w:before="0"/>
        <w:rPr>
          <w:color w:val="365F91" w:themeColor="accent1" w:themeShade="BF"/>
          <w:sz w:val="32"/>
        </w:rPr>
      </w:pPr>
      <w:r>
        <w:rPr>
          <w:color w:val="365F91" w:themeColor="accent1" w:themeShade="BF"/>
          <w:sz w:val="32"/>
        </w:rPr>
        <w:t xml:space="preserve"> </w:t>
      </w:r>
    </w:p>
    <w:p w14:paraId="585CDD09" w14:textId="77777777" w:rsidR="00FD62A8" w:rsidRDefault="00FD62A8">
      <w:pPr>
        <w:rPr>
          <w:rFonts w:asciiTheme="majorHAnsi" w:eastAsiaTheme="majorEastAsia" w:hAnsiTheme="majorHAnsi" w:cstheme="majorBidi"/>
          <w:color w:val="365F91" w:themeColor="accent1" w:themeShade="BF"/>
          <w:sz w:val="32"/>
          <w:szCs w:val="36"/>
        </w:rPr>
      </w:pPr>
      <w:r>
        <w:rPr>
          <w:color w:val="365F91" w:themeColor="accent1" w:themeShade="BF"/>
          <w:sz w:val="32"/>
        </w:rPr>
        <w:br w:type="page"/>
      </w:r>
    </w:p>
    <w:p w14:paraId="1E26122B" w14:textId="225B0360" w:rsidR="00AF43A2" w:rsidRPr="00C50F97" w:rsidRDefault="00E479C1" w:rsidP="00AF43A2">
      <w:pPr>
        <w:pStyle w:val="Heading1"/>
        <w:spacing w:before="0"/>
        <w:rPr>
          <w:color w:val="365F91" w:themeColor="accent1" w:themeShade="BF"/>
          <w:sz w:val="32"/>
        </w:rPr>
      </w:pPr>
      <w:r>
        <w:rPr>
          <w:color w:val="365F91" w:themeColor="accent1" w:themeShade="BF"/>
          <w:sz w:val="32"/>
        </w:rPr>
        <w:lastRenderedPageBreak/>
        <w:t>Appendix E (</w:t>
      </w:r>
      <w:r w:rsidR="00140204" w:rsidRPr="00C50F97">
        <w:rPr>
          <w:color w:val="365F91" w:themeColor="accent1" w:themeShade="BF"/>
          <w:sz w:val="32"/>
        </w:rPr>
        <w:t>Veterinary</w:t>
      </w:r>
      <w:r>
        <w:rPr>
          <w:color w:val="365F91" w:themeColor="accent1" w:themeShade="BF"/>
          <w:sz w:val="32"/>
        </w:rPr>
        <w:t xml:space="preserve"> Students</w:t>
      </w:r>
      <w:r w:rsidR="00C50F97">
        <w:rPr>
          <w:color w:val="365F91" w:themeColor="accent1" w:themeShade="BF"/>
          <w:sz w:val="32"/>
        </w:rPr>
        <w:t>)</w:t>
      </w:r>
    </w:p>
    <w:p w14:paraId="7CB4050B" w14:textId="77777777" w:rsidR="000405D7" w:rsidRDefault="000405D7" w:rsidP="000405D7">
      <w:pPr>
        <w:spacing w:after="60"/>
        <w:ind w:firstLine="720"/>
      </w:pPr>
    </w:p>
    <w:p w14:paraId="29B28560" w14:textId="77777777" w:rsidR="000405D7" w:rsidRDefault="000405D7" w:rsidP="000405D7">
      <w:pPr>
        <w:spacing w:after="60"/>
        <w:ind w:firstLine="720"/>
      </w:pPr>
      <w:r>
        <w:t>Please check the appropriate box below indicating your level of satisfaction</w:t>
      </w:r>
    </w:p>
    <w:p w14:paraId="40B37AD5" w14:textId="77777777" w:rsidR="000405D7" w:rsidRDefault="000405D7" w:rsidP="000405D7">
      <w:pPr>
        <w:spacing w:after="0"/>
      </w:pPr>
      <w:r>
        <w:t>1=Very satisfied |   2=Satisfied |   3=No opinion/indifferent |   4=Dissatisfied |   5=Very dissatisfied</w:t>
      </w:r>
    </w:p>
    <w:p w14:paraId="407C17BE" w14:textId="77777777" w:rsidR="000405D7" w:rsidRPr="008B234B" w:rsidRDefault="000405D7" w:rsidP="000405D7">
      <w:pPr>
        <w:tabs>
          <w:tab w:val="left" w:pos="3456"/>
          <w:tab w:val="left" w:pos="3888"/>
          <w:tab w:val="left" w:pos="4320"/>
          <w:tab w:val="left" w:pos="4752"/>
          <w:tab w:val="left" w:pos="5184"/>
          <w:tab w:val="left" w:pos="5616"/>
          <w:tab w:val="left" w:pos="6048"/>
          <w:tab w:val="left" w:pos="6480"/>
          <w:tab w:val="left" w:pos="6912"/>
          <w:tab w:val="left" w:pos="7344"/>
          <w:tab w:val="left" w:pos="7776"/>
        </w:tabs>
        <w:spacing w:after="0" w:line="240" w:lineRule="atLeast"/>
        <w:rPr>
          <w:sz w:val="21"/>
          <w:szCs w:val="21"/>
        </w:rPr>
      </w:pPr>
    </w:p>
    <w:tbl>
      <w:tblPr>
        <w:tblStyle w:val="TableGrid"/>
        <w:tblW w:w="0" w:type="auto"/>
        <w:tblLook w:val="04A0" w:firstRow="1" w:lastRow="0" w:firstColumn="1" w:lastColumn="0" w:noHBand="0" w:noVBand="1"/>
      </w:tblPr>
      <w:tblGrid>
        <w:gridCol w:w="3888"/>
        <w:gridCol w:w="323"/>
        <w:gridCol w:w="323"/>
        <w:gridCol w:w="323"/>
        <w:gridCol w:w="323"/>
        <w:gridCol w:w="323"/>
        <w:gridCol w:w="288"/>
        <w:gridCol w:w="323"/>
        <w:gridCol w:w="323"/>
        <w:gridCol w:w="323"/>
        <w:gridCol w:w="323"/>
        <w:gridCol w:w="323"/>
        <w:gridCol w:w="323"/>
        <w:gridCol w:w="346"/>
        <w:gridCol w:w="346"/>
        <w:gridCol w:w="346"/>
        <w:gridCol w:w="346"/>
        <w:gridCol w:w="346"/>
      </w:tblGrid>
      <w:tr w:rsidR="000405D7" w:rsidRPr="008B234B" w14:paraId="4F2713E5" w14:textId="77777777" w:rsidTr="002522D2">
        <w:trPr>
          <w:trHeight w:val="20"/>
        </w:trPr>
        <w:tc>
          <w:tcPr>
            <w:tcW w:w="3888" w:type="dxa"/>
          </w:tcPr>
          <w:p w14:paraId="73A7B01C" w14:textId="77777777" w:rsidR="000405D7" w:rsidRDefault="000405D7" w:rsidP="002522D2">
            <w:pPr>
              <w:spacing w:line="240" w:lineRule="atLeast"/>
              <w:rPr>
                <w:b/>
                <w:sz w:val="21"/>
                <w:szCs w:val="21"/>
              </w:rPr>
            </w:pPr>
          </w:p>
        </w:tc>
        <w:tc>
          <w:tcPr>
            <w:tcW w:w="1615" w:type="dxa"/>
            <w:gridSpan w:val="5"/>
          </w:tcPr>
          <w:p w14:paraId="031C0515" w14:textId="77777777" w:rsidR="000405D7" w:rsidRPr="006B2106" w:rsidRDefault="000405D7" w:rsidP="002522D2">
            <w:pPr>
              <w:spacing w:line="240" w:lineRule="atLeast"/>
              <w:jc w:val="center"/>
              <w:rPr>
                <w:b/>
                <w:sz w:val="21"/>
                <w:szCs w:val="21"/>
              </w:rPr>
            </w:pPr>
            <w:r w:rsidRPr="006B2106">
              <w:rPr>
                <w:b/>
                <w:sz w:val="20"/>
                <w:szCs w:val="21"/>
              </w:rPr>
              <w:t>Quality of Teaching</w:t>
            </w:r>
          </w:p>
        </w:tc>
        <w:tc>
          <w:tcPr>
            <w:tcW w:w="288" w:type="dxa"/>
          </w:tcPr>
          <w:p w14:paraId="64FBA11C" w14:textId="77777777" w:rsidR="000405D7" w:rsidRPr="008B234B" w:rsidRDefault="000405D7" w:rsidP="002522D2">
            <w:pPr>
              <w:spacing w:line="240" w:lineRule="atLeast"/>
              <w:rPr>
                <w:sz w:val="21"/>
                <w:szCs w:val="21"/>
              </w:rPr>
            </w:pPr>
          </w:p>
        </w:tc>
        <w:tc>
          <w:tcPr>
            <w:tcW w:w="1615" w:type="dxa"/>
            <w:gridSpan w:val="5"/>
          </w:tcPr>
          <w:p w14:paraId="2460AF01" w14:textId="77777777" w:rsidR="000405D7" w:rsidRPr="008B234B" w:rsidRDefault="000405D7" w:rsidP="002522D2">
            <w:pPr>
              <w:spacing w:line="240" w:lineRule="atLeast"/>
              <w:jc w:val="center"/>
              <w:rPr>
                <w:sz w:val="21"/>
                <w:szCs w:val="21"/>
              </w:rPr>
            </w:pPr>
            <w:r w:rsidRPr="006B2106">
              <w:rPr>
                <w:b/>
                <w:bCs/>
                <w:sz w:val="20"/>
                <w:szCs w:val="21"/>
                <w:lang w:val="en-GB"/>
              </w:rPr>
              <w:t>Quality of Course</w:t>
            </w:r>
          </w:p>
        </w:tc>
        <w:tc>
          <w:tcPr>
            <w:tcW w:w="323" w:type="dxa"/>
          </w:tcPr>
          <w:p w14:paraId="2C267F33" w14:textId="77777777" w:rsidR="000405D7" w:rsidRPr="008B234B" w:rsidRDefault="000405D7" w:rsidP="002522D2">
            <w:pPr>
              <w:spacing w:line="240" w:lineRule="atLeast"/>
              <w:rPr>
                <w:sz w:val="21"/>
                <w:szCs w:val="21"/>
              </w:rPr>
            </w:pPr>
          </w:p>
        </w:tc>
        <w:tc>
          <w:tcPr>
            <w:tcW w:w="1615" w:type="dxa"/>
            <w:gridSpan w:val="5"/>
          </w:tcPr>
          <w:p w14:paraId="5BEA8617" w14:textId="77777777" w:rsidR="000405D7" w:rsidRDefault="000405D7" w:rsidP="002522D2">
            <w:pPr>
              <w:spacing w:line="240" w:lineRule="atLeast"/>
              <w:jc w:val="center"/>
              <w:rPr>
                <w:sz w:val="21"/>
                <w:szCs w:val="21"/>
              </w:rPr>
            </w:pPr>
            <w:r w:rsidRPr="006B2106">
              <w:rPr>
                <w:b/>
                <w:bCs/>
                <w:sz w:val="20"/>
                <w:lang w:val="en-GB"/>
              </w:rPr>
              <w:t>Quality/Adequacy of Feedback</w:t>
            </w:r>
          </w:p>
        </w:tc>
      </w:tr>
      <w:tr w:rsidR="000405D7" w:rsidRPr="008B234B" w14:paraId="021A8C4E" w14:textId="77777777" w:rsidTr="002522D2">
        <w:trPr>
          <w:trHeight w:val="20"/>
        </w:trPr>
        <w:tc>
          <w:tcPr>
            <w:tcW w:w="3888" w:type="dxa"/>
          </w:tcPr>
          <w:p w14:paraId="2933157B" w14:textId="77777777" w:rsidR="000405D7" w:rsidRPr="008B234B" w:rsidRDefault="000405D7" w:rsidP="002522D2">
            <w:pPr>
              <w:spacing w:line="240" w:lineRule="atLeast"/>
              <w:rPr>
                <w:b/>
                <w:sz w:val="21"/>
                <w:szCs w:val="21"/>
              </w:rPr>
            </w:pPr>
            <w:r>
              <w:rPr>
                <w:b/>
                <w:sz w:val="21"/>
                <w:szCs w:val="21"/>
              </w:rPr>
              <w:t>Para-clinical Courses</w:t>
            </w:r>
          </w:p>
        </w:tc>
        <w:tc>
          <w:tcPr>
            <w:tcW w:w="323" w:type="dxa"/>
          </w:tcPr>
          <w:p w14:paraId="27CBC8A2" w14:textId="77777777" w:rsidR="000405D7" w:rsidRPr="008B234B" w:rsidRDefault="000405D7" w:rsidP="002522D2">
            <w:pPr>
              <w:spacing w:line="240" w:lineRule="atLeast"/>
              <w:rPr>
                <w:sz w:val="21"/>
                <w:szCs w:val="21"/>
              </w:rPr>
            </w:pPr>
            <w:r w:rsidRPr="008B234B">
              <w:rPr>
                <w:sz w:val="21"/>
                <w:szCs w:val="21"/>
              </w:rPr>
              <w:t>1</w:t>
            </w:r>
          </w:p>
        </w:tc>
        <w:tc>
          <w:tcPr>
            <w:tcW w:w="323" w:type="dxa"/>
          </w:tcPr>
          <w:p w14:paraId="4FDCA420" w14:textId="77777777" w:rsidR="000405D7" w:rsidRPr="008B234B" w:rsidRDefault="000405D7" w:rsidP="002522D2">
            <w:pPr>
              <w:spacing w:line="240" w:lineRule="atLeast"/>
              <w:rPr>
                <w:sz w:val="21"/>
                <w:szCs w:val="21"/>
              </w:rPr>
            </w:pPr>
            <w:r w:rsidRPr="008B234B">
              <w:rPr>
                <w:sz w:val="21"/>
                <w:szCs w:val="21"/>
              </w:rPr>
              <w:t>2</w:t>
            </w:r>
          </w:p>
        </w:tc>
        <w:tc>
          <w:tcPr>
            <w:tcW w:w="323" w:type="dxa"/>
          </w:tcPr>
          <w:p w14:paraId="5E913F15" w14:textId="77777777" w:rsidR="000405D7" w:rsidRPr="008B234B" w:rsidRDefault="000405D7" w:rsidP="002522D2">
            <w:pPr>
              <w:spacing w:line="240" w:lineRule="atLeast"/>
              <w:rPr>
                <w:sz w:val="21"/>
                <w:szCs w:val="21"/>
              </w:rPr>
            </w:pPr>
            <w:r w:rsidRPr="008B234B">
              <w:rPr>
                <w:sz w:val="21"/>
                <w:szCs w:val="21"/>
              </w:rPr>
              <w:t>3</w:t>
            </w:r>
          </w:p>
        </w:tc>
        <w:tc>
          <w:tcPr>
            <w:tcW w:w="323" w:type="dxa"/>
          </w:tcPr>
          <w:p w14:paraId="052DF235" w14:textId="77777777" w:rsidR="000405D7" w:rsidRPr="008B234B" w:rsidRDefault="000405D7" w:rsidP="002522D2">
            <w:pPr>
              <w:spacing w:line="240" w:lineRule="atLeast"/>
              <w:rPr>
                <w:sz w:val="21"/>
                <w:szCs w:val="21"/>
              </w:rPr>
            </w:pPr>
            <w:r w:rsidRPr="008B234B">
              <w:rPr>
                <w:sz w:val="21"/>
                <w:szCs w:val="21"/>
              </w:rPr>
              <w:t>4</w:t>
            </w:r>
          </w:p>
        </w:tc>
        <w:tc>
          <w:tcPr>
            <w:tcW w:w="323" w:type="dxa"/>
          </w:tcPr>
          <w:p w14:paraId="4EB18C1B" w14:textId="77777777" w:rsidR="000405D7" w:rsidRPr="008B234B" w:rsidRDefault="000405D7" w:rsidP="002522D2">
            <w:pPr>
              <w:spacing w:line="240" w:lineRule="atLeast"/>
              <w:rPr>
                <w:sz w:val="21"/>
                <w:szCs w:val="21"/>
              </w:rPr>
            </w:pPr>
            <w:r w:rsidRPr="008B234B">
              <w:rPr>
                <w:sz w:val="21"/>
                <w:szCs w:val="21"/>
              </w:rPr>
              <w:t>5</w:t>
            </w:r>
          </w:p>
        </w:tc>
        <w:tc>
          <w:tcPr>
            <w:tcW w:w="288" w:type="dxa"/>
          </w:tcPr>
          <w:p w14:paraId="0C58D223" w14:textId="77777777" w:rsidR="000405D7" w:rsidRPr="008B234B" w:rsidRDefault="000405D7" w:rsidP="002522D2">
            <w:pPr>
              <w:spacing w:line="240" w:lineRule="atLeast"/>
              <w:rPr>
                <w:sz w:val="21"/>
                <w:szCs w:val="21"/>
              </w:rPr>
            </w:pPr>
          </w:p>
        </w:tc>
        <w:tc>
          <w:tcPr>
            <w:tcW w:w="323" w:type="dxa"/>
          </w:tcPr>
          <w:p w14:paraId="46823286" w14:textId="77777777" w:rsidR="000405D7" w:rsidRPr="008B234B" w:rsidRDefault="000405D7" w:rsidP="002522D2">
            <w:pPr>
              <w:spacing w:line="240" w:lineRule="atLeast"/>
              <w:rPr>
                <w:sz w:val="21"/>
                <w:szCs w:val="21"/>
              </w:rPr>
            </w:pPr>
            <w:r w:rsidRPr="008B234B">
              <w:rPr>
                <w:sz w:val="21"/>
                <w:szCs w:val="21"/>
              </w:rPr>
              <w:t>1</w:t>
            </w:r>
          </w:p>
        </w:tc>
        <w:tc>
          <w:tcPr>
            <w:tcW w:w="323" w:type="dxa"/>
          </w:tcPr>
          <w:p w14:paraId="0BD92629" w14:textId="77777777" w:rsidR="000405D7" w:rsidRPr="008B234B" w:rsidRDefault="000405D7" w:rsidP="002522D2">
            <w:pPr>
              <w:spacing w:line="240" w:lineRule="atLeast"/>
              <w:rPr>
                <w:sz w:val="21"/>
                <w:szCs w:val="21"/>
              </w:rPr>
            </w:pPr>
            <w:r w:rsidRPr="008B234B">
              <w:rPr>
                <w:sz w:val="21"/>
                <w:szCs w:val="21"/>
              </w:rPr>
              <w:t>2</w:t>
            </w:r>
          </w:p>
        </w:tc>
        <w:tc>
          <w:tcPr>
            <w:tcW w:w="323" w:type="dxa"/>
          </w:tcPr>
          <w:p w14:paraId="2499A074" w14:textId="77777777" w:rsidR="000405D7" w:rsidRPr="008B234B" w:rsidRDefault="000405D7" w:rsidP="002522D2">
            <w:pPr>
              <w:spacing w:line="240" w:lineRule="atLeast"/>
              <w:rPr>
                <w:sz w:val="21"/>
                <w:szCs w:val="21"/>
              </w:rPr>
            </w:pPr>
            <w:r w:rsidRPr="008B234B">
              <w:rPr>
                <w:sz w:val="21"/>
                <w:szCs w:val="21"/>
              </w:rPr>
              <w:t>3</w:t>
            </w:r>
          </w:p>
        </w:tc>
        <w:tc>
          <w:tcPr>
            <w:tcW w:w="323" w:type="dxa"/>
          </w:tcPr>
          <w:p w14:paraId="34AD4667" w14:textId="77777777" w:rsidR="000405D7" w:rsidRPr="008B234B" w:rsidRDefault="000405D7" w:rsidP="002522D2">
            <w:pPr>
              <w:spacing w:line="240" w:lineRule="atLeast"/>
              <w:rPr>
                <w:sz w:val="21"/>
                <w:szCs w:val="21"/>
              </w:rPr>
            </w:pPr>
            <w:r w:rsidRPr="008B234B">
              <w:rPr>
                <w:sz w:val="21"/>
                <w:szCs w:val="21"/>
              </w:rPr>
              <w:t>4</w:t>
            </w:r>
          </w:p>
        </w:tc>
        <w:tc>
          <w:tcPr>
            <w:tcW w:w="323" w:type="dxa"/>
          </w:tcPr>
          <w:p w14:paraId="7672A319" w14:textId="77777777" w:rsidR="000405D7" w:rsidRPr="008B234B" w:rsidRDefault="000405D7" w:rsidP="002522D2">
            <w:pPr>
              <w:spacing w:line="240" w:lineRule="atLeast"/>
              <w:rPr>
                <w:sz w:val="21"/>
                <w:szCs w:val="21"/>
              </w:rPr>
            </w:pPr>
            <w:r w:rsidRPr="008B234B">
              <w:rPr>
                <w:sz w:val="21"/>
                <w:szCs w:val="21"/>
              </w:rPr>
              <w:t>5</w:t>
            </w:r>
          </w:p>
        </w:tc>
        <w:tc>
          <w:tcPr>
            <w:tcW w:w="323" w:type="dxa"/>
          </w:tcPr>
          <w:p w14:paraId="26E7F370" w14:textId="77777777" w:rsidR="000405D7" w:rsidRPr="008B234B" w:rsidRDefault="000405D7" w:rsidP="002522D2">
            <w:pPr>
              <w:spacing w:line="240" w:lineRule="atLeast"/>
              <w:rPr>
                <w:sz w:val="21"/>
                <w:szCs w:val="21"/>
              </w:rPr>
            </w:pPr>
          </w:p>
        </w:tc>
        <w:tc>
          <w:tcPr>
            <w:tcW w:w="323" w:type="dxa"/>
          </w:tcPr>
          <w:p w14:paraId="2B72E52F" w14:textId="77777777" w:rsidR="000405D7" w:rsidRPr="008B234B" w:rsidRDefault="000405D7" w:rsidP="002522D2">
            <w:pPr>
              <w:spacing w:line="240" w:lineRule="atLeast"/>
              <w:rPr>
                <w:sz w:val="21"/>
                <w:szCs w:val="21"/>
              </w:rPr>
            </w:pPr>
            <w:r>
              <w:rPr>
                <w:sz w:val="21"/>
                <w:szCs w:val="21"/>
              </w:rPr>
              <w:t>1</w:t>
            </w:r>
          </w:p>
        </w:tc>
        <w:tc>
          <w:tcPr>
            <w:tcW w:w="323" w:type="dxa"/>
          </w:tcPr>
          <w:p w14:paraId="71CEF937" w14:textId="77777777" w:rsidR="000405D7" w:rsidRPr="008B234B" w:rsidRDefault="000405D7" w:rsidP="002522D2">
            <w:pPr>
              <w:spacing w:line="240" w:lineRule="atLeast"/>
              <w:rPr>
                <w:sz w:val="21"/>
                <w:szCs w:val="21"/>
              </w:rPr>
            </w:pPr>
            <w:r>
              <w:rPr>
                <w:sz w:val="21"/>
                <w:szCs w:val="21"/>
              </w:rPr>
              <w:t>2</w:t>
            </w:r>
          </w:p>
        </w:tc>
        <w:tc>
          <w:tcPr>
            <w:tcW w:w="323" w:type="dxa"/>
          </w:tcPr>
          <w:p w14:paraId="2C3B9537" w14:textId="77777777" w:rsidR="000405D7" w:rsidRPr="008B234B" w:rsidRDefault="000405D7" w:rsidP="002522D2">
            <w:pPr>
              <w:spacing w:line="240" w:lineRule="atLeast"/>
              <w:rPr>
                <w:sz w:val="21"/>
                <w:szCs w:val="21"/>
              </w:rPr>
            </w:pPr>
            <w:r>
              <w:rPr>
                <w:sz w:val="21"/>
                <w:szCs w:val="21"/>
              </w:rPr>
              <w:t>3</w:t>
            </w:r>
          </w:p>
        </w:tc>
        <w:tc>
          <w:tcPr>
            <w:tcW w:w="323" w:type="dxa"/>
          </w:tcPr>
          <w:p w14:paraId="04D8178E" w14:textId="77777777" w:rsidR="000405D7" w:rsidRPr="008B234B" w:rsidRDefault="000405D7" w:rsidP="002522D2">
            <w:pPr>
              <w:spacing w:line="240" w:lineRule="atLeast"/>
              <w:rPr>
                <w:sz w:val="21"/>
                <w:szCs w:val="21"/>
              </w:rPr>
            </w:pPr>
            <w:r>
              <w:rPr>
                <w:sz w:val="21"/>
                <w:szCs w:val="21"/>
              </w:rPr>
              <w:t>4</w:t>
            </w:r>
          </w:p>
        </w:tc>
        <w:tc>
          <w:tcPr>
            <w:tcW w:w="323" w:type="dxa"/>
          </w:tcPr>
          <w:p w14:paraId="710C5B61" w14:textId="77777777" w:rsidR="000405D7" w:rsidRPr="008B234B" w:rsidRDefault="000405D7" w:rsidP="002522D2">
            <w:pPr>
              <w:spacing w:line="240" w:lineRule="atLeast"/>
              <w:rPr>
                <w:sz w:val="21"/>
                <w:szCs w:val="21"/>
              </w:rPr>
            </w:pPr>
            <w:r>
              <w:rPr>
                <w:sz w:val="21"/>
                <w:szCs w:val="21"/>
              </w:rPr>
              <w:t>5</w:t>
            </w:r>
          </w:p>
        </w:tc>
      </w:tr>
      <w:tr w:rsidR="000405D7" w:rsidRPr="008B234B" w14:paraId="33D87C05" w14:textId="77777777" w:rsidTr="002522D2">
        <w:trPr>
          <w:trHeight w:val="20"/>
        </w:trPr>
        <w:tc>
          <w:tcPr>
            <w:tcW w:w="3888" w:type="dxa"/>
          </w:tcPr>
          <w:p w14:paraId="4F854DBF" w14:textId="77777777" w:rsidR="000405D7" w:rsidRPr="006B2106" w:rsidRDefault="000405D7" w:rsidP="002522D2">
            <w:pPr>
              <w:spacing w:line="240" w:lineRule="atLeast"/>
              <w:rPr>
                <w:sz w:val="21"/>
                <w:szCs w:val="21"/>
              </w:rPr>
            </w:pPr>
            <w:r w:rsidRPr="006B2106">
              <w:rPr>
                <w:sz w:val="21"/>
                <w:szCs w:val="21"/>
              </w:rPr>
              <w:t xml:space="preserve">Course 1 (e.g. </w:t>
            </w:r>
            <w:r w:rsidRPr="006B2106">
              <w:rPr>
                <w:sz w:val="21"/>
                <w:szCs w:val="21"/>
                <w:lang w:val="en-GB"/>
              </w:rPr>
              <w:t>Parasitology)</w:t>
            </w:r>
          </w:p>
        </w:tc>
        <w:tc>
          <w:tcPr>
            <w:tcW w:w="323" w:type="dxa"/>
            <w:shd w:val="clear" w:color="auto" w:fill="DAEEF3" w:themeFill="accent5" w:themeFillTint="33"/>
          </w:tcPr>
          <w:p w14:paraId="4804882F"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0E93DDA"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EF6B8A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A178EA8"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4C8734A" w14:textId="77777777" w:rsidR="000405D7" w:rsidRPr="008B234B" w:rsidRDefault="000405D7" w:rsidP="002522D2">
            <w:pPr>
              <w:spacing w:line="240" w:lineRule="atLeast"/>
              <w:rPr>
                <w:sz w:val="21"/>
                <w:szCs w:val="21"/>
              </w:rPr>
            </w:pPr>
          </w:p>
        </w:tc>
        <w:tc>
          <w:tcPr>
            <w:tcW w:w="288" w:type="dxa"/>
          </w:tcPr>
          <w:p w14:paraId="68FB907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5E1C9A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201A36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3E72FF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727E66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0BDF44D" w14:textId="77777777" w:rsidR="000405D7" w:rsidRPr="008B234B" w:rsidRDefault="000405D7" w:rsidP="002522D2">
            <w:pPr>
              <w:spacing w:line="240" w:lineRule="atLeast"/>
              <w:rPr>
                <w:sz w:val="21"/>
                <w:szCs w:val="21"/>
              </w:rPr>
            </w:pPr>
          </w:p>
        </w:tc>
        <w:tc>
          <w:tcPr>
            <w:tcW w:w="323" w:type="dxa"/>
          </w:tcPr>
          <w:p w14:paraId="6251F86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DB262DF"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F8809B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0E958F7"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306F15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C6683BB" w14:textId="77777777" w:rsidR="000405D7" w:rsidRPr="008B234B" w:rsidRDefault="000405D7" w:rsidP="002522D2">
            <w:pPr>
              <w:spacing w:line="240" w:lineRule="atLeast"/>
              <w:rPr>
                <w:sz w:val="21"/>
                <w:szCs w:val="21"/>
              </w:rPr>
            </w:pPr>
          </w:p>
        </w:tc>
      </w:tr>
      <w:tr w:rsidR="000405D7" w:rsidRPr="008B234B" w14:paraId="76F02CBD" w14:textId="77777777" w:rsidTr="002522D2">
        <w:trPr>
          <w:trHeight w:val="20"/>
        </w:trPr>
        <w:tc>
          <w:tcPr>
            <w:tcW w:w="3888" w:type="dxa"/>
          </w:tcPr>
          <w:p w14:paraId="131A92A0" w14:textId="77777777" w:rsidR="000405D7" w:rsidRPr="006B2106" w:rsidRDefault="000405D7" w:rsidP="002522D2">
            <w:pPr>
              <w:spacing w:line="240" w:lineRule="atLeast"/>
              <w:rPr>
                <w:sz w:val="21"/>
                <w:szCs w:val="21"/>
              </w:rPr>
            </w:pPr>
            <w:r w:rsidRPr="006B2106">
              <w:rPr>
                <w:sz w:val="21"/>
                <w:szCs w:val="21"/>
              </w:rPr>
              <w:t>Course 2 (e.g. Microbiology)</w:t>
            </w:r>
          </w:p>
        </w:tc>
        <w:tc>
          <w:tcPr>
            <w:tcW w:w="323" w:type="dxa"/>
            <w:shd w:val="clear" w:color="auto" w:fill="DAEEF3" w:themeFill="accent5" w:themeFillTint="33"/>
          </w:tcPr>
          <w:p w14:paraId="7D77D08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888958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ADE247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7295514"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7B1990F" w14:textId="77777777" w:rsidR="000405D7" w:rsidRPr="008B234B" w:rsidRDefault="000405D7" w:rsidP="002522D2">
            <w:pPr>
              <w:spacing w:line="240" w:lineRule="atLeast"/>
              <w:rPr>
                <w:sz w:val="21"/>
                <w:szCs w:val="21"/>
              </w:rPr>
            </w:pPr>
          </w:p>
        </w:tc>
        <w:tc>
          <w:tcPr>
            <w:tcW w:w="288" w:type="dxa"/>
          </w:tcPr>
          <w:p w14:paraId="7349C88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09E315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FD8ACA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66463DA"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4576C4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8E29219" w14:textId="77777777" w:rsidR="000405D7" w:rsidRPr="008B234B" w:rsidRDefault="000405D7" w:rsidP="002522D2">
            <w:pPr>
              <w:spacing w:line="240" w:lineRule="atLeast"/>
              <w:rPr>
                <w:sz w:val="21"/>
                <w:szCs w:val="21"/>
              </w:rPr>
            </w:pPr>
          </w:p>
        </w:tc>
        <w:tc>
          <w:tcPr>
            <w:tcW w:w="323" w:type="dxa"/>
          </w:tcPr>
          <w:p w14:paraId="570BB7E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79AE53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C57858F"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4AB831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2CFB49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54EB12F" w14:textId="77777777" w:rsidR="000405D7" w:rsidRPr="008B234B" w:rsidRDefault="000405D7" w:rsidP="002522D2">
            <w:pPr>
              <w:spacing w:line="240" w:lineRule="atLeast"/>
              <w:rPr>
                <w:sz w:val="21"/>
                <w:szCs w:val="21"/>
              </w:rPr>
            </w:pPr>
          </w:p>
        </w:tc>
      </w:tr>
      <w:tr w:rsidR="000405D7" w:rsidRPr="008B234B" w14:paraId="14074A6B" w14:textId="77777777" w:rsidTr="002522D2">
        <w:trPr>
          <w:trHeight w:val="20"/>
        </w:trPr>
        <w:tc>
          <w:tcPr>
            <w:tcW w:w="3888" w:type="dxa"/>
          </w:tcPr>
          <w:p w14:paraId="76F1589A" w14:textId="77777777" w:rsidR="000405D7" w:rsidRPr="006B2106" w:rsidRDefault="000405D7" w:rsidP="002522D2">
            <w:pPr>
              <w:spacing w:line="240" w:lineRule="atLeast"/>
              <w:rPr>
                <w:sz w:val="21"/>
                <w:szCs w:val="21"/>
              </w:rPr>
            </w:pPr>
            <w:r w:rsidRPr="006B2106">
              <w:rPr>
                <w:sz w:val="21"/>
                <w:szCs w:val="21"/>
              </w:rPr>
              <w:t>Course 3 (e.g. Toxicology)</w:t>
            </w:r>
          </w:p>
        </w:tc>
        <w:tc>
          <w:tcPr>
            <w:tcW w:w="323" w:type="dxa"/>
            <w:shd w:val="clear" w:color="auto" w:fill="DAEEF3" w:themeFill="accent5" w:themeFillTint="33"/>
          </w:tcPr>
          <w:p w14:paraId="23E0F539"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82C472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5B1720A"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370B43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5BD6503" w14:textId="77777777" w:rsidR="000405D7" w:rsidRPr="008B234B" w:rsidRDefault="000405D7" w:rsidP="002522D2">
            <w:pPr>
              <w:spacing w:line="240" w:lineRule="atLeast"/>
              <w:rPr>
                <w:sz w:val="21"/>
                <w:szCs w:val="21"/>
              </w:rPr>
            </w:pPr>
          </w:p>
        </w:tc>
        <w:tc>
          <w:tcPr>
            <w:tcW w:w="288" w:type="dxa"/>
          </w:tcPr>
          <w:p w14:paraId="3DD8FA2F"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802AB99"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97DF43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00E771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5FC4F8E"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B84C104" w14:textId="77777777" w:rsidR="000405D7" w:rsidRPr="008B234B" w:rsidRDefault="000405D7" w:rsidP="002522D2">
            <w:pPr>
              <w:spacing w:line="240" w:lineRule="atLeast"/>
              <w:rPr>
                <w:sz w:val="21"/>
                <w:szCs w:val="21"/>
              </w:rPr>
            </w:pPr>
          </w:p>
        </w:tc>
        <w:tc>
          <w:tcPr>
            <w:tcW w:w="323" w:type="dxa"/>
          </w:tcPr>
          <w:p w14:paraId="0EEDACC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F09ADC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15C653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0A3B21F"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2F4F92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B06EEE3" w14:textId="77777777" w:rsidR="000405D7" w:rsidRPr="008B234B" w:rsidRDefault="000405D7" w:rsidP="002522D2">
            <w:pPr>
              <w:spacing w:line="240" w:lineRule="atLeast"/>
              <w:rPr>
                <w:sz w:val="21"/>
                <w:szCs w:val="21"/>
              </w:rPr>
            </w:pPr>
          </w:p>
        </w:tc>
      </w:tr>
      <w:tr w:rsidR="000405D7" w:rsidRPr="008B234B" w14:paraId="63C380F1" w14:textId="77777777" w:rsidTr="002522D2">
        <w:trPr>
          <w:trHeight w:val="20"/>
        </w:trPr>
        <w:tc>
          <w:tcPr>
            <w:tcW w:w="3888" w:type="dxa"/>
          </w:tcPr>
          <w:p w14:paraId="76BE9713" w14:textId="77777777" w:rsidR="000405D7" w:rsidRPr="006B2106" w:rsidRDefault="000405D7" w:rsidP="002522D2">
            <w:pPr>
              <w:spacing w:line="240" w:lineRule="atLeast"/>
              <w:rPr>
                <w:sz w:val="21"/>
                <w:szCs w:val="21"/>
              </w:rPr>
            </w:pPr>
            <w:r w:rsidRPr="006B2106">
              <w:rPr>
                <w:sz w:val="21"/>
                <w:szCs w:val="21"/>
              </w:rPr>
              <w:t>Course 4 (e.g. Practice Management)</w:t>
            </w:r>
          </w:p>
        </w:tc>
        <w:tc>
          <w:tcPr>
            <w:tcW w:w="323" w:type="dxa"/>
            <w:shd w:val="clear" w:color="auto" w:fill="DAEEF3" w:themeFill="accent5" w:themeFillTint="33"/>
          </w:tcPr>
          <w:p w14:paraId="08B6BA8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51F766E"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30F578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E9E3374"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628DFAF" w14:textId="77777777" w:rsidR="000405D7" w:rsidRPr="008B234B" w:rsidRDefault="000405D7" w:rsidP="002522D2">
            <w:pPr>
              <w:spacing w:line="240" w:lineRule="atLeast"/>
              <w:rPr>
                <w:sz w:val="21"/>
                <w:szCs w:val="21"/>
              </w:rPr>
            </w:pPr>
          </w:p>
        </w:tc>
        <w:tc>
          <w:tcPr>
            <w:tcW w:w="288" w:type="dxa"/>
          </w:tcPr>
          <w:p w14:paraId="3919EE67"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2DBB73E"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211867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5612F64"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C64023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3B4FD1A" w14:textId="77777777" w:rsidR="000405D7" w:rsidRPr="008B234B" w:rsidRDefault="000405D7" w:rsidP="002522D2">
            <w:pPr>
              <w:spacing w:line="240" w:lineRule="atLeast"/>
              <w:rPr>
                <w:sz w:val="21"/>
                <w:szCs w:val="21"/>
              </w:rPr>
            </w:pPr>
          </w:p>
        </w:tc>
        <w:tc>
          <w:tcPr>
            <w:tcW w:w="323" w:type="dxa"/>
          </w:tcPr>
          <w:p w14:paraId="515E861E"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24C052A"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96EF50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0BBB09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B717108"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A0A2F40" w14:textId="77777777" w:rsidR="000405D7" w:rsidRPr="008B234B" w:rsidRDefault="000405D7" w:rsidP="002522D2">
            <w:pPr>
              <w:spacing w:line="240" w:lineRule="atLeast"/>
              <w:rPr>
                <w:sz w:val="21"/>
                <w:szCs w:val="21"/>
              </w:rPr>
            </w:pPr>
          </w:p>
        </w:tc>
      </w:tr>
      <w:tr w:rsidR="000405D7" w:rsidRPr="008B234B" w14:paraId="35B2B465" w14:textId="77777777" w:rsidTr="002522D2">
        <w:trPr>
          <w:trHeight w:val="20"/>
        </w:trPr>
        <w:tc>
          <w:tcPr>
            <w:tcW w:w="3888" w:type="dxa"/>
          </w:tcPr>
          <w:p w14:paraId="5E367D75" w14:textId="77777777" w:rsidR="000405D7" w:rsidRPr="006B2106" w:rsidRDefault="000405D7" w:rsidP="002522D2">
            <w:pPr>
              <w:spacing w:line="240" w:lineRule="atLeast"/>
              <w:rPr>
                <w:sz w:val="21"/>
                <w:szCs w:val="21"/>
              </w:rPr>
            </w:pPr>
            <w:r w:rsidRPr="006B2106">
              <w:rPr>
                <w:sz w:val="21"/>
                <w:szCs w:val="21"/>
              </w:rPr>
              <w:t>Course 5 (e.g. Principles of Surgery)</w:t>
            </w:r>
          </w:p>
        </w:tc>
        <w:tc>
          <w:tcPr>
            <w:tcW w:w="323" w:type="dxa"/>
            <w:shd w:val="clear" w:color="auto" w:fill="DAEEF3" w:themeFill="accent5" w:themeFillTint="33"/>
          </w:tcPr>
          <w:p w14:paraId="6B77DE8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0A09F88"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D15112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C3EE80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458CBA8" w14:textId="77777777" w:rsidR="000405D7" w:rsidRPr="008B234B" w:rsidRDefault="000405D7" w:rsidP="002522D2">
            <w:pPr>
              <w:spacing w:line="240" w:lineRule="atLeast"/>
              <w:rPr>
                <w:sz w:val="21"/>
                <w:szCs w:val="21"/>
              </w:rPr>
            </w:pPr>
          </w:p>
        </w:tc>
        <w:tc>
          <w:tcPr>
            <w:tcW w:w="288" w:type="dxa"/>
          </w:tcPr>
          <w:p w14:paraId="3D89C7D2"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9C38A52"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D9E4D2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D01763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C21725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A2CB405" w14:textId="77777777" w:rsidR="000405D7" w:rsidRPr="008B234B" w:rsidRDefault="000405D7" w:rsidP="002522D2">
            <w:pPr>
              <w:spacing w:line="240" w:lineRule="atLeast"/>
              <w:rPr>
                <w:sz w:val="21"/>
                <w:szCs w:val="21"/>
              </w:rPr>
            </w:pPr>
          </w:p>
        </w:tc>
        <w:tc>
          <w:tcPr>
            <w:tcW w:w="323" w:type="dxa"/>
          </w:tcPr>
          <w:p w14:paraId="20030F0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064C9C7"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59D9449"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94E88D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4E37AAA"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5E5A332" w14:textId="77777777" w:rsidR="000405D7" w:rsidRPr="008B234B" w:rsidRDefault="000405D7" w:rsidP="002522D2">
            <w:pPr>
              <w:spacing w:line="240" w:lineRule="atLeast"/>
              <w:rPr>
                <w:sz w:val="21"/>
                <w:szCs w:val="21"/>
              </w:rPr>
            </w:pPr>
          </w:p>
        </w:tc>
      </w:tr>
      <w:tr w:rsidR="000405D7" w:rsidRPr="008B234B" w14:paraId="1E6D91B1" w14:textId="77777777" w:rsidTr="002522D2">
        <w:trPr>
          <w:trHeight w:val="20"/>
        </w:trPr>
        <w:tc>
          <w:tcPr>
            <w:tcW w:w="3888" w:type="dxa"/>
          </w:tcPr>
          <w:p w14:paraId="23BF4A81" w14:textId="77777777" w:rsidR="000405D7" w:rsidRPr="006B2106" w:rsidRDefault="000405D7" w:rsidP="002522D2">
            <w:pPr>
              <w:spacing w:line="240" w:lineRule="atLeast"/>
              <w:rPr>
                <w:sz w:val="21"/>
                <w:szCs w:val="21"/>
              </w:rPr>
            </w:pPr>
            <w:r w:rsidRPr="006B2106">
              <w:rPr>
                <w:sz w:val="21"/>
                <w:szCs w:val="21"/>
              </w:rPr>
              <w:t>Course 6 (Research Project)</w:t>
            </w:r>
          </w:p>
        </w:tc>
        <w:tc>
          <w:tcPr>
            <w:tcW w:w="323" w:type="dxa"/>
            <w:shd w:val="clear" w:color="auto" w:fill="DAEEF3" w:themeFill="accent5" w:themeFillTint="33"/>
          </w:tcPr>
          <w:p w14:paraId="7C99F919"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9F623C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2C842B8"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7B45F1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DB1C64E" w14:textId="77777777" w:rsidR="000405D7" w:rsidRPr="008B234B" w:rsidRDefault="000405D7" w:rsidP="002522D2">
            <w:pPr>
              <w:spacing w:line="240" w:lineRule="atLeast"/>
              <w:rPr>
                <w:sz w:val="21"/>
                <w:szCs w:val="21"/>
              </w:rPr>
            </w:pPr>
          </w:p>
        </w:tc>
        <w:tc>
          <w:tcPr>
            <w:tcW w:w="288" w:type="dxa"/>
          </w:tcPr>
          <w:p w14:paraId="5811985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60D508A"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7D7944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4612377"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D9A6FB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8BD6188" w14:textId="77777777" w:rsidR="000405D7" w:rsidRPr="008B234B" w:rsidRDefault="000405D7" w:rsidP="002522D2">
            <w:pPr>
              <w:spacing w:line="240" w:lineRule="atLeast"/>
              <w:rPr>
                <w:sz w:val="21"/>
                <w:szCs w:val="21"/>
              </w:rPr>
            </w:pPr>
          </w:p>
        </w:tc>
        <w:tc>
          <w:tcPr>
            <w:tcW w:w="323" w:type="dxa"/>
          </w:tcPr>
          <w:p w14:paraId="045356F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C3C93F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B05D1E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951B2C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E454B4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36680F1" w14:textId="77777777" w:rsidR="000405D7" w:rsidRPr="008B234B" w:rsidRDefault="000405D7" w:rsidP="002522D2">
            <w:pPr>
              <w:spacing w:line="240" w:lineRule="atLeast"/>
              <w:rPr>
                <w:sz w:val="21"/>
                <w:szCs w:val="21"/>
              </w:rPr>
            </w:pPr>
          </w:p>
        </w:tc>
      </w:tr>
      <w:tr w:rsidR="000405D7" w:rsidRPr="008B234B" w14:paraId="75BC1A5D" w14:textId="77777777" w:rsidTr="002522D2">
        <w:trPr>
          <w:trHeight w:val="20"/>
        </w:trPr>
        <w:tc>
          <w:tcPr>
            <w:tcW w:w="3888" w:type="dxa"/>
          </w:tcPr>
          <w:p w14:paraId="6C7AFB9B" w14:textId="77777777" w:rsidR="000405D7" w:rsidRPr="006B2106" w:rsidRDefault="000405D7" w:rsidP="002522D2">
            <w:pPr>
              <w:spacing w:line="240" w:lineRule="atLeast"/>
              <w:rPr>
                <w:sz w:val="21"/>
                <w:szCs w:val="21"/>
              </w:rPr>
            </w:pPr>
            <w:r w:rsidRPr="006B2106">
              <w:rPr>
                <w:sz w:val="21"/>
                <w:szCs w:val="21"/>
              </w:rPr>
              <w:t>Course 7 (Problem Based Learning)</w:t>
            </w:r>
          </w:p>
        </w:tc>
        <w:tc>
          <w:tcPr>
            <w:tcW w:w="323" w:type="dxa"/>
            <w:shd w:val="clear" w:color="auto" w:fill="DAEEF3" w:themeFill="accent5" w:themeFillTint="33"/>
          </w:tcPr>
          <w:p w14:paraId="45134E0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0A4A7BA"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7C34DD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A8EA8BE"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DEC673B" w14:textId="77777777" w:rsidR="000405D7" w:rsidRPr="008B234B" w:rsidRDefault="000405D7" w:rsidP="002522D2">
            <w:pPr>
              <w:spacing w:line="240" w:lineRule="atLeast"/>
              <w:rPr>
                <w:sz w:val="21"/>
                <w:szCs w:val="21"/>
              </w:rPr>
            </w:pPr>
          </w:p>
        </w:tc>
        <w:tc>
          <w:tcPr>
            <w:tcW w:w="288" w:type="dxa"/>
          </w:tcPr>
          <w:p w14:paraId="4140EC9E"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2C24D5A"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31E5B6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EA4381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D085F09"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532BB35" w14:textId="77777777" w:rsidR="000405D7" w:rsidRPr="008B234B" w:rsidRDefault="000405D7" w:rsidP="002522D2">
            <w:pPr>
              <w:spacing w:line="240" w:lineRule="atLeast"/>
              <w:rPr>
                <w:sz w:val="21"/>
                <w:szCs w:val="21"/>
              </w:rPr>
            </w:pPr>
          </w:p>
        </w:tc>
        <w:tc>
          <w:tcPr>
            <w:tcW w:w="323" w:type="dxa"/>
          </w:tcPr>
          <w:p w14:paraId="2644990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0B0556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7C9F7EF"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A3974A7"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93CE2A4"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FCF7B5B" w14:textId="77777777" w:rsidR="000405D7" w:rsidRPr="008B234B" w:rsidRDefault="000405D7" w:rsidP="002522D2">
            <w:pPr>
              <w:spacing w:line="240" w:lineRule="atLeast"/>
              <w:rPr>
                <w:sz w:val="21"/>
                <w:szCs w:val="21"/>
              </w:rPr>
            </w:pPr>
          </w:p>
        </w:tc>
      </w:tr>
      <w:tr w:rsidR="000405D7" w:rsidRPr="008B234B" w14:paraId="34608BB9" w14:textId="77777777" w:rsidTr="002522D2">
        <w:trPr>
          <w:trHeight w:val="20"/>
        </w:trPr>
        <w:tc>
          <w:tcPr>
            <w:tcW w:w="3888" w:type="dxa"/>
          </w:tcPr>
          <w:p w14:paraId="4C4C467D" w14:textId="77777777" w:rsidR="000405D7" w:rsidRPr="006B2106" w:rsidRDefault="000405D7" w:rsidP="002522D2">
            <w:pPr>
              <w:spacing w:line="240" w:lineRule="atLeast"/>
              <w:rPr>
                <w:sz w:val="21"/>
                <w:szCs w:val="21"/>
              </w:rPr>
            </w:pPr>
            <w:r w:rsidRPr="006B2106">
              <w:rPr>
                <w:sz w:val="21"/>
                <w:szCs w:val="21"/>
              </w:rPr>
              <w:t>Course 8 (Systemic Pathology)</w:t>
            </w:r>
          </w:p>
        </w:tc>
        <w:tc>
          <w:tcPr>
            <w:tcW w:w="323" w:type="dxa"/>
            <w:shd w:val="clear" w:color="auto" w:fill="DAEEF3" w:themeFill="accent5" w:themeFillTint="33"/>
          </w:tcPr>
          <w:p w14:paraId="2539080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7F677A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558D32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BA858D4"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4648D91" w14:textId="77777777" w:rsidR="000405D7" w:rsidRPr="008B234B" w:rsidRDefault="000405D7" w:rsidP="002522D2">
            <w:pPr>
              <w:spacing w:line="240" w:lineRule="atLeast"/>
              <w:rPr>
                <w:sz w:val="21"/>
                <w:szCs w:val="21"/>
              </w:rPr>
            </w:pPr>
          </w:p>
        </w:tc>
        <w:tc>
          <w:tcPr>
            <w:tcW w:w="288" w:type="dxa"/>
          </w:tcPr>
          <w:p w14:paraId="4097B144"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6786362"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3896CB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A1D42B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F960959"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9F1A07B" w14:textId="77777777" w:rsidR="000405D7" w:rsidRPr="008B234B" w:rsidRDefault="000405D7" w:rsidP="002522D2">
            <w:pPr>
              <w:spacing w:line="240" w:lineRule="atLeast"/>
              <w:rPr>
                <w:sz w:val="21"/>
                <w:szCs w:val="21"/>
              </w:rPr>
            </w:pPr>
          </w:p>
        </w:tc>
        <w:tc>
          <w:tcPr>
            <w:tcW w:w="323" w:type="dxa"/>
          </w:tcPr>
          <w:p w14:paraId="05A65FF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ABCFD18"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F46648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A8C3F1A"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15DA608"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0B755BA" w14:textId="77777777" w:rsidR="000405D7" w:rsidRPr="008B234B" w:rsidRDefault="000405D7" w:rsidP="002522D2">
            <w:pPr>
              <w:spacing w:line="240" w:lineRule="atLeast"/>
              <w:rPr>
                <w:sz w:val="21"/>
                <w:szCs w:val="21"/>
              </w:rPr>
            </w:pPr>
          </w:p>
        </w:tc>
      </w:tr>
      <w:tr w:rsidR="000405D7" w:rsidRPr="008B234B" w14:paraId="32C2A4B3" w14:textId="77777777" w:rsidTr="002522D2">
        <w:trPr>
          <w:trHeight w:val="20"/>
        </w:trPr>
        <w:tc>
          <w:tcPr>
            <w:tcW w:w="3888" w:type="dxa"/>
          </w:tcPr>
          <w:p w14:paraId="76DD1929" w14:textId="77777777" w:rsidR="000405D7" w:rsidRPr="006B2106" w:rsidRDefault="000405D7" w:rsidP="002522D2">
            <w:pPr>
              <w:spacing w:line="240" w:lineRule="atLeast"/>
              <w:rPr>
                <w:sz w:val="21"/>
                <w:szCs w:val="21"/>
              </w:rPr>
            </w:pPr>
            <w:r w:rsidRPr="006B2106">
              <w:rPr>
                <w:sz w:val="21"/>
                <w:szCs w:val="21"/>
              </w:rPr>
              <w:t>Course 9 (</w:t>
            </w:r>
            <w:r w:rsidRPr="008228A8">
              <w:t>Veterinary Public Health</w:t>
            </w:r>
            <w:r w:rsidRPr="006B2106">
              <w:rPr>
                <w:sz w:val="21"/>
                <w:szCs w:val="21"/>
              </w:rPr>
              <w:t>)</w:t>
            </w:r>
          </w:p>
        </w:tc>
        <w:tc>
          <w:tcPr>
            <w:tcW w:w="323" w:type="dxa"/>
            <w:shd w:val="clear" w:color="auto" w:fill="DAEEF3" w:themeFill="accent5" w:themeFillTint="33"/>
          </w:tcPr>
          <w:p w14:paraId="1B1B3BBF"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ECFDFF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7D098F9"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889347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2AD9E6D" w14:textId="77777777" w:rsidR="000405D7" w:rsidRPr="008B234B" w:rsidRDefault="000405D7" w:rsidP="002522D2">
            <w:pPr>
              <w:spacing w:line="240" w:lineRule="atLeast"/>
              <w:rPr>
                <w:sz w:val="21"/>
                <w:szCs w:val="21"/>
              </w:rPr>
            </w:pPr>
          </w:p>
        </w:tc>
        <w:tc>
          <w:tcPr>
            <w:tcW w:w="288" w:type="dxa"/>
          </w:tcPr>
          <w:p w14:paraId="09A3B177"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7DBCB1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60A24C9"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E323C82"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848536A"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9B50404" w14:textId="77777777" w:rsidR="000405D7" w:rsidRPr="008B234B" w:rsidRDefault="000405D7" w:rsidP="002522D2">
            <w:pPr>
              <w:spacing w:line="240" w:lineRule="atLeast"/>
              <w:rPr>
                <w:sz w:val="21"/>
                <w:szCs w:val="21"/>
              </w:rPr>
            </w:pPr>
          </w:p>
        </w:tc>
        <w:tc>
          <w:tcPr>
            <w:tcW w:w="323" w:type="dxa"/>
          </w:tcPr>
          <w:p w14:paraId="7067E69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D071B1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4A6CCD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E0C661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CB6277F"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3161F7B" w14:textId="77777777" w:rsidR="000405D7" w:rsidRPr="008B234B" w:rsidRDefault="000405D7" w:rsidP="002522D2">
            <w:pPr>
              <w:spacing w:line="240" w:lineRule="atLeast"/>
              <w:rPr>
                <w:sz w:val="21"/>
                <w:szCs w:val="21"/>
              </w:rPr>
            </w:pPr>
          </w:p>
        </w:tc>
      </w:tr>
      <w:tr w:rsidR="000405D7" w:rsidRPr="008B234B" w14:paraId="2B54E6DA" w14:textId="77777777" w:rsidTr="002522D2">
        <w:trPr>
          <w:trHeight w:val="20"/>
        </w:trPr>
        <w:tc>
          <w:tcPr>
            <w:tcW w:w="3888" w:type="dxa"/>
          </w:tcPr>
          <w:p w14:paraId="703539F8" w14:textId="77777777" w:rsidR="000405D7" w:rsidRDefault="000405D7" w:rsidP="002522D2">
            <w:pPr>
              <w:spacing w:line="240" w:lineRule="atLeast"/>
              <w:rPr>
                <w:sz w:val="21"/>
                <w:szCs w:val="21"/>
              </w:rPr>
            </w:pPr>
            <w:r>
              <w:rPr>
                <w:sz w:val="21"/>
                <w:szCs w:val="21"/>
              </w:rPr>
              <w:t>Course 10 (etc.)</w:t>
            </w:r>
          </w:p>
        </w:tc>
        <w:tc>
          <w:tcPr>
            <w:tcW w:w="323" w:type="dxa"/>
            <w:shd w:val="clear" w:color="auto" w:fill="DAEEF3" w:themeFill="accent5" w:themeFillTint="33"/>
          </w:tcPr>
          <w:p w14:paraId="44FDE238"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ADC536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177DD0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E6703C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1089F8A" w14:textId="77777777" w:rsidR="000405D7" w:rsidRPr="008B234B" w:rsidRDefault="000405D7" w:rsidP="002522D2">
            <w:pPr>
              <w:spacing w:line="240" w:lineRule="atLeast"/>
              <w:rPr>
                <w:sz w:val="21"/>
                <w:szCs w:val="21"/>
              </w:rPr>
            </w:pPr>
          </w:p>
        </w:tc>
        <w:tc>
          <w:tcPr>
            <w:tcW w:w="288" w:type="dxa"/>
          </w:tcPr>
          <w:p w14:paraId="52DD5E74"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17D6282"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238CAF4"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7CEAF2F"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F236EE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D632D33" w14:textId="77777777" w:rsidR="000405D7" w:rsidRPr="008B234B" w:rsidRDefault="000405D7" w:rsidP="002522D2">
            <w:pPr>
              <w:spacing w:line="240" w:lineRule="atLeast"/>
              <w:rPr>
                <w:sz w:val="21"/>
                <w:szCs w:val="21"/>
              </w:rPr>
            </w:pPr>
          </w:p>
        </w:tc>
        <w:tc>
          <w:tcPr>
            <w:tcW w:w="323" w:type="dxa"/>
          </w:tcPr>
          <w:p w14:paraId="70C9D2B8"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9A5CAD8"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863667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85E73D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A8FCB9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9812AD4" w14:textId="77777777" w:rsidR="000405D7" w:rsidRPr="008B234B" w:rsidRDefault="000405D7" w:rsidP="002522D2">
            <w:pPr>
              <w:spacing w:line="240" w:lineRule="atLeast"/>
              <w:rPr>
                <w:sz w:val="21"/>
                <w:szCs w:val="21"/>
              </w:rPr>
            </w:pPr>
          </w:p>
        </w:tc>
      </w:tr>
      <w:tr w:rsidR="000405D7" w:rsidRPr="008B234B" w14:paraId="75EFFE53" w14:textId="77777777" w:rsidTr="002522D2">
        <w:trPr>
          <w:trHeight w:val="20"/>
        </w:trPr>
        <w:tc>
          <w:tcPr>
            <w:tcW w:w="3888" w:type="dxa"/>
          </w:tcPr>
          <w:p w14:paraId="7328F8E2" w14:textId="77777777" w:rsidR="000405D7" w:rsidRDefault="000405D7" w:rsidP="002522D2">
            <w:pPr>
              <w:spacing w:line="240" w:lineRule="atLeast"/>
              <w:rPr>
                <w:sz w:val="21"/>
                <w:szCs w:val="21"/>
              </w:rPr>
            </w:pPr>
          </w:p>
        </w:tc>
        <w:tc>
          <w:tcPr>
            <w:tcW w:w="323" w:type="dxa"/>
            <w:shd w:val="clear" w:color="auto" w:fill="DAEEF3" w:themeFill="accent5" w:themeFillTint="33"/>
          </w:tcPr>
          <w:p w14:paraId="05E0DF14"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EDAC82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A3E2BE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E264628"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D5E4A31" w14:textId="77777777" w:rsidR="000405D7" w:rsidRPr="008B234B" w:rsidRDefault="000405D7" w:rsidP="002522D2">
            <w:pPr>
              <w:spacing w:line="240" w:lineRule="atLeast"/>
              <w:rPr>
                <w:sz w:val="21"/>
                <w:szCs w:val="21"/>
              </w:rPr>
            </w:pPr>
          </w:p>
        </w:tc>
        <w:tc>
          <w:tcPr>
            <w:tcW w:w="288" w:type="dxa"/>
          </w:tcPr>
          <w:p w14:paraId="15511597"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2B608E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C7FCDC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E06E31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9423354"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BB81F23" w14:textId="77777777" w:rsidR="000405D7" w:rsidRPr="008B234B" w:rsidRDefault="000405D7" w:rsidP="002522D2">
            <w:pPr>
              <w:spacing w:line="240" w:lineRule="atLeast"/>
              <w:rPr>
                <w:sz w:val="21"/>
                <w:szCs w:val="21"/>
              </w:rPr>
            </w:pPr>
          </w:p>
        </w:tc>
        <w:tc>
          <w:tcPr>
            <w:tcW w:w="323" w:type="dxa"/>
          </w:tcPr>
          <w:p w14:paraId="618F8B3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ADC561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1DF37B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B68A038"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7D78E82"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3830F55" w14:textId="77777777" w:rsidR="000405D7" w:rsidRPr="008B234B" w:rsidRDefault="000405D7" w:rsidP="002522D2">
            <w:pPr>
              <w:spacing w:line="240" w:lineRule="atLeast"/>
              <w:rPr>
                <w:sz w:val="21"/>
                <w:szCs w:val="21"/>
              </w:rPr>
            </w:pPr>
          </w:p>
        </w:tc>
      </w:tr>
    </w:tbl>
    <w:p w14:paraId="12FCBD2D" w14:textId="77777777" w:rsidR="000405D7" w:rsidRDefault="000405D7" w:rsidP="000405D7">
      <w:pPr>
        <w:tabs>
          <w:tab w:val="left" w:pos="4608"/>
          <w:tab w:val="left" w:pos="5040"/>
          <w:tab w:val="left" w:pos="5472"/>
          <w:tab w:val="left" w:pos="5904"/>
          <w:tab w:val="left" w:pos="6336"/>
          <w:tab w:val="left" w:pos="6768"/>
          <w:tab w:val="left" w:pos="7200"/>
          <w:tab w:val="left" w:pos="7632"/>
          <w:tab w:val="left" w:pos="8064"/>
          <w:tab w:val="left" w:pos="8496"/>
          <w:tab w:val="left" w:pos="8928"/>
        </w:tabs>
        <w:spacing w:after="0"/>
        <w:rPr>
          <w:sz w:val="21"/>
          <w:szCs w:val="21"/>
        </w:rPr>
      </w:pPr>
    </w:p>
    <w:tbl>
      <w:tblPr>
        <w:tblStyle w:val="TableGrid"/>
        <w:tblW w:w="0" w:type="auto"/>
        <w:tblLook w:val="04A0" w:firstRow="1" w:lastRow="0" w:firstColumn="1" w:lastColumn="0" w:noHBand="0" w:noVBand="1"/>
      </w:tblPr>
      <w:tblGrid>
        <w:gridCol w:w="3888"/>
        <w:gridCol w:w="323"/>
        <w:gridCol w:w="323"/>
        <w:gridCol w:w="323"/>
        <w:gridCol w:w="323"/>
        <w:gridCol w:w="323"/>
        <w:gridCol w:w="288"/>
        <w:gridCol w:w="323"/>
        <w:gridCol w:w="323"/>
        <w:gridCol w:w="323"/>
        <w:gridCol w:w="323"/>
        <w:gridCol w:w="323"/>
      </w:tblGrid>
      <w:tr w:rsidR="000405D7" w:rsidRPr="008B234B" w14:paraId="6D1E9B00" w14:textId="77777777" w:rsidTr="002522D2">
        <w:trPr>
          <w:trHeight w:val="20"/>
        </w:trPr>
        <w:tc>
          <w:tcPr>
            <w:tcW w:w="3888" w:type="dxa"/>
          </w:tcPr>
          <w:p w14:paraId="04F2271E" w14:textId="77777777" w:rsidR="000405D7" w:rsidRDefault="000405D7" w:rsidP="002522D2">
            <w:pPr>
              <w:spacing w:line="240" w:lineRule="atLeast"/>
              <w:rPr>
                <w:b/>
                <w:sz w:val="21"/>
                <w:szCs w:val="21"/>
              </w:rPr>
            </w:pPr>
          </w:p>
        </w:tc>
        <w:tc>
          <w:tcPr>
            <w:tcW w:w="1615" w:type="dxa"/>
            <w:gridSpan w:val="5"/>
          </w:tcPr>
          <w:p w14:paraId="58D34D1D" w14:textId="77777777" w:rsidR="000405D7" w:rsidRPr="006B2106" w:rsidRDefault="000405D7" w:rsidP="002522D2">
            <w:pPr>
              <w:spacing w:line="240" w:lineRule="atLeast"/>
              <w:jc w:val="center"/>
              <w:rPr>
                <w:b/>
                <w:sz w:val="21"/>
                <w:szCs w:val="21"/>
              </w:rPr>
            </w:pPr>
            <w:r>
              <w:rPr>
                <w:b/>
                <w:sz w:val="20"/>
                <w:szCs w:val="21"/>
              </w:rPr>
              <w:t>Organization of the Course</w:t>
            </w:r>
          </w:p>
        </w:tc>
        <w:tc>
          <w:tcPr>
            <w:tcW w:w="288" w:type="dxa"/>
          </w:tcPr>
          <w:p w14:paraId="3D42399C" w14:textId="77777777" w:rsidR="000405D7" w:rsidRPr="008B234B" w:rsidRDefault="000405D7" w:rsidP="002522D2">
            <w:pPr>
              <w:spacing w:line="240" w:lineRule="atLeast"/>
              <w:rPr>
                <w:sz w:val="21"/>
                <w:szCs w:val="21"/>
              </w:rPr>
            </w:pPr>
          </w:p>
        </w:tc>
        <w:tc>
          <w:tcPr>
            <w:tcW w:w="1615" w:type="dxa"/>
            <w:gridSpan w:val="5"/>
          </w:tcPr>
          <w:p w14:paraId="30A8FAFA" w14:textId="77777777" w:rsidR="000405D7" w:rsidRDefault="000405D7" w:rsidP="002522D2">
            <w:pPr>
              <w:spacing w:line="240" w:lineRule="atLeast"/>
              <w:jc w:val="center"/>
              <w:rPr>
                <w:b/>
                <w:bCs/>
                <w:sz w:val="20"/>
                <w:szCs w:val="21"/>
                <w:lang w:val="en-GB"/>
              </w:rPr>
            </w:pPr>
            <w:r>
              <w:rPr>
                <w:b/>
                <w:bCs/>
                <w:sz w:val="20"/>
                <w:szCs w:val="21"/>
                <w:lang w:val="en-GB"/>
              </w:rPr>
              <w:t>Schedule /</w:t>
            </w:r>
          </w:p>
          <w:p w14:paraId="5DB11279" w14:textId="77777777" w:rsidR="000405D7" w:rsidRPr="008B234B" w:rsidRDefault="000405D7" w:rsidP="002522D2">
            <w:pPr>
              <w:spacing w:line="240" w:lineRule="atLeast"/>
              <w:jc w:val="center"/>
              <w:rPr>
                <w:sz w:val="21"/>
                <w:szCs w:val="21"/>
              </w:rPr>
            </w:pPr>
            <w:r>
              <w:rPr>
                <w:b/>
                <w:bCs/>
                <w:sz w:val="20"/>
                <w:szCs w:val="21"/>
                <w:lang w:val="en-GB"/>
              </w:rPr>
              <w:t>Workload</w:t>
            </w:r>
          </w:p>
        </w:tc>
      </w:tr>
      <w:tr w:rsidR="000405D7" w:rsidRPr="008B234B" w14:paraId="2A6DFC64" w14:textId="77777777" w:rsidTr="002522D2">
        <w:trPr>
          <w:trHeight w:val="20"/>
        </w:trPr>
        <w:tc>
          <w:tcPr>
            <w:tcW w:w="3888" w:type="dxa"/>
          </w:tcPr>
          <w:p w14:paraId="4A2D302F" w14:textId="77777777" w:rsidR="000405D7" w:rsidRPr="008B234B" w:rsidRDefault="000405D7" w:rsidP="002522D2">
            <w:pPr>
              <w:spacing w:line="240" w:lineRule="atLeast"/>
              <w:rPr>
                <w:b/>
                <w:sz w:val="21"/>
                <w:szCs w:val="21"/>
              </w:rPr>
            </w:pPr>
            <w:r>
              <w:rPr>
                <w:b/>
                <w:sz w:val="21"/>
                <w:szCs w:val="21"/>
              </w:rPr>
              <w:t>Para-clinical Courses</w:t>
            </w:r>
          </w:p>
        </w:tc>
        <w:tc>
          <w:tcPr>
            <w:tcW w:w="323" w:type="dxa"/>
          </w:tcPr>
          <w:p w14:paraId="429E452E" w14:textId="77777777" w:rsidR="000405D7" w:rsidRPr="008B234B" w:rsidRDefault="000405D7" w:rsidP="002522D2">
            <w:pPr>
              <w:spacing w:line="240" w:lineRule="atLeast"/>
              <w:rPr>
                <w:sz w:val="21"/>
                <w:szCs w:val="21"/>
              </w:rPr>
            </w:pPr>
            <w:r w:rsidRPr="008B234B">
              <w:rPr>
                <w:sz w:val="21"/>
                <w:szCs w:val="21"/>
              </w:rPr>
              <w:t>1</w:t>
            </w:r>
          </w:p>
        </w:tc>
        <w:tc>
          <w:tcPr>
            <w:tcW w:w="323" w:type="dxa"/>
          </w:tcPr>
          <w:p w14:paraId="4CD0C1D6" w14:textId="77777777" w:rsidR="000405D7" w:rsidRPr="008B234B" w:rsidRDefault="000405D7" w:rsidP="002522D2">
            <w:pPr>
              <w:spacing w:line="240" w:lineRule="atLeast"/>
              <w:rPr>
                <w:sz w:val="21"/>
                <w:szCs w:val="21"/>
              </w:rPr>
            </w:pPr>
            <w:r w:rsidRPr="008B234B">
              <w:rPr>
                <w:sz w:val="21"/>
                <w:szCs w:val="21"/>
              </w:rPr>
              <w:t>2</w:t>
            </w:r>
          </w:p>
        </w:tc>
        <w:tc>
          <w:tcPr>
            <w:tcW w:w="323" w:type="dxa"/>
          </w:tcPr>
          <w:p w14:paraId="7FA91D8F" w14:textId="77777777" w:rsidR="000405D7" w:rsidRPr="008B234B" w:rsidRDefault="000405D7" w:rsidP="002522D2">
            <w:pPr>
              <w:spacing w:line="240" w:lineRule="atLeast"/>
              <w:rPr>
                <w:sz w:val="21"/>
                <w:szCs w:val="21"/>
              </w:rPr>
            </w:pPr>
            <w:r w:rsidRPr="008B234B">
              <w:rPr>
                <w:sz w:val="21"/>
                <w:szCs w:val="21"/>
              </w:rPr>
              <w:t>3</w:t>
            </w:r>
          </w:p>
        </w:tc>
        <w:tc>
          <w:tcPr>
            <w:tcW w:w="323" w:type="dxa"/>
          </w:tcPr>
          <w:p w14:paraId="15DFE998" w14:textId="77777777" w:rsidR="000405D7" w:rsidRPr="008B234B" w:rsidRDefault="000405D7" w:rsidP="002522D2">
            <w:pPr>
              <w:spacing w:line="240" w:lineRule="atLeast"/>
              <w:rPr>
                <w:sz w:val="21"/>
                <w:szCs w:val="21"/>
              </w:rPr>
            </w:pPr>
            <w:r w:rsidRPr="008B234B">
              <w:rPr>
                <w:sz w:val="21"/>
                <w:szCs w:val="21"/>
              </w:rPr>
              <w:t>4</w:t>
            </w:r>
          </w:p>
        </w:tc>
        <w:tc>
          <w:tcPr>
            <w:tcW w:w="323" w:type="dxa"/>
          </w:tcPr>
          <w:p w14:paraId="4A111C66" w14:textId="77777777" w:rsidR="000405D7" w:rsidRPr="008B234B" w:rsidRDefault="000405D7" w:rsidP="002522D2">
            <w:pPr>
              <w:spacing w:line="240" w:lineRule="atLeast"/>
              <w:rPr>
                <w:sz w:val="21"/>
                <w:szCs w:val="21"/>
              </w:rPr>
            </w:pPr>
            <w:r w:rsidRPr="008B234B">
              <w:rPr>
                <w:sz w:val="21"/>
                <w:szCs w:val="21"/>
              </w:rPr>
              <w:t>5</w:t>
            </w:r>
          </w:p>
        </w:tc>
        <w:tc>
          <w:tcPr>
            <w:tcW w:w="288" w:type="dxa"/>
          </w:tcPr>
          <w:p w14:paraId="0D7B4708" w14:textId="77777777" w:rsidR="000405D7" w:rsidRPr="008B234B" w:rsidRDefault="000405D7" w:rsidP="002522D2">
            <w:pPr>
              <w:spacing w:line="240" w:lineRule="atLeast"/>
              <w:rPr>
                <w:sz w:val="21"/>
                <w:szCs w:val="21"/>
              </w:rPr>
            </w:pPr>
          </w:p>
        </w:tc>
        <w:tc>
          <w:tcPr>
            <w:tcW w:w="323" w:type="dxa"/>
          </w:tcPr>
          <w:p w14:paraId="4D60A671" w14:textId="77777777" w:rsidR="000405D7" w:rsidRPr="008B234B" w:rsidRDefault="000405D7" w:rsidP="002522D2">
            <w:pPr>
              <w:spacing w:line="240" w:lineRule="atLeast"/>
              <w:rPr>
                <w:sz w:val="21"/>
                <w:szCs w:val="21"/>
              </w:rPr>
            </w:pPr>
            <w:r w:rsidRPr="008B234B">
              <w:rPr>
                <w:sz w:val="21"/>
                <w:szCs w:val="21"/>
              </w:rPr>
              <w:t>1</w:t>
            </w:r>
          </w:p>
        </w:tc>
        <w:tc>
          <w:tcPr>
            <w:tcW w:w="323" w:type="dxa"/>
          </w:tcPr>
          <w:p w14:paraId="0FDE2129" w14:textId="77777777" w:rsidR="000405D7" w:rsidRPr="008B234B" w:rsidRDefault="000405D7" w:rsidP="002522D2">
            <w:pPr>
              <w:spacing w:line="240" w:lineRule="atLeast"/>
              <w:rPr>
                <w:sz w:val="21"/>
                <w:szCs w:val="21"/>
              </w:rPr>
            </w:pPr>
            <w:r w:rsidRPr="008B234B">
              <w:rPr>
                <w:sz w:val="21"/>
                <w:szCs w:val="21"/>
              </w:rPr>
              <w:t>2</w:t>
            </w:r>
          </w:p>
        </w:tc>
        <w:tc>
          <w:tcPr>
            <w:tcW w:w="323" w:type="dxa"/>
          </w:tcPr>
          <w:p w14:paraId="57AAC8C8" w14:textId="77777777" w:rsidR="000405D7" w:rsidRPr="008B234B" w:rsidRDefault="000405D7" w:rsidP="002522D2">
            <w:pPr>
              <w:spacing w:line="240" w:lineRule="atLeast"/>
              <w:rPr>
                <w:sz w:val="21"/>
                <w:szCs w:val="21"/>
              </w:rPr>
            </w:pPr>
            <w:r w:rsidRPr="008B234B">
              <w:rPr>
                <w:sz w:val="21"/>
                <w:szCs w:val="21"/>
              </w:rPr>
              <w:t>3</w:t>
            </w:r>
          </w:p>
        </w:tc>
        <w:tc>
          <w:tcPr>
            <w:tcW w:w="323" w:type="dxa"/>
          </w:tcPr>
          <w:p w14:paraId="4DE584E9" w14:textId="77777777" w:rsidR="000405D7" w:rsidRPr="008B234B" w:rsidRDefault="000405D7" w:rsidP="002522D2">
            <w:pPr>
              <w:spacing w:line="240" w:lineRule="atLeast"/>
              <w:rPr>
                <w:sz w:val="21"/>
                <w:szCs w:val="21"/>
              </w:rPr>
            </w:pPr>
            <w:r w:rsidRPr="008B234B">
              <w:rPr>
                <w:sz w:val="21"/>
                <w:szCs w:val="21"/>
              </w:rPr>
              <w:t>4</w:t>
            </w:r>
          </w:p>
        </w:tc>
        <w:tc>
          <w:tcPr>
            <w:tcW w:w="323" w:type="dxa"/>
          </w:tcPr>
          <w:p w14:paraId="7928B9D4" w14:textId="77777777" w:rsidR="000405D7" w:rsidRPr="008B234B" w:rsidRDefault="000405D7" w:rsidP="002522D2">
            <w:pPr>
              <w:spacing w:line="240" w:lineRule="atLeast"/>
              <w:rPr>
                <w:sz w:val="21"/>
                <w:szCs w:val="21"/>
              </w:rPr>
            </w:pPr>
            <w:r w:rsidRPr="008B234B">
              <w:rPr>
                <w:sz w:val="21"/>
                <w:szCs w:val="21"/>
              </w:rPr>
              <w:t>5</w:t>
            </w:r>
          </w:p>
        </w:tc>
      </w:tr>
      <w:tr w:rsidR="000405D7" w:rsidRPr="008B234B" w14:paraId="590B8905" w14:textId="77777777" w:rsidTr="002522D2">
        <w:trPr>
          <w:trHeight w:val="20"/>
        </w:trPr>
        <w:tc>
          <w:tcPr>
            <w:tcW w:w="3888" w:type="dxa"/>
          </w:tcPr>
          <w:p w14:paraId="58786444" w14:textId="77777777" w:rsidR="000405D7" w:rsidRPr="006B2106" w:rsidRDefault="000405D7" w:rsidP="002522D2">
            <w:pPr>
              <w:spacing w:line="240" w:lineRule="atLeast"/>
              <w:rPr>
                <w:sz w:val="21"/>
                <w:szCs w:val="21"/>
              </w:rPr>
            </w:pPr>
            <w:r w:rsidRPr="006B2106">
              <w:rPr>
                <w:sz w:val="21"/>
                <w:szCs w:val="21"/>
              </w:rPr>
              <w:t xml:space="preserve">Course 1 (e.g. </w:t>
            </w:r>
            <w:r w:rsidRPr="006B2106">
              <w:rPr>
                <w:sz w:val="21"/>
                <w:szCs w:val="21"/>
                <w:lang w:val="en-GB"/>
              </w:rPr>
              <w:t>Parasitology)</w:t>
            </w:r>
          </w:p>
        </w:tc>
        <w:tc>
          <w:tcPr>
            <w:tcW w:w="323" w:type="dxa"/>
            <w:shd w:val="clear" w:color="auto" w:fill="DAEEF3" w:themeFill="accent5" w:themeFillTint="33"/>
          </w:tcPr>
          <w:p w14:paraId="1DAB59A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19BF49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702841E"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6934F22"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C4FBC32" w14:textId="77777777" w:rsidR="000405D7" w:rsidRPr="008B234B" w:rsidRDefault="000405D7" w:rsidP="002522D2">
            <w:pPr>
              <w:spacing w:line="240" w:lineRule="atLeast"/>
              <w:rPr>
                <w:sz w:val="21"/>
                <w:szCs w:val="21"/>
              </w:rPr>
            </w:pPr>
          </w:p>
        </w:tc>
        <w:tc>
          <w:tcPr>
            <w:tcW w:w="288" w:type="dxa"/>
          </w:tcPr>
          <w:p w14:paraId="59F392C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05269C7"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4B0EBCF"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253290F"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B5AFB84"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C6FD357" w14:textId="77777777" w:rsidR="000405D7" w:rsidRPr="008B234B" w:rsidRDefault="000405D7" w:rsidP="002522D2">
            <w:pPr>
              <w:spacing w:line="240" w:lineRule="atLeast"/>
              <w:rPr>
                <w:sz w:val="21"/>
                <w:szCs w:val="21"/>
              </w:rPr>
            </w:pPr>
          </w:p>
        </w:tc>
      </w:tr>
      <w:tr w:rsidR="000405D7" w:rsidRPr="008B234B" w14:paraId="208E46DA" w14:textId="77777777" w:rsidTr="002522D2">
        <w:trPr>
          <w:trHeight w:val="20"/>
        </w:trPr>
        <w:tc>
          <w:tcPr>
            <w:tcW w:w="3888" w:type="dxa"/>
          </w:tcPr>
          <w:p w14:paraId="2A946B8B" w14:textId="77777777" w:rsidR="000405D7" w:rsidRPr="006B2106" w:rsidRDefault="000405D7" w:rsidP="002522D2">
            <w:pPr>
              <w:spacing w:line="240" w:lineRule="atLeast"/>
              <w:rPr>
                <w:sz w:val="21"/>
                <w:szCs w:val="21"/>
              </w:rPr>
            </w:pPr>
            <w:r w:rsidRPr="006B2106">
              <w:rPr>
                <w:sz w:val="21"/>
                <w:szCs w:val="21"/>
              </w:rPr>
              <w:t>Course 2 (e.g. Microbiology)</w:t>
            </w:r>
          </w:p>
        </w:tc>
        <w:tc>
          <w:tcPr>
            <w:tcW w:w="323" w:type="dxa"/>
            <w:shd w:val="clear" w:color="auto" w:fill="DAEEF3" w:themeFill="accent5" w:themeFillTint="33"/>
          </w:tcPr>
          <w:p w14:paraId="1AEE8E7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CDC0BF9"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0C437C2"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29BE152"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11FEA71" w14:textId="77777777" w:rsidR="000405D7" w:rsidRPr="008B234B" w:rsidRDefault="000405D7" w:rsidP="002522D2">
            <w:pPr>
              <w:spacing w:line="240" w:lineRule="atLeast"/>
              <w:rPr>
                <w:sz w:val="21"/>
                <w:szCs w:val="21"/>
              </w:rPr>
            </w:pPr>
          </w:p>
        </w:tc>
        <w:tc>
          <w:tcPr>
            <w:tcW w:w="288" w:type="dxa"/>
          </w:tcPr>
          <w:p w14:paraId="2071E15F"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BDFB7B4"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097451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6424EE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8D91189"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A82A205" w14:textId="77777777" w:rsidR="000405D7" w:rsidRPr="008B234B" w:rsidRDefault="000405D7" w:rsidP="002522D2">
            <w:pPr>
              <w:spacing w:line="240" w:lineRule="atLeast"/>
              <w:rPr>
                <w:sz w:val="21"/>
                <w:szCs w:val="21"/>
              </w:rPr>
            </w:pPr>
          </w:p>
        </w:tc>
      </w:tr>
      <w:tr w:rsidR="000405D7" w:rsidRPr="008B234B" w14:paraId="7CB7A0F0" w14:textId="77777777" w:rsidTr="002522D2">
        <w:trPr>
          <w:trHeight w:val="20"/>
        </w:trPr>
        <w:tc>
          <w:tcPr>
            <w:tcW w:w="3888" w:type="dxa"/>
          </w:tcPr>
          <w:p w14:paraId="0D40D30B" w14:textId="77777777" w:rsidR="000405D7" w:rsidRPr="006B2106" w:rsidRDefault="000405D7" w:rsidP="002522D2">
            <w:pPr>
              <w:spacing w:line="240" w:lineRule="atLeast"/>
              <w:rPr>
                <w:sz w:val="21"/>
                <w:szCs w:val="21"/>
              </w:rPr>
            </w:pPr>
            <w:r w:rsidRPr="006B2106">
              <w:rPr>
                <w:sz w:val="21"/>
                <w:szCs w:val="21"/>
              </w:rPr>
              <w:t>Course 3 (e.g. Toxicology)</w:t>
            </w:r>
          </w:p>
        </w:tc>
        <w:tc>
          <w:tcPr>
            <w:tcW w:w="323" w:type="dxa"/>
            <w:shd w:val="clear" w:color="auto" w:fill="DAEEF3" w:themeFill="accent5" w:themeFillTint="33"/>
          </w:tcPr>
          <w:p w14:paraId="0AED092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28564A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2723C3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37C1D7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B83F74A" w14:textId="77777777" w:rsidR="000405D7" w:rsidRPr="008B234B" w:rsidRDefault="000405D7" w:rsidP="002522D2">
            <w:pPr>
              <w:spacing w:line="240" w:lineRule="atLeast"/>
              <w:rPr>
                <w:sz w:val="21"/>
                <w:szCs w:val="21"/>
              </w:rPr>
            </w:pPr>
          </w:p>
        </w:tc>
        <w:tc>
          <w:tcPr>
            <w:tcW w:w="288" w:type="dxa"/>
          </w:tcPr>
          <w:p w14:paraId="60B2922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D9E75F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320E96A"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0A7491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CAB0EE8"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967C32E" w14:textId="77777777" w:rsidR="000405D7" w:rsidRPr="008B234B" w:rsidRDefault="000405D7" w:rsidP="002522D2">
            <w:pPr>
              <w:spacing w:line="240" w:lineRule="atLeast"/>
              <w:rPr>
                <w:sz w:val="21"/>
                <w:szCs w:val="21"/>
              </w:rPr>
            </w:pPr>
          </w:p>
        </w:tc>
      </w:tr>
      <w:tr w:rsidR="000405D7" w:rsidRPr="008B234B" w14:paraId="215150AC" w14:textId="77777777" w:rsidTr="002522D2">
        <w:trPr>
          <w:trHeight w:val="20"/>
        </w:trPr>
        <w:tc>
          <w:tcPr>
            <w:tcW w:w="3888" w:type="dxa"/>
          </w:tcPr>
          <w:p w14:paraId="2BA6003D" w14:textId="77777777" w:rsidR="000405D7" w:rsidRPr="006B2106" w:rsidRDefault="000405D7" w:rsidP="002522D2">
            <w:pPr>
              <w:spacing w:line="240" w:lineRule="atLeast"/>
              <w:rPr>
                <w:sz w:val="21"/>
                <w:szCs w:val="21"/>
              </w:rPr>
            </w:pPr>
            <w:r w:rsidRPr="006B2106">
              <w:rPr>
                <w:sz w:val="21"/>
                <w:szCs w:val="21"/>
              </w:rPr>
              <w:t>Course 4 (e.g. Practice Management)</w:t>
            </w:r>
          </w:p>
        </w:tc>
        <w:tc>
          <w:tcPr>
            <w:tcW w:w="323" w:type="dxa"/>
            <w:shd w:val="clear" w:color="auto" w:fill="DAEEF3" w:themeFill="accent5" w:themeFillTint="33"/>
          </w:tcPr>
          <w:p w14:paraId="1A63F11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725ADE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B8DD5AE"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B4B4EBA"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317F93B" w14:textId="77777777" w:rsidR="000405D7" w:rsidRPr="008B234B" w:rsidRDefault="000405D7" w:rsidP="002522D2">
            <w:pPr>
              <w:spacing w:line="240" w:lineRule="atLeast"/>
              <w:rPr>
                <w:sz w:val="21"/>
                <w:szCs w:val="21"/>
              </w:rPr>
            </w:pPr>
          </w:p>
        </w:tc>
        <w:tc>
          <w:tcPr>
            <w:tcW w:w="288" w:type="dxa"/>
          </w:tcPr>
          <w:p w14:paraId="39C12719"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205BBAE"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0FDD4A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4D31D32"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213F8F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3438BA7" w14:textId="77777777" w:rsidR="000405D7" w:rsidRPr="008B234B" w:rsidRDefault="000405D7" w:rsidP="002522D2">
            <w:pPr>
              <w:spacing w:line="240" w:lineRule="atLeast"/>
              <w:rPr>
                <w:sz w:val="21"/>
                <w:szCs w:val="21"/>
              </w:rPr>
            </w:pPr>
          </w:p>
        </w:tc>
      </w:tr>
      <w:tr w:rsidR="000405D7" w:rsidRPr="008B234B" w14:paraId="72E1363E" w14:textId="77777777" w:rsidTr="002522D2">
        <w:trPr>
          <w:trHeight w:val="20"/>
        </w:trPr>
        <w:tc>
          <w:tcPr>
            <w:tcW w:w="3888" w:type="dxa"/>
          </w:tcPr>
          <w:p w14:paraId="4790A981" w14:textId="77777777" w:rsidR="000405D7" w:rsidRPr="006B2106" w:rsidRDefault="000405D7" w:rsidP="002522D2">
            <w:pPr>
              <w:spacing w:line="240" w:lineRule="atLeast"/>
              <w:rPr>
                <w:sz w:val="21"/>
                <w:szCs w:val="21"/>
              </w:rPr>
            </w:pPr>
            <w:r w:rsidRPr="006B2106">
              <w:rPr>
                <w:sz w:val="21"/>
                <w:szCs w:val="21"/>
              </w:rPr>
              <w:t>Course 5 (e.g. Principles of Surgery)</w:t>
            </w:r>
          </w:p>
        </w:tc>
        <w:tc>
          <w:tcPr>
            <w:tcW w:w="323" w:type="dxa"/>
            <w:shd w:val="clear" w:color="auto" w:fill="DAEEF3" w:themeFill="accent5" w:themeFillTint="33"/>
          </w:tcPr>
          <w:p w14:paraId="13C39D99"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281A0FE"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20A02C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51918E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EDC5D5D" w14:textId="77777777" w:rsidR="000405D7" w:rsidRPr="008B234B" w:rsidRDefault="000405D7" w:rsidP="002522D2">
            <w:pPr>
              <w:spacing w:line="240" w:lineRule="atLeast"/>
              <w:rPr>
                <w:sz w:val="21"/>
                <w:szCs w:val="21"/>
              </w:rPr>
            </w:pPr>
          </w:p>
        </w:tc>
        <w:tc>
          <w:tcPr>
            <w:tcW w:w="288" w:type="dxa"/>
          </w:tcPr>
          <w:p w14:paraId="36F6624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525C937"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5A5010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62505F2"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561C25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268A07A" w14:textId="77777777" w:rsidR="000405D7" w:rsidRPr="008B234B" w:rsidRDefault="000405D7" w:rsidP="002522D2">
            <w:pPr>
              <w:spacing w:line="240" w:lineRule="atLeast"/>
              <w:rPr>
                <w:sz w:val="21"/>
                <w:szCs w:val="21"/>
              </w:rPr>
            </w:pPr>
          </w:p>
        </w:tc>
      </w:tr>
      <w:tr w:rsidR="000405D7" w:rsidRPr="008B234B" w14:paraId="4F72D9C8" w14:textId="77777777" w:rsidTr="002522D2">
        <w:trPr>
          <w:trHeight w:val="20"/>
        </w:trPr>
        <w:tc>
          <w:tcPr>
            <w:tcW w:w="3888" w:type="dxa"/>
          </w:tcPr>
          <w:p w14:paraId="44EAE521" w14:textId="77777777" w:rsidR="000405D7" w:rsidRPr="006B2106" w:rsidRDefault="000405D7" w:rsidP="002522D2">
            <w:pPr>
              <w:spacing w:line="240" w:lineRule="atLeast"/>
              <w:rPr>
                <w:sz w:val="21"/>
                <w:szCs w:val="21"/>
              </w:rPr>
            </w:pPr>
            <w:r w:rsidRPr="006B2106">
              <w:rPr>
                <w:sz w:val="21"/>
                <w:szCs w:val="21"/>
              </w:rPr>
              <w:t>Course 6 (Research Project)</w:t>
            </w:r>
          </w:p>
        </w:tc>
        <w:tc>
          <w:tcPr>
            <w:tcW w:w="323" w:type="dxa"/>
            <w:shd w:val="clear" w:color="auto" w:fill="DAEEF3" w:themeFill="accent5" w:themeFillTint="33"/>
          </w:tcPr>
          <w:p w14:paraId="0264FF87"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7AB9E07"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DDA776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1232A0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D10C55C" w14:textId="77777777" w:rsidR="000405D7" w:rsidRPr="008B234B" w:rsidRDefault="000405D7" w:rsidP="002522D2">
            <w:pPr>
              <w:spacing w:line="240" w:lineRule="atLeast"/>
              <w:rPr>
                <w:sz w:val="21"/>
                <w:szCs w:val="21"/>
              </w:rPr>
            </w:pPr>
          </w:p>
        </w:tc>
        <w:tc>
          <w:tcPr>
            <w:tcW w:w="288" w:type="dxa"/>
          </w:tcPr>
          <w:p w14:paraId="57701A5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2AF2CC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554EE5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64732C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472EFB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86395B3" w14:textId="77777777" w:rsidR="000405D7" w:rsidRPr="008B234B" w:rsidRDefault="000405D7" w:rsidP="002522D2">
            <w:pPr>
              <w:spacing w:line="240" w:lineRule="atLeast"/>
              <w:rPr>
                <w:sz w:val="21"/>
                <w:szCs w:val="21"/>
              </w:rPr>
            </w:pPr>
          </w:p>
        </w:tc>
      </w:tr>
      <w:tr w:rsidR="000405D7" w:rsidRPr="008B234B" w14:paraId="6AB43A25" w14:textId="77777777" w:rsidTr="002522D2">
        <w:trPr>
          <w:trHeight w:val="20"/>
        </w:trPr>
        <w:tc>
          <w:tcPr>
            <w:tcW w:w="3888" w:type="dxa"/>
          </w:tcPr>
          <w:p w14:paraId="04199AC3" w14:textId="77777777" w:rsidR="000405D7" w:rsidRPr="006B2106" w:rsidRDefault="000405D7" w:rsidP="002522D2">
            <w:pPr>
              <w:spacing w:line="240" w:lineRule="atLeast"/>
              <w:rPr>
                <w:sz w:val="21"/>
                <w:szCs w:val="21"/>
              </w:rPr>
            </w:pPr>
            <w:r w:rsidRPr="006B2106">
              <w:rPr>
                <w:sz w:val="21"/>
                <w:szCs w:val="21"/>
              </w:rPr>
              <w:t>Course 7 (Problem Based Learning)</w:t>
            </w:r>
          </w:p>
        </w:tc>
        <w:tc>
          <w:tcPr>
            <w:tcW w:w="323" w:type="dxa"/>
            <w:shd w:val="clear" w:color="auto" w:fill="DAEEF3" w:themeFill="accent5" w:themeFillTint="33"/>
          </w:tcPr>
          <w:p w14:paraId="6552DAC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6A0812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688769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C3B21A6"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386DB7D" w14:textId="77777777" w:rsidR="000405D7" w:rsidRPr="008B234B" w:rsidRDefault="000405D7" w:rsidP="002522D2">
            <w:pPr>
              <w:spacing w:line="240" w:lineRule="atLeast"/>
              <w:rPr>
                <w:sz w:val="21"/>
                <w:szCs w:val="21"/>
              </w:rPr>
            </w:pPr>
          </w:p>
        </w:tc>
        <w:tc>
          <w:tcPr>
            <w:tcW w:w="288" w:type="dxa"/>
          </w:tcPr>
          <w:p w14:paraId="679EF96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8D246E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5F6A9A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2D7BCDE"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9756FE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95205C5" w14:textId="77777777" w:rsidR="000405D7" w:rsidRPr="008B234B" w:rsidRDefault="000405D7" w:rsidP="002522D2">
            <w:pPr>
              <w:spacing w:line="240" w:lineRule="atLeast"/>
              <w:rPr>
                <w:sz w:val="21"/>
                <w:szCs w:val="21"/>
              </w:rPr>
            </w:pPr>
          </w:p>
        </w:tc>
      </w:tr>
      <w:tr w:rsidR="000405D7" w:rsidRPr="008B234B" w14:paraId="7C32DA9F" w14:textId="77777777" w:rsidTr="002522D2">
        <w:trPr>
          <w:trHeight w:val="20"/>
        </w:trPr>
        <w:tc>
          <w:tcPr>
            <w:tcW w:w="3888" w:type="dxa"/>
          </w:tcPr>
          <w:p w14:paraId="1F2786A5" w14:textId="77777777" w:rsidR="000405D7" w:rsidRPr="006B2106" w:rsidRDefault="000405D7" w:rsidP="002522D2">
            <w:pPr>
              <w:spacing w:line="240" w:lineRule="atLeast"/>
              <w:rPr>
                <w:sz w:val="21"/>
                <w:szCs w:val="21"/>
              </w:rPr>
            </w:pPr>
            <w:r w:rsidRPr="006B2106">
              <w:rPr>
                <w:sz w:val="21"/>
                <w:szCs w:val="21"/>
              </w:rPr>
              <w:t>Course 8 (Systemic Pathology)</w:t>
            </w:r>
          </w:p>
        </w:tc>
        <w:tc>
          <w:tcPr>
            <w:tcW w:w="323" w:type="dxa"/>
            <w:shd w:val="clear" w:color="auto" w:fill="DAEEF3" w:themeFill="accent5" w:themeFillTint="33"/>
          </w:tcPr>
          <w:p w14:paraId="4A651C5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3FC27FE"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B97099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C571F2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551D67C" w14:textId="77777777" w:rsidR="000405D7" w:rsidRPr="008B234B" w:rsidRDefault="000405D7" w:rsidP="002522D2">
            <w:pPr>
              <w:spacing w:line="240" w:lineRule="atLeast"/>
              <w:rPr>
                <w:sz w:val="21"/>
                <w:szCs w:val="21"/>
              </w:rPr>
            </w:pPr>
          </w:p>
        </w:tc>
        <w:tc>
          <w:tcPr>
            <w:tcW w:w="288" w:type="dxa"/>
          </w:tcPr>
          <w:p w14:paraId="2F9E0DF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D89A78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4ED8D44"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851104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8EAD5A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41246CB" w14:textId="77777777" w:rsidR="000405D7" w:rsidRPr="008B234B" w:rsidRDefault="000405D7" w:rsidP="002522D2">
            <w:pPr>
              <w:spacing w:line="240" w:lineRule="atLeast"/>
              <w:rPr>
                <w:sz w:val="21"/>
                <w:szCs w:val="21"/>
              </w:rPr>
            </w:pPr>
          </w:p>
        </w:tc>
      </w:tr>
      <w:tr w:rsidR="000405D7" w:rsidRPr="008B234B" w14:paraId="453FEA24" w14:textId="77777777" w:rsidTr="002522D2">
        <w:trPr>
          <w:trHeight w:val="20"/>
        </w:trPr>
        <w:tc>
          <w:tcPr>
            <w:tcW w:w="3888" w:type="dxa"/>
          </w:tcPr>
          <w:p w14:paraId="45F9EFC9" w14:textId="77777777" w:rsidR="000405D7" w:rsidRPr="006B2106" w:rsidRDefault="000405D7" w:rsidP="002522D2">
            <w:pPr>
              <w:spacing w:line="240" w:lineRule="atLeast"/>
              <w:rPr>
                <w:sz w:val="21"/>
                <w:szCs w:val="21"/>
              </w:rPr>
            </w:pPr>
            <w:r w:rsidRPr="006B2106">
              <w:rPr>
                <w:sz w:val="21"/>
                <w:szCs w:val="21"/>
              </w:rPr>
              <w:t>Course 9 (</w:t>
            </w:r>
            <w:r w:rsidRPr="008228A8">
              <w:t>Veterinary Public Health</w:t>
            </w:r>
            <w:r w:rsidRPr="006B2106">
              <w:rPr>
                <w:sz w:val="21"/>
                <w:szCs w:val="21"/>
              </w:rPr>
              <w:t>)</w:t>
            </w:r>
          </w:p>
        </w:tc>
        <w:tc>
          <w:tcPr>
            <w:tcW w:w="323" w:type="dxa"/>
            <w:shd w:val="clear" w:color="auto" w:fill="DAEEF3" w:themeFill="accent5" w:themeFillTint="33"/>
          </w:tcPr>
          <w:p w14:paraId="2070CCC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26C070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556FF4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58CD95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77A59BC" w14:textId="77777777" w:rsidR="000405D7" w:rsidRPr="008B234B" w:rsidRDefault="000405D7" w:rsidP="002522D2">
            <w:pPr>
              <w:spacing w:line="240" w:lineRule="atLeast"/>
              <w:rPr>
                <w:sz w:val="21"/>
                <w:szCs w:val="21"/>
              </w:rPr>
            </w:pPr>
          </w:p>
        </w:tc>
        <w:tc>
          <w:tcPr>
            <w:tcW w:w="288" w:type="dxa"/>
          </w:tcPr>
          <w:p w14:paraId="0BD1628F"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ABEB29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00D5E589"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8D35F5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4FFE14CE"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170F3A5" w14:textId="77777777" w:rsidR="000405D7" w:rsidRPr="008B234B" w:rsidRDefault="000405D7" w:rsidP="002522D2">
            <w:pPr>
              <w:spacing w:line="240" w:lineRule="atLeast"/>
              <w:rPr>
                <w:sz w:val="21"/>
                <w:szCs w:val="21"/>
              </w:rPr>
            </w:pPr>
          </w:p>
        </w:tc>
      </w:tr>
      <w:tr w:rsidR="000405D7" w:rsidRPr="008B234B" w14:paraId="26D67D4A" w14:textId="77777777" w:rsidTr="002522D2">
        <w:trPr>
          <w:trHeight w:val="20"/>
        </w:trPr>
        <w:tc>
          <w:tcPr>
            <w:tcW w:w="3888" w:type="dxa"/>
          </w:tcPr>
          <w:p w14:paraId="400641D1" w14:textId="77777777" w:rsidR="000405D7" w:rsidRDefault="000405D7" w:rsidP="002522D2">
            <w:pPr>
              <w:spacing w:line="240" w:lineRule="atLeast"/>
              <w:rPr>
                <w:sz w:val="21"/>
                <w:szCs w:val="21"/>
              </w:rPr>
            </w:pPr>
            <w:r>
              <w:rPr>
                <w:sz w:val="21"/>
                <w:szCs w:val="21"/>
              </w:rPr>
              <w:t>Course 10 (etc.)</w:t>
            </w:r>
          </w:p>
        </w:tc>
        <w:tc>
          <w:tcPr>
            <w:tcW w:w="323" w:type="dxa"/>
            <w:shd w:val="clear" w:color="auto" w:fill="DAEEF3" w:themeFill="accent5" w:themeFillTint="33"/>
          </w:tcPr>
          <w:p w14:paraId="4B17C77E"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A4CFB12"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648DAA0"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3F7F3F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A57C570" w14:textId="77777777" w:rsidR="000405D7" w:rsidRPr="008B234B" w:rsidRDefault="000405D7" w:rsidP="002522D2">
            <w:pPr>
              <w:spacing w:line="240" w:lineRule="atLeast"/>
              <w:rPr>
                <w:sz w:val="21"/>
                <w:szCs w:val="21"/>
              </w:rPr>
            </w:pPr>
          </w:p>
        </w:tc>
        <w:tc>
          <w:tcPr>
            <w:tcW w:w="288" w:type="dxa"/>
          </w:tcPr>
          <w:p w14:paraId="443E510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5B820C3"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3CDA5C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35E2521"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DC3284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2EDC61F" w14:textId="77777777" w:rsidR="000405D7" w:rsidRPr="008B234B" w:rsidRDefault="000405D7" w:rsidP="002522D2">
            <w:pPr>
              <w:spacing w:line="240" w:lineRule="atLeast"/>
              <w:rPr>
                <w:sz w:val="21"/>
                <w:szCs w:val="21"/>
              </w:rPr>
            </w:pPr>
          </w:p>
        </w:tc>
      </w:tr>
      <w:tr w:rsidR="000405D7" w:rsidRPr="008B234B" w14:paraId="0C99032B" w14:textId="77777777" w:rsidTr="002522D2">
        <w:trPr>
          <w:trHeight w:val="20"/>
        </w:trPr>
        <w:tc>
          <w:tcPr>
            <w:tcW w:w="3888" w:type="dxa"/>
          </w:tcPr>
          <w:p w14:paraId="0D913443" w14:textId="77777777" w:rsidR="000405D7" w:rsidRDefault="000405D7" w:rsidP="002522D2">
            <w:pPr>
              <w:spacing w:line="240" w:lineRule="atLeast"/>
              <w:rPr>
                <w:sz w:val="21"/>
                <w:szCs w:val="21"/>
              </w:rPr>
            </w:pPr>
          </w:p>
        </w:tc>
        <w:tc>
          <w:tcPr>
            <w:tcW w:w="323" w:type="dxa"/>
            <w:shd w:val="clear" w:color="auto" w:fill="DAEEF3" w:themeFill="accent5" w:themeFillTint="33"/>
          </w:tcPr>
          <w:p w14:paraId="168EA08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78B1C2CB"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68ADED4"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2893593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7D3340E" w14:textId="77777777" w:rsidR="000405D7" w:rsidRPr="008B234B" w:rsidRDefault="000405D7" w:rsidP="002522D2">
            <w:pPr>
              <w:spacing w:line="240" w:lineRule="atLeast"/>
              <w:rPr>
                <w:sz w:val="21"/>
                <w:szCs w:val="21"/>
              </w:rPr>
            </w:pPr>
          </w:p>
        </w:tc>
        <w:tc>
          <w:tcPr>
            <w:tcW w:w="288" w:type="dxa"/>
          </w:tcPr>
          <w:p w14:paraId="3C80CE1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346EE308"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1D0876DC"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8C49E4D"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59F9DBA5" w14:textId="77777777" w:rsidR="000405D7" w:rsidRPr="008B234B" w:rsidRDefault="000405D7" w:rsidP="002522D2">
            <w:pPr>
              <w:spacing w:line="240" w:lineRule="atLeast"/>
              <w:rPr>
                <w:sz w:val="21"/>
                <w:szCs w:val="21"/>
              </w:rPr>
            </w:pPr>
          </w:p>
        </w:tc>
        <w:tc>
          <w:tcPr>
            <w:tcW w:w="323" w:type="dxa"/>
            <w:shd w:val="clear" w:color="auto" w:fill="DAEEF3" w:themeFill="accent5" w:themeFillTint="33"/>
          </w:tcPr>
          <w:p w14:paraId="616C2374" w14:textId="77777777" w:rsidR="000405D7" w:rsidRPr="008B234B" w:rsidRDefault="000405D7" w:rsidP="002522D2">
            <w:pPr>
              <w:spacing w:line="240" w:lineRule="atLeast"/>
              <w:rPr>
                <w:sz w:val="21"/>
                <w:szCs w:val="21"/>
              </w:rPr>
            </w:pPr>
          </w:p>
        </w:tc>
      </w:tr>
    </w:tbl>
    <w:p w14:paraId="710F744B" w14:textId="7D282853" w:rsidR="00AF43A2" w:rsidRDefault="00AF43A2" w:rsidP="00AF43A2">
      <w:pPr>
        <w:spacing w:before="80"/>
        <w:ind w:firstLine="720"/>
      </w:pPr>
      <w:r>
        <w:rPr>
          <w:b/>
          <w:bCs/>
          <w:lang w:val="en-GB"/>
        </w:rPr>
        <w:t>*</w:t>
      </w:r>
      <w:r w:rsidR="00C50F97">
        <w:rPr>
          <w:b/>
          <w:bCs/>
          <w:lang w:val="en-GB"/>
        </w:rPr>
        <w:t xml:space="preserve">Add or modify </w:t>
      </w:r>
      <w:r>
        <w:rPr>
          <w:b/>
          <w:bCs/>
          <w:lang w:val="en-GB"/>
        </w:rPr>
        <w:t xml:space="preserve">course names to reflect your </w:t>
      </w:r>
      <w:r w:rsidR="000405D7">
        <w:rPr>
          <w:b/>
          <w:bCs/>
          <w:lang w:val="en-GB"/>
        </w:rPr>
        <w:t xml:space="preserve">school’s </w:t>
      </w:r>
      <w:r>
        <w:rPr>
          <w:b/>
          <w:bCs/>
          <w:lang w:val="en-GB"/>
        </w:rPr>
        <w:t>curriculum.</w:t>
      </w:r>
    </w:p>
    <w:p w14:paraId="5147AF2B" w14:textId="77777777" w:rsidR="000405D7" w:rsidRDefault="000405D7" w:rsidP="00AF43A2">
      <w:pPr>
        <w:ind w:firstLine="720"/>
        <w:rPr>
          <w:lang w:val="en-GB"/>
        </w:rPr>
      </w:pPr>
    </w:p>
    <w:p w14:paraId="78ED49C5" w14:textId="77777777" w:rsidR="00AF43A2" w:rsidRDefault="00AF43A2" w:rsidP="00AF43A2">
      <w:pPr>
        <w:ind w:firstLine="720"/>
        <w:rPr>
          <w:lang w:val="en-GB"/>
        </w:rPr>
      </w:pPr>
      <w:r>
        <w:rPr>
          <w:lang w:val="en-GB"/>
        </w:rPr>
        <w:t xml:space="preserve">Best </w:t>
      </w:r>
      <w:proofErr w:type="spellStart"/>
      <w:r>
        <w:rPr>
          <w:lang w:val="en-GB"/>
        </w:rPr>
        <w:t>Paraclinical</w:t>
      </w:r>
      <w:proofErr w:type="spellEnd"/>
      <w:r>
        <w:rPr>
          <w:lang w:val="en-GB"/>
        </w:rPr>
        <w:t xml:space="preserve"> Courses (and why):</w:t>
      </w:r>
    </w:p>
    <w:p w14:paraId="4233F364" w14:textId="77777777" w:rsidR="00AF43A2" w:rsidRDefault="00AF43A2" w:rsidP="00AF43A2">
      <w:pPr>
        <w:spacing w:after="120" w:line="240" w:lineRule="atLeast"/>
        <w:rPr>
          <w:sz w:val="18"/>
          <w:szCs w:val="18"/>
          <w:lang w:val="en-GB"/>
        </w:rPr>
      </w:pPr>
    </w:p>
    <w:p w14:paraId="089FFCDB" w14:textId="77777777" w:rsidR="000405D7" w:rsidRPr="00AF43A2" w:rsidRDefault="000405D7" w:rsidP="00AF43A2">
      <w:pPr>
        <w:spacing w:after="120" w:line="240" w:lineRule="atLeast"/>
        <w:rPr>
          <w:sz w:val="18"/>
          <w:szCs w:val="18"/>
          <w:lang w:val="en-GB"/>
        </w:rPr>
      </w:pPr>
    </w:p>
    <w:p w14:paraId="5E0D21A9" w14:textId="77777777" w:rsidR="00AF43A2" w:rsidRDefault="00AF43A2" w:rsidP="00AF43A2">
      <w:pPr>
        <w:ind w:firstLine="720"/>
      </w:pPr>
      <w:r>
        <w:rPr>
          <w:lang w:val="en-GB"/>
        </w:rPr>
        <w:t xml:space="preserve">Worst </w:t>
      </w:r>
      <w:proofErr w:type="spellStart"/>
      <w:r>
        <w:rPr>
          <w:lang w:val="en-GB"/>
        </w:rPr>
        <w:t>Paraclinical</w:t>
      </w:r>
      <w:proofErr w:type="spellEnd"/>
      <w:r>
        <w:rPr>
          <w:lang w:val="en-GB"/>
        </w:rPr>
        <w:t xml:space="preserve"> Courses (and why):</w:t>
      </w:r>
    </w:p>
    <w:p w14:paraId="6F8B6251" w14:textId="77777777" w:rsidR="000405D7" w:rsidRDefault="000405D7">
      <w:pPr>
        <w:rPr>
          <w:rFonts w:asciiTheme="majorHAnsi" w:eastAsiaTheme="majorEastAsia" w:hAnsiTheme="majorHAnsi" w:cstheme="majorBidi"/>
          <w:color w:val="365F91" w:themeColor="accent1" w:themeShade="BF"/>
          <w:sz w:val="32"/>
          <w:szCs w:val="36"/>
        </w:rPr>
      </w:pPr>
      <w:r>
        <w:rPr>
          <w:color w:val="365F91" w:themeColor="accent1" w:themeShade="BF"/>
          <w:sz w:val="32"/>
        </w:rPr>
        <w:br w:type="page"/>
      </w:r>
    </w:p>
    <w:p w14:paraId="38D14489" w14:textId="30ADA951" w:rsidR="00AF43A2" w:rsidRPr="008A6F23" w:rsidRDefault="008A6F23" w:rsidP="00AF43A2">
      <w:pPr>
        <w:pStyle w:val="Heading1"/>
        <w:spacing w:before="0"/>
        <w:rPr>
          <w:color w:val="365F91" w:themeColor="accent1" w:themeShade="BF"/>
          <w:sz w:val="32"/>
        </w:rPr>
      </w:pPr>
      <w:r>
        <w:rPr>
          <w:color w:val="365F91" w:themeColor="accent1" w:themeShade="BF"/>
          <w:sz w:val="32"/>
        </w:rPr>
        <w:lastRenderedPageBreak/>
        <w:t>(</w:t>
      </w:r>
      <w:r w:rsidR="00140204" w:rsidRPr="008A6F23">
        <w:rPr>
          <w:color w:val="365F91" w:themeColor="accent1" w:themeShade="BF"/>
          <w:sz w:val="32"/>
        </w:rPr>
        <w:t xml:space="preserve">Veterinary </w:t>
      </w:r>
      <w:r w:rsidR="00B12F29">
        <w:rPr>
          <w:color w:val="365F91" w:themeColor="accent1" w:themeShade="BF"/>
          <w:sz w:val="32"/>
        </w:rPr>
        <w:t>Students</w:t>
      </w:r>
      <w:r>
        <w:rPr>
          <w:color w:val="365F91" w:themeColor="accent1" w:themeShade="BF"/>
          <w:sz w:val="32"/>
        </w:rPr>
        <w:t>)</w:t>
      </w:r>
    </w:p>
    <w:p w14:paraId="68FE93C6" w14:textId="77777777" w:rsidR="00267181" w:rsidRDefault="00267181" w:rsidP="00267181">
      <w:pPr>
        <w:spacing w:after="60"/>
        <w:ind w:firstLine="720"/>
      </w:pPr>
      <w:r>
        <w:t>Please check the appropriate box below indicating your level of satisfaction</w:t>
      </w:r>
    </w:p>
    <w:p w14:paraId="09780B45" w14:textId="77777777" w:rsidR="00267181" w:rsidRDefault="00267181" w:rsidP="00267181">
      <w:pPr>
        <w:spacing w:after="0"/>
      </w:pPr>
      <w:r>
        <w:t>1=Very satisfied |   2=Satisfied |   3=No opinion/indifferent |   4=Dissatisfied |   5=Very dissatisfied</w:t>
      </w:r>
    </w:p>
    <w:p w14:paraId="5D54FE9A" w14:textId="77777777" w:rsidR="00267181" w:rsidRPr="008B234B" w:rsidRDefault="00267181" w:rsidP="00267181">
      <w:pPr>
        <w:tabs>
          <w:tab w:val="left" w:pos="3456"/>
          <w:tab w:val="left" w:pos="3888"/>
          <w:tab w:val="left" w:pos="4320"/>
          <w:tab w:val="left" w:pos="4752"/>
          <w:tab w:val="left" w:pos="5184"/>
          <w:tab w:val="left" w:pos="5616"/>
          <w:tab w:val="left" w:pos="6048"/>
          <w:tab w:val="left" w:pos="6480"/>
          <w:tab w:val="left" w:pos="6912"/>
          <w:tab w:val="left" w:pos="7344"/>
          <w:tab w:val="left" w:pos="7776"/>
        </w:tabs>
        <w:spacing w:after="0" w:line="240" w:lineRule="atLeast"/>
        <w:rPr>
          <w:sz w:val="21"/>
          <w:szCs w:val="21"/>
        </w:rPr>
      </w:pPr>
    </w:p>
    <w:tbl>
      <w:tblPr>
        <w:tblStyle w:val="TableGrid"/>
        <w:tblW w:w="0" w:type="auto"/>
        <w:tblLook w:val="04A0" w:firstRow="1" w:lastRow="0" w:firstColumn="1" w:lastColumn="0" w:noHBand="0" w:noVBand="1"/>
      </w:tblPr>
      <w:tblGrid>
        <w:gridCol w:w="3888"/>
        <w:gridCol w:w="323"/>
        <w:gridCol w:w="323"/>
        <w:gridCol w:w="323"/>
        <w:gridCol w:w="323"/>
        <w:gridCol w:w="323"/>
        <w:gridCol w:w="288"/>
        <w:gridCol w:w="323"/>
        <w:gridCol w:w="323"/>
        <w:gridCol w:w="323"/>
        <w:gridCol w:w="323"/>
        <w:gridCol w:w="323"/>
        <w:gridCol w:w="323"/>
        <w:gridCol w:w="346"/>
        <w:gridCol w:w="346"/>
        <w:gridCol w:w="346"/>
        <w:gridCol w:w="346"/>
        <w:gridCol w:w="346"/>
      </w:tblGrid>
      <w:tr w:rsidR="00267181" w:rsidRPr="008B234B" w14:paraId="796B3C08" w14:textId="77777777" w:rsidTr="002522D2">
        <w:trPr>
          <w:trHeight w:val="20"/>
        </w:trPr>
        <w:tc>
          <w:tcPr>
            <w:tcW w:w="3888" w:type="dxa"/>
          </w:tcPr>
          <w:p w14:paraId="20B83E0D" w14:textId="77777777" w:rsidR="00267181" w:rsidRDefault="00267181" w:rsidP="002522D2">
            <w:pPr>
              <w:spacing w:line="240" w:lineRule="atLeast"/>
              <w:rPr>
                <w:b/>
                <w:sz w:val="21"/>
                <w:szCs w:val="21"/>
              </w:rPr>
            </w:pPr>
          </w:p>
        </w:tc>
        <w:tc>
          <w:tcPr>
            <w:tcW w:w="1615" w:type="dxa"/>
            <w:gridSpan w:val="5"/>
          </w:tcPr>
          <w:p w14:paraId="573145F9" w14:textId="77777777" w:rsidR="00267181" w:rsidRPr="006B2106" w:rsidRDefault="00267181" w:rsidP="002522D2">
            <w:pPr>
              <w:spacing w:line="240" w:lineRule="atLeast"/>
              <w:jc w:val="center"/>
              <w:rPr>
                <w:b/>
                <w:sz w:val="21"/>
                <w:szCs w:val="21"/>
              </w:rPr>
            </w:pPr>
            <w:r w:rsidRPr="006B2106">
              <w:rPr>
                <w:b/>
                <w:sz w:val="20"/>
                <w:szCs w:val="21"/>
              </w:rPr>
              <w:t>Quality of Teaching</w:t>
            </w:r>
          </w:p>
        </w:tc>
        <w:tc>
          <w:tcPr>
            <w:tcW w:w="288" w:type="dxa"/>
          </w:tcPr>
          <w:p w14:paraId="185645B7" w14:textId="77777777" w:rsidR="00267181" w:rsidRPr="008B234B" w:rsidRDefault="00267181" w:rsidP="002522D2">
            <w:pPr>
              <w:spacing w:line="240" w:lineRule="atLeast"/>
              <w:rPr>
                <w:sz w:val="21"/>
                <w:szCs w:val="21"/>
              </w:rPr>
            </w:pPr>
          </w:p>
        </w:tc>
        <w:tc>
          <w:tcPr>
            <w:tcW w:w="1615" w:type="dxa"/>
            <w:gridSpan w:val="5"/>
          </w:tcPr>
          <w:p w14:paraId="40BD324E" w14:textId="77777777" w:rsidR="00267181" w:rsidRPr="008B234B" w:rsidRDefault="00267181" w:rsidP="002522D2">
            <w:pPr>
              <w:spacing w:line="240" w:lineRule="atLeast"/>
              <w:jc w:val="center"/>
              <w:rPr>
                <w:sz w:val="21"/>
                <w:szCs w:val="21"/>
              </w:rPr>
            </w:pPr>
            <w:r w:rsidRPr="006B2106">
              <w:rPr>
                <w:b/>
                <w:bCs/>
                <w:sz w:val="20"/>
                <w:szCs w:val="21"/>
                <w:lang w:val="en-GB"/>
              </w:rPr>
              <w:t>Quality of Course</w:t>
            </w:r>
          </w:p>
        </w:tc>
        <w:tc>
          <w:tcPr>
            <w:tcW w:w="323" w:type="dxa"/>
          </w:tcPr>
          <w:p w14:paraId="353FB659" w14:textId="77777777" w:rsidR="00267181" w:rsidRPr="008B234B" w:rsidRDefault="00267181" w:rsidP="002522D2">
            <w:pPr>
              <w:spacing w:line="240" w:lineRule="atLeast"/>
              <w:rPr>
                <w:sz w:val="21"/>
                <w:szCs w:val="21"/>
              </w:rPr>
            </w:pPr>
          </w:p>
        </w:tc>
        <w:tc>
          <w:tcPr>
            <w:tcW w:w="1615" w:type="dxa"/>
            <w:gridSpan w:val="5"/>
          </w:tcPr>
          <w:p w14:paraId="68435044" w14:textId="77777777" w:rsidR="00267181" w:rsidRDefault="00267181" w:rsidP="002522D2">
            <w:pPr>
              <w:spacing w:line="240" w:lineRule="atLeast"/>
              <w:jc w:val="center"/>
              <w:rPr>
                <w:sz w:val="21"/>
                <w:szCs w:val="21"/>
              </w:rPr>
            </w:pPr>
            <w:r w:rsidRPr="006B2106">
              <w:rPr>
                <w:b/>
                <w:bCs/>
                <w:sz w:val="20"/>
                <w:lang w:val="en-GB"/>
              </w:rPr>
              <w:t>Quality/Adequacy of Feedback</w:t>
            </w:r>
          </w:p>
        </w:tc>
      </w:tr>
      <w:tr w:rsidR="00267181" w:rsidRPr="008B234B" w14:paraId="74DDF145" w14:textId="77777777" w:rsidTr="002522D2">
        <w:trPr>
          <w:trHeight w:val="20"/>
        </w:trPr>
        <w:tc>
          <w:tcPr>
            <w:tcW w:w="3888" w:type="dxa"/>
          </w:tcPr>
          <w:p w14:paraId="21EAFE5D" w14:textId="77777777" w:rsidR="00267181" w:rsidRPr="008B234B" w:rsidRDefault="00267181" w:rsidP="002522D2">
            <w:pPr>
              <w:spacing w:line="240" w:lineRule="atLeast"/>
              <w:rPr>
                <w:b/>
                <w:sz w:val="21"/>
                <w:szCs w:val="21"/>
              </w:rPr>
            </w:pPr>
            <w:r>
              <w:rPr>
                <w:b/>
                <w:sz w:val="21"/>
                <w:szCs w:val="21"/>
              </w:rPr>
              <w:t>Clinical Courses</w:t>
            </w:r>
          </w:p>
        </w:tc>
        <w:tc>
          <w:tcPr>
            <w:tcW w:w="323" w:type="dxa"/>
          </w:tcPr>
          <w:p w14:paraId="4F2CE836" w14:textId="77777777" w:rsidR="00267181" w:rsidRPr="008B234B" w:rsidRDefault="00267181" w:rsidP="002522D2">
            <w:pPr>
              <w:spacing w:line="240" w:lineRule="atLeast"/>
              <w:rPr>
                <w:sz w:val="21"/>
                <w:szCs w:val="21"/>
              </w:rPr>
            </w:pPr>
            <w:r w:rsidRPr="008B234B">
              <w:rPr>
                <w:sz w:val="21"/>
                <w:szCs w:val="21"/>
              </w:rPr>
              <w:t>1</w:t>
            </w:r>
          </w:p>
        </w:tc>
        <w:tc>
          <w:tcPr>
            <w:tcW w:w="323" w:type="dxa"/>
          </w:tcPr>
          <w:p w14:paraId="08D542D3" w14:textId="77777777" w:rsidR="00267181" w:rsidRPr="008B234B" w:rsidRDefault="00267181" w:rsidP="002522D2">
            <w:pPr>
              <w:spacing w:line="240" w:lineRule="atLeast"/>
              <w:rPr>
                <w:sz w:val="21"/>
                <w:szCs w:val="21"/>
              </w:rPr>
            </w:pPr>
            <w:r w:rsidRPr="008B234B">
              <w:rPr>
                <w:sz w:val="21"/>
                <w:szCs w:val="21"/>
              </w:rPr>
              <w:t>2</w:t>
            </w:r>
          </w:p>
        </w:tc>
        <w:tc>
          <w:tcPr>
            <w:tcW w:w="323" w:type="dxa"/>
          </w:tcPr>
          <w:p w14:paraId="78715F02" w14:textId="77777777" w:rsidR="00267181" w:rsidRPr="008B234B" w:rsidRDefault="00267181" w:rsidP="002522D2">
            <w:pPr>
              <w:spacing w:line="240" w:lineRule="atLeast"/>
              <w:rPr>
                <w:sz w:val="21"/>
                <w:szCs w:val="21"/>
              </w:rPr>
            </w:pPr>
            <w:r w:rsidRPr="008B234B">
              <w:rPr>
                <w:sz w:val="21"/>
                <w:szCs w:val="21"/>
              </w:rPr>
              <w:t>3</w:t>
            </w:r>
          </w:p>
        </w:tc>
        <w:tc>
          <w:tcPr>
            <w:tcW w:w="323" w:type="dxa"/>
          </w:tcPr>
          <w:p w14:paraId="3056BF12" w14:textId="77777777" w:rsidR="00267181" w:rsidRPr="008B234B" w:rsidRDefault="00267181" w:rsidP="002522D2">
            <w:pPr>
              <w:spacing w:line="240" w:lineRule="atLeast"/>
              <w:rPr>
                <w:sz w:val="21"/>
                <w:szCs w:val="21"/>
              </w:rPr>
            </w:pPr>
            <w:r w:rsidRPr="008B234B">
              <w:rPr>
                <w:sz w:val="21"/>
                <w:szCs w:val="21"/>
              </w:rPr>
              <w:t>4</w:t>
            </w:r>
          </w:p>
        </w:tc>
        <w:tc>
          <w:tcPr>
            <w:tcW w:w="323" w:type="dxa"/>
          </w:tcPr>
          <w:p w14:paraId="0AECEC62" w14:textId="77777777" w:rsidR="00267181" w:rsidRPr="008B234B" w:rsidRDefault="00267181" w:rsidP="002522D2">
            <w:pPr>
              <w:spacing w:line="240" w:lineRule="atLeast"/>
              <w:rPr>
                <w:sz w:val="21"/>
                <w:szCs w:val="21"/>
              </w:rPr>
            </w:pPr>
            <w:r w:rsidRPr="008B234B">
              <w:rPr>
                <w:sz w:val="21"/>
                <w:szCs w:val="21"/>
              </w:rPr>
              <w:t>5</w:t>
            </w:r>
          </w:p>
        </w:tc>
        <w:tc>
          <w:tcPr>
            <w:tcW w:w="288" w:type="dxa"/>
          </w:tcPr>
          <w:p w14:paraId="3E353315" w14:textId="77777777" w:rsidR="00267181" w:rsidRPr="008B234B" w:rsidRDefault="00267181" w:rsidP="002522D2">
            <w:pPr>
              <w:spacing w:line="240" w:lineRule="atLeast"/>
              <w:rPr>
                <w:sz w:val="21"/>
                <w:szCs w:val="21"/>
              </w:rPr>
            </w:pPr>
          </w:p>
        </w:tc>
        <w:tc>
          <w:tcPr>
            <w:tcW w:w="323" w:type="dxa"/>
          </w:tcPr>
          <w:p w14:paraId="19F59169" w14:textId="77777777" w:rsidR="00267181" w:rsidRPr="008B234B" w:rsidRDefault="00267181" w:rsidP="002522D2">
            <w:pPr>
              <w:spacing w:line="240" w:lineRule="atLeast"/>
              <w:rPr>
                <w:sz w:val="21"/>
                <w:szCs w:val="21"/>
              </w:rPr>
            </w:pPr>
            <w:r w:rsidRPr="008B234B">
              <w:rPr>
                <w:sz w:val="21"/>
                <w:szCs w:val="21"/>
              </w:rPr>
              <w:t>1</w:t>
            </w:r>
          </w:p>
        </w:tc>
        <w:tc>
          <w:tcPr>
            <w:tcW w:w="323" w:type="dxa"/>
          </w:tcPr>
          <w:p w14:paraId="7CD82861" w14:textId="77777777" w:rsidR="00267181" w:rsidRPr="008B234B" w:rsidRDefault="00267181" w:rsidP="002522D2">
            <w:pPr>
              <w:spacing w:line="240" w:lineRule="atLeast"/>
              <w:rPr>
                <w:sz w:val="21"/>
                <w:szCs w:val="21"/>
              </w:rPr>
            </w:pPr>
            <w:r w:rsidRPr="008B234B">
              <w:rPr>
                <w:sz w:val="21"/>
                <w:szCs w:val="21"/>
              </w:rPr>
              <w:t>2</w:t>
            </w:r>
          </w:p>
        </w:tc>
        <w:tc>
          <w:tcPr>
            <w:tcW w:w="323" w:type="dxa"/>
          </w:tcPr>
          <w:p w14:paraId="0B921D22" w14:textId="77777777" w:rsidR="00267181" w:rsidRPr="008B234B" w:rsidRDefault="00267181" w:rsidP="002522D2">
            <w:pPr>
              <w:spacing w:line="240" w:lineRule="atLeast"/>
              <w:rPr>
                <w:sz w:val="21"/>
                <w:szCs w:val="21"/>
              </w:rPr>
            </w:pPr>
            <w:r w:rsidRPr="008B234B">
              <w:rPr>
                <w:sz w:val="21"/>
                <w:szCs w:val="21"/>
              </w:rPr>
              <w:t>3</w:t>
            </w:r>
          </w:p>
        </w:tc>
        <w:tc>
          <w:tcPr>
            <w:tcW w:w="323" w:type="dxa"/>
          </w:tcPr>
          <w:p w14:paraId="7F74599F" w14:textId="77777777" w:rsidR="00267181" w:rsidRPr="008B234B" w:rsidRDefault="00267181" w:rsidP="002522D2">
            <w:pPr>
              <w:spacing w:line="240" w:lineRule="atLeast"/>
              <w:rPr>
                <w:sz w:val="21"/>
                <w:szCs w:val="21"/>
              </w:rPr>
            </w:pPr>
            <w:r w:rsidRPr="008B234B">
              <w:rPr>
                <w:sz w:val="21"/>
                <w:szCs w:val="21"/>
              </w:rPr>
              <w:t>4</w:t>
            </w:r>
          </w:p>
        </w:tc>
        <w:tc>
          <w:tcPr>
            <w:tcW w:w="323" w:type="dxa"/>
          </w:tcPr>
          <w:p w14:paraId="2D9F1269" w14:textId="77777777" w:rsidR="00267181" w:rsidRPr="008B234B" w:rsidRDefault="00267181" w:rsidP="002522D2">
            <w:pPr>
              <w:spacing w:line="240" w:lineRule="atLeast"/>
              <w:rPr>
                <w:sz w:val="21"/>
                <w:szCs w:val="21"/>
              </w:rPr>
            </w:pPr>
            <w:r w:rsidRPr="008B234B">
              <w:rPr>
                <w:sz w:val="21"/>
                <w:szCs w:val="21"/>
              </w:rPr>
              <w:t>5</w:t>
            </w:r>
          </w:p>
        </w:tc>
        <w:tc>
          <w:tcPr>
            <w:tcW w:w="323" w:type="dxa"/>
          </w:tcPr>
          <w:p w14:paraId="4A92247B" w14:textId="77777777" w:rsidR="00267181" w:rsidRPr="008B234B" w:rsidRDefault="00267181" w:rsidP="002522D2">
            <w:pPr>
              <w:spacing w:line="240" w:lineRule="atLeast"/>
              <w:rPr>
                <w:sz w:val="21"/>
                <w:szCs w:val="21"/>
              </w:rPr>
            </w:pPr>
          </w:p>
        </w:tc>
        <w:tc>
          <w:tcPr>
            <w:tcW w:w="323" w:type="dxa"/>
          </w:tcPr>
          <w:p w14:paraId="638E5075" w14:textId="77777777" w:rsidR="00267181" w:rsidRPr="008B234B" w:rsidRDefault="00267181" w:rsidP="002522D2">
            <w:pPr>
              <w:spacing w:line="240" w:lineRule="atLeast"/>
              <w:rPr>
                <w:sz w:val="21"/>
                <w:szCs w:val="21"/>
              </w:rPr>
            </w:pPr>
            <w:r>
              <w:rPr>
                <w:sz w:val="21"/>
                <w:szCs w:val="21"/>
              </w:rPr>
              <w:t>1</w:t>
            </w:r>
          </w:p>
        </w:tc>
        <w:tc>
          <w:tcPr>
            <w:tcW w:w="323" w:type="dxa"/>
          </w:tcPr>
          <w:p w14:paraId="65B1872C" w14:textId="77777777" w:rsidR="00267181" w:rsidRPr="008B234B" w:rsidRDefault="00267181" w:rsidP="002522D2">
            <w:pPr>
              <w:spacing w:line="240" w:lineRule="atLeast"/>
              <w:rPr>
                <w:sz w:val="21"/>
                <w:szCs w:val="21"/>
              </w:rPr>
            </w:pPr>
            <w:r>
              <w:rPr>
                <w:sz w:val="21"/>
                <w:szCs w:val="21"/>
              </w:rPr>
              <w:t>2</w:t>
            </w:r>
          </w:p>
        </w:tc>
        <w:tc>
          <w:tcPr>
            <w:tcW w:w="323" w:type="dxa"/>
          </w:tcPr>
          <w:p w14:paraId="669B87B0" w14:textId="77777777" w:rsidR="00267181" w:rsidRPr="008B234B" w:rsidRDefault="00267181" w:rsidP="002522D2">
            <w:pPr>
              <w:spacing w:line="240" w:lineRule="atLeast"/>
              <w:rPr>
                <w:sz w:val="21"/>
                <w:szCs w:val="21"/>
              </w:rPr>
            </w:pPr>
            <w:r>
              <w:rPr>
                <w:sz w:val="21"/>
                <w:szCs w:val="21"/>
              </w:rPr>
              <w:t>3</w:t>
            </w:r>
          </w:p>
        </w:tc>
        <w:tc>
          <w:tcPr>
            <w:tcW w:w="323" w:type="dxa"/>
          </w:tcPr>
          <w:p w14:paraId="77B14992" w14:textId="77777777" w:rsidR="00267181" w:rsidRPr="008B234B" w:rsidRDefault="00267181" w:rsidP="002522D2">
            <w:pPr>
              <w:spacing w:line="240" w:lineRule="atLeast"/>
              <w:rPr>
                <w:sz w:val="21"/>
                <w:szCs w:val="21"/>
              </w:rPr>
            </w:pPr>
            <w:r>
              <w:rPr>
                <w:sz w:val="21"/>
                <w:szCs w:val="21"/>
              </w:rPr>
              <w:t>4</w:t>
            </w:r>
          </w:p>
        </w:tc>
        <w:tc>
          <w:tcPr>
            <w:tcW w:w="323" w:type="dxa"/>
          </w:tcPr>
          <w:p w14:paraId="67604FB0" w14:textId="77777777" w:rsidR="00267181" w:rsidRPr="008B234B" w:rsidRDefault="00267181" w:rsidP="002522D2">
            <w:pPr>
              <w:spacing w:line="240" w:lineRule="atLeast"/>
              <w:rPr>
                <w:sz w:val="21"/>
                <w:szCs w:val="21"/>
              </w:rPr>
            </w:pPr>
            <w:r>
              <w:rPr>
                <w:sz w:val="21"/>
                <w:szCs w:val="21"/>
              </w:rPr>
              <w:t>5</w:t>
            </w:r>
          </w:p>
        </w:tc>
      </w:tr>
      <w:tr w:rsidR="00267181" w:rsidRPr="008B234B" w14:paraId="46C6B65A" w14:textId="77777777" w:rsidTr="002522D2">
        <w:trPr>
          <w:trHeight w:val="20"/>
        </w:trPr>
        <w:tc>
          <w:tcPr>
            <w:tcW w:w="3888" w:type="dxa"/>
          </w:tcPr>
          <w:p w14:paraId="017DD836" w14:textId="77777777" w:rsidR="00267181" w:rsidRPr="006B2106" w:rsidRDefault="00267181" w:rsidP="002522D2">
            <w:pPr>
              <w:spacing w:line="240" w:lineRule="atLeast"/>
              <w:rPr>
                <w:sz w:val="21"/>
                <w:szCs w:val="21"/>
              </w:rPr>
            </w:pPr>
            <w:r w:rsidRPr="006B2106">
              <w:rPr>
                <w:sz w:val="21"/>
                <w:szCs w:val="21"/>
              </w:rPr>
              <w:t xml:space="preserve">Course 1 (e.g. </w:t>
            </w:r>
            <w:r>
              <w:rPr>
                <w:sz w:val="21"/>
                <w:szCs w:val="21"/>
              </w:rPr>
              <w:t>Avian Medicine)</w:t>
            </w:r>
          </w:p>
        </w:tc>
        <w:tc>
          <w:tcPr>
            <w:tcW w:w="323" w:type="dxa"/>
            <w:shd w:val="clear" w:color="auto" w:fill="DAEEF3" w:themeFill="accent5" w:themeFillTint="33"/>
          </w:tcPr>
          <w:p w14:paraId="53DC31B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16BDF6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266078C"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F3C683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B77D8F5" w14:textId="77777777" w:rsidR="00267181" w:rsidRPr="008B234B" w:rsidRDefault="00267181" w:rsidP="002522D2">
            <w:pPr>
              <w:spacing w:line="240" w:lineRule="atLeast"/>
              <w:rPr>
                <w:sz w:val="21"/>
                <w:szCs w:val="21"/>
              </w:rPr>
            </w:pPr>
          </w:p>
        </w:tc>
        <w:tc>
          <w:tcPr>
            <w:tcW w:w="288" w:type="dxa"/>
          </w:tcPr>
          <w:p w14:paraId="4FCAFEF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9A3A93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69F5CE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ABBCD0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1B6625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CE74552" w14:textId="77777777" w:rsidR="00267181" w:rsidRPr="008B234B" w:rsidRDefault="00267181" w:rsidP="002522D2">
            <w:pPr>
              <w:spacing w:line="240" w:lineRule="atLeast"/>
              <w:rPr>
                <w:sz w:val="21"/>
                <w:szCs w:val="21"/>
              </w:rPr>
            </w:pPr>
          </w:p>
        </w:tc>
        <w:tc>
          <w:tcPr>
            <w:tcW w:w="323" w:type="dxa"/>
          </w:tcPr>
          <w:p w14:paraId="2F5B50F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D3D654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76316F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F74776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2150E9F"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CDEB4B1" w14:textId="77777777" w:rsidR="00267181" w:rsidRPr="008B234B" w:rsidRDefault="00267181" w:rsidP="002522D2">
            <w:pPr>
              <w:spacing w:line="240" w:lineRule="atLeast"/>
              <w:rPr>
                <w:sz w:val="21"/>
                <w:szCs w:val="21"/>
              </w:rPr>
            </w:pPr>
          </w:p>
        </w:tc>
      </w:tr>
      <w:tr w:rsidR="00267181" w:rsidRPr="008B234B" w14:paraId="57B74950" w14:textId="77777777" w:rsidTr="002522D2">
        <w:trPr>
          <w:trHeight w:val="20"/>
        </w:trPr>
        <w:tc>
          <w:tcPr>
            <w:tcW w:w="3888" w:type="dxa"/>
          </w:tcPr>
          <w:p w14:paraId="504E828C" w14:textId="77777777" w:rsidR="00267181" w:rsidRPr="006B2106" w:rsidRDefault="00267181" w:rsidP="002522D2">
            <w:pPr>
              <w:spacing w:line="240" w:lineRule="atLeast"/>
              <w:rPr>
                <w:sz w:val="21"/>
                <w:szCs w:val="21"/>
              </w:rPr>
            </w:pPr>
            <w:r w:rsidRPr="006B2106">
              <w:rPr>
                <w:sz w:val="21"/>
                <w:szCs w:val="21"/>
              </w:rPr>
              <w:t>Course 2 (e.g.</w:t>
            </w:r>
            <w:r>
              <w:rPr>
                <w:sz w:val="21"/>
                <w:szCs w:val="21"/>
              </w:rPr>
              <w:t xml:space="preserve"> </w:t>
            </w:r>
            <w:r w:rsidRPr="008228A8">
              <w:t>Clinical Anatomy</w:t>
            </w:r>
            <w:r w:rsidRPr="006B2106">
              <w:rPr>
                <w:sz w:val="21"/>
                <w:szCs w:val="21"/>
              </w:rPr>
              <w:t>)</w:t>
            </w:r>
          </w:p>
        </w:tc>
        <w:tc>
          <w:tcPr>
            <w:tcW w:w="323" w:type="dxa"/>
            <w:shd w:val="clear" w:color="auto" w:fill="DAEEF3" w:themeFill="accent5" w:themeFillTint="33"/>
          </w:tcPr>
          <w:p w14:paraId="6EF3054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C1D8AF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46A203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661E39F"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4663336" w14:textId="77777777" w:rsidR="00267181" w:rsidRPr="008B234B" w:rsidRDefault="00267181" w:rsidP="002522D2">
            <w:pPr>
              <w:spacing w:line="240" w:lineRule="atLeast"/>
              <w:rPr>
                <w:sz w:val="21"/>
                <w:szCs w:val="21"/>
              </w:rPr>
            </w:pPr>
          </w:p>
        </w:tc>
        <w:tc>
          <w:tcPr>
            <w:tcW w:w="288" w:type="dxa"/>
          </w:tcPr>
          <w:p w14:paraId="4FC7806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395A47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ED35A2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D36336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35DE65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45A1967" w14:textId="77777777" w:rsidR="00267181" w:rsidRPr="008B234B" w:rsidRDefault="00267181" w:rsidP="002522D2">
            <w:pPr>
              <w:spacing w:line="240" w:lineRule="atLeast"/>
              <w:rPr>
                <w:sz w:val="21"/>
                <w:szCs w:val="21"/>
              </w:rPr>
            </w:pPr>
          </w:p>
        </w:tc>
        <w:tc>
          <w:tcPr>
            <w:tcW w:w="323" w:type="dxa"/>
          </w:tcPr>
          <w:p w14:paraId="4F8D6C0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F76C3D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A44649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CD3484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0887C5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F1730C9" w14:textId="77777777" w:rsidR="00267181" w:rsidRPr="008B234B" w:rsidRDefault="00267181" w:rsidP="002522D2">
            <w:pPr>
              <w:spacing w:line="240" w:lineRule="atLeast"/>
              <w:rPr>
                <w:sz w:val="21"/>
                <w:szCs w:val="21"/>
              </w:rPr>
            </w:pPr>
          </w:p>
        </w:tc>
      </w:tr>
      <w:tr w:rsidR="00267181" w:rsidRPr="008B234B" w14:paraId="0DAC13A9" w14:textId="77777777" w:rsidTr="002522D2">
        <w:trPr>
          <w:trHeight w:val="20"/>
        </w:trPr>
        <w:tc>
          <w:tcPr>
            <w:tcW w:w="3888" w:type="dxa"/>
          </w:tcPr>
          <w:p w14:paraId="2D84680B" w14:textId="77777777" w:rsidR="00267181" w:rsidRPr="006B2106" w:rsidRDefault="00267181" w:rsidP="002522D2">
            <w:pPr>
              <w:spacing w:line="240" w:lineRule="atLeast"/>
              <w:rPr>
                <w:sz w:val="21"/>
                <w:szCs w:val="21"/>
              </w:rPr>
            </w:pPr>
            <w:r w:rsidRPr="006B2106">
              <w:rPr>
                <w:sz w:val="21"/>
                <w:szCs w:val="21"/>
              </w:rPr>
              <w:t xml:space="preserve">Course 3 (e.g. </w:t>
            </w:r>
            <w:r w:rsidRPr="008228A8">
              <w:t>Clinical Pharmacology</w:t>
            </w:r>
            <w:r w:rsidRPr="006B2106">
              <w:rPr>
                <w:sz w:val="21"/>
                <w:szCs w:val="21"/>
              </w:rPr>
              <w:t>)</w:t>
            </w:r>
          </w:p>
        </w:tc>
        <w:tc>
          <w:tcPr>
            <w:tcW w:w="323" w:type="dxa"/>
            <w:shd w:val="clear" w:color="auto" w:fill="DAEEF3" w:themeFill="accent5" w:themeFillTint="33"/>
          </w:tcPr>
          <w:p w14:paraId="4B9829A3"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782428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B3F3FF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485911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31B04B5" w14:textId="77777777" w:rsidR="00267181" w:rsidRPr="008B234B" w:rsidRDefault="00267181" w:rsidP="002522D2">
            <w:pPr>
              <w:spacing w:line="240" w:lineRule="atLeast"/>
              <w:rPr>
                <w:sz w:val="21"/>
                <w:szCs w:val="21"/>
              </w:rPr>
            </w:pPr>
          </w:p>
        </w:tc>
        <w:tc>
          <w:tcPr>
            <w:tcW w:w="288" w:type="dxa"/>
          </w:tcPr>
          <w:p w14:paraId="5E904AD3"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0936DE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2EBE3F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E94C17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BCF949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583C635" w14:textId="77777777" w:rsidR="00267181" w:rsidRPr="008B234B" w:rsidRDefault="00267181" w:rsidP="002522D2">
            <w:pPr>
              <w:spacing w:line="240" w:lineRule="atLeast"/>
              <w:rPr>
                <w:sz w:val="21"/>
                <w:szCs w:val="21"/>
              </w:rPr>
            </w:pPr>
          </w:p>
        </w:tc>
        <w:tc>
          <w:tcPr>
            <w:tcW w:w="323" w:type="dxa"/>
          </w:tcPr>
          <w:p w14:paraId="3B57D44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378107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01BBF0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37C52AC"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37C763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8D0CF43" w14:textId="77777777" w:rsidR="00267181" w:rsidRPr="008B234B" w:rsidRDefault="00267181" w:rsidP="002522D2">
            <w:pPr>
              <w:spacing w:line="240" w:lineRule="atLeast"/>
              <w:rPr>
                <w:sz w:val="21"/>
                <w:szCs w:val="21"/>
              </w:rPr>
            </w:pPr>
          </w:p>
        </w:tc>
      </w:tr>
      <w:tr w:rsidR="00267181" w:rsidRPr="008B234B" w14:paraId="44BF56EA" w14:textId="77777777" w:rsidTr="002522D2">
        <w:trPr>
          <w:trHeight w:val="20"/>
        </w:trPr>
        <w:tc>
          <w:tcPr>
            <w:tcW w:w="3888" w:type="dxa"/>
          </w:tcPr>
          <w:p w14:paraId="1D7AF777" w14:textId="77777777" w:rsidR="00267181" w:rsidRPr="006B2106" w:rsidRDefault="00267181" w:rsidP="002522D2">
            <w:pPr>
              <w:spacing w:line="240" w:lineRule="atLeast"/>
              <w:rPr>
                <w:sz w:val="21"/>
                <w:szCs w:val="21"/>
              </w:rPr>
            </w:pPr>
            <w:r w:rsidRPr="006B2106">
              <w:rPr>
                <w:sz w:val="21"/>
                <w:szCs w:val="21"/>
              </w:rPr>
              <w:t xml:space="preserve">Course 4 (e.g. </w:t>
            </w:r>
            <w:r w:rsidRPr="008228A8">
              <w:t>Clinical Toxicology</w:t>
            </w:r>
            <w:r w:rsidRPr="006B2106">
              <w:rPr>
                <w:sz w:val="21"/>
                <w:szCs w:val="21"/>
              </w:rPr>
              <w:t>)</w:t>
            </w:r>
          </w:p>
        </w:tc>
        <w:tc>
          <w:tcPr>
            <w:tcW w:w="323" w:type="dxa"/>
            <w:shd w:val="clear" w:color="auto" w:fill="DAEEF3" w:themeFill="accent5" w:themeFillTint="33"/>
          </w:tcPr>
          <w:p w14:paraId="1174452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48CE5F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C5F32E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B30E9F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E8D647A" w14:textId="77777777" w:rsidR="00267181" w:rsidRPr="008B234B" w:rsidRDefault="00267181" w:rsidP="002522D2">
            <w:pPr>
              <w:spacing w:line="240" w:lineRule="atLeast"/>
              <w:rPr>
                <w:sz w:val="21"/>
                <w:szCs w:val="21"/>
              </w:rPr>
            </w:pPr>
          </w:p>
        </w:tc>
        <w:tc>
          <w:tcPr>
            <w:tcW w:w="288" w:type="dxa"/>
          </w:tcPr>
          <w:p w14:paraId="415486C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2C3F7E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30B4BA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362894F"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63A594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780518F" w14:textId="77777777" w:rsidR="00267181" w:rsidRPr="008B234B" w:rsidRDefault="00267181" w:rsidP="002522D2">
            <w:pPr>
              <w:spacing w:line="240" w:lineRule="atLeast"/>
              <w:rPr>
                <w:sz w:val="21"/>
                <w:szCs w:val="21"/>
              </w:rPr>
            </w:pPr>
          </w:p>
        </w:tc>
        <w:tc>
          <w:tcPr>
            <w:tcW w:w="323" w:type="dxa"/>
          </w:tcPr>
          <w:p w14:paraId="40C5C77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E813AD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EBBA04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EFF962F"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E31683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878937F" w14:textId="77777777" w:rsidR="00267181" w:rsidRPr="008B234B" w:rsidRDefault="00267181" w:rsidP="002522D2">
            <w:pPr>
              <w:spacing w:line="240" w:lineRule="atLeast"/>
              <w:rPr>
                <w:sz w:val="21"/>
                <w:szCs w:val="21"/>
              </w:rPr>
            </w:pPr>
          </w:p>
        </w:tc>
      </w:tr>
      <w:tr w:rsidR="00267181" w:rsidRPr="008B234B" w14:paraId="717C5120" w14:textId="77777777" w:rsidTr="002522D2">
        <w:trPr>
          <w:trHeight w:val="20"/>
        </w:trPr>
        <w:tc>
          <w:tcPr>
            <w:tcW w:w="3888" w:type="dxa"/>
          </w:tcPr>
          <w:p w14:paraId="7B761882" w14:textId="77777777" w:rsidR="00267181" w:rsidRPr="006B2106" w:rsidRDefault="00267181" w:rsidP="002522D2">
            <w:pPr>
              <w:spacing w:line="240" w:lineRule="atLeast"/>
              <w:rPr>
                <w:sz w:val="21"/>
                <w:szCs w:val="21"/>
              </w:rPr>
            </w:pPr>
            <w:r w:rsidRPr="006B2106">
              <w:rPr>
                <w:sz w:val="21"/>
                <w:szCs w:val="21"/>
              </w:rPr>
              <w:t xml:space="preserve">Course 5 (e.g. </w:t>
            </w:r>
            <w:r w:rsidRPr="008228A8">
              <w:t>Clinical Pathology</w:t>
            </w:r>
            <w:r w:rsidRPr="006B2106">
              <w:rPr>
                <w:sz w:val="21"/>
                <w:szCs w:val="21"/>
              </w:rPr>
              <w:t>)</w:t>
            </w:r>
          </w:p>
        </w:tc>
        <w:tc>
          <w:tcPr>
            <w:tcW w:w="323" w:type="dxa"/>
            <w:shd w:val="clear" w:color="auto" w:fill="DAEEF3" w:themeFill="accent5" w:themeFillTint="33"/>
          </w:tcPr>
          <w:p w14:paraId="7C973AB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0B3A81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74443B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0E6704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36E9230" w14:textId="77777777" w:rsidR="00267181" w:rsidRPr="008B234B" w:rsidRDefault="00267181" w:rsidP="002522D2">
            <w:pPr>
              <w:spacing w:line="240" w:lineRule="atLeast"/>
              <w:rPr>
                <w:sz w:val="21"/>
                <w:szCs w:val="21"/>
              </w:rPr>
            </w:pPr>
          </w:p>
        </w:tc>
        <w:tc>
          <w:tcPr>
            <w:tcW w:w="288" w:type="dxa"/>
          </w:tcPr>
          <w:p w14:paraId="13EB03F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A04145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98D1FE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60CBF2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20DE86C"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A9A6C5A" w14:textId="77777777" w:rsidR="00267181" w:rsidRPr="008B234B" w:rsidRDefault="00267181" w:rsidP="002522D2">
            <w:pPr>
              <w:spacing w:line="240" w:lineRule="atLeast"/>
              <w:rPr>
                <w:sz w:val="21"/>
                <w:szCs w:val="21"/>
              </w:rPr>
            </w:pPr>
          </w:p>
        </w:tc>
        <w:tc>
          <w:tcPr>
            <w:tcW w:w="323" w:type="dxa"/>
          </w:tcPr>
          <w:p w14:paraId="313B6893"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F27ABD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FF91CA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2CDAEB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7B4F0E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38ADE3B" w14:textId="77777777" w:rsidR="00267181" w:rsidRPr="008B234B" w:rsidRDefault="00267181" w:rsidP="002522D2">
            <w:pPr>
              <w:spacing w:line="240" w:lineRule="atLeast"/>
              <w:rPr>
                <w:sz w:val="21"/>
                <w:szCs w:val="21"/>
              </w:rPr>
            </w:pPr>
          </w:p>
        </w:tc>
      </w:tr>
      <w:tr w:rsidR="00267181" w:rsidRPr="008B234B" w14:paraId="61798B35" w14:textId="77777777" w:rsidTr="002522D2">
        <w:trPr>
          <w:trHeight w:val="20"/>
        </w:trPr>
        <w:tc>
          <w:tcPr>
            <w:tcW w:w="3888" w:type="dxa"/>
          </w:tcPr>
          <w:p w14:paraId="494134B5" w14:textId="77777777" w:rsidR="00267181" w:rsidRPr="006B2106" w:rsidRDefault="00267181" w:rsidP="002522D2">
            <w:pPr>
              <w:spacing w:line="240" w:lineRule="atLeast"/>
              <w:rPr>
                <w:sz w:val="21"/>
                <w:szCs w:val="21"/>
              </w:rPr>
            </w:pPr>
            <w:r w:rsidRPr="006B2106">
              <w:rPr>
                <w:sz w:val="21"/>
                <w:szCs w:val="21"/>
              </w:rPr>
              <w:t>Course 6 (</w:t>
            </w:r>
            <w:r>
              <w:rPr>
                <w:sz w:val="21"/>
                <w:szCs w:val="21"/>
              </w:rPr>
              <w:t xml:space="preserve">e.g. </w:t>
            </w:r>
            <w:r w:rsidRPr="008228A8">
              <w:t>Dermatology</w:t>
            </w:r>
            <w:r w:rsidRPr="006B2106">
              <w:rPr>
                <w:sz w:val="21"/>
                <w:szCs w:val="21"/>
              </w:rPr>
              <w:t>)</w:t>
            </w:r>
          </w:p>
        </w:tc>
        <w:tc>
          <w:tcPr>
            <w:tcW w:w="323" w:type="dxa"/>
            <w:shd w:val="clear" w:color="auto" w:fill="DAEEF3" w:themeFill="accent5" w:themeFillTint="33"/>
          </w:tcPr>
          <w:p w14:paraId="658FD5CC"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A09EF5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A2FBC9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462BA7C"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A98E16A" w14:textId="77777777" w:rsidR="00267181" w:rsidRPr="008B234B" w:rsidRDefault="00267181" w:rsidP="002522D2">
            <w:pPr>
              <w:spacing w:line="240" w:lineRule="atLeast"/>
              <w:rPr>
                <w:sz w:val="21"/>
                <w:szCs w:val="21"/>
              </w:rPr>
            </w:pPr>
          </w:p>
        </w:tc>
        <w:tc>
          <w:tcPr>
            <w:tcW w:w="288" w:type="dxa"/>
          </w:tcPr>
          <w:p w14:paraId="560C8C7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A751C2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9C6C29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924D9D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5C556DC"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EA1FC47" w14:textId="77777777" w:rsidR="00267181" w:rsidRPr="008B234B" w:rsidRDefault="00267181" w:rsidP="002522D2">
            <w:pPr>
              <w:spacing w:line="240" w:lineRule="atLeast"/>
              <w:rPr>
                <w:sz w:val="21"/>
                <w:szCs w:val="21"/>
              </w:rPr>
            </w:pPr>
          </w:p>
        </w:tc>
        <w:tc>
          <w:tcPr>
            <w:tcW w:w="323" w:type="dxa"/>
          </w:tcPr>
          <w:p w14:paraId="57581F23"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AAF588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3E52D6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A0CB9B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53E6D4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6F288DE" w14:textId="77777777" w:rsidR="00267181" w:rsidRPr="008B234B" w:rsidRDefault="00267181" w:rsidP="002522D2">
            <w:pPr>
              <w:spacing w:line="240" w:lineRule="atLeast"/>
              <w:rPr>
                <w:sz w:val="21"/>
                <w:szCs w:val="21"/>
              </w:rPr>
            </w:pPr>
          </w:p>
        </w:tc>
      </w:tr>
      <w:tr w:rsidR="00267181" w:rsidRPr="008B234B" w14:paraId="6BF5F631" w14:textId="77777777" w:rsidTr="002522D2">
        <w:trPr>
          <w:trHeight w:val="20"/>
        </w:trPr>
        <w:tc>
          <w:tcPr>
            <w:tcW w:w="3888" w:type="dxa"/>
          </w:tcPr>
          <w:p w14:paraId="0EDE52F0" w14:textId="77777777" w:rsidR="00267181" w:rsidRPr="006B2106" w:rsidRDefault="00267181" w:rsidP="002522D2">
            <w:pPr>
              <w:spacing w:line="240" w:lineRule="atLeast"/>
              <w:rPr>
                <w:sz w:val="21"/>
                <w:szCs w:val="21"/>
              </w:rPr>
            </w:pPr>
            <w:r w:rsidRPr="006B2106">
              <w:rPr>
                <w:sz w:val="21"/>
                <w:szCs w:val="21"/>
              </w:rPr>
              <w:t>Course 7 (</w:t>
            </w:r>
            <w:r>
              <w:rPr>
                <w:sz w:val="21"/>
                <w:szCs w:val="21"/>
              </w:rPr>
              <w:t xml:space="preserve">e.g. </w:t>
            </w:r>
            <w:r w:rsidRPr="008228A8">
              <w:t>Large Animal Medicine</w:t>
            </w:r>
            <w:r w:rsidRPr="006B2106">
              <w:rPr>
                <w:sz w:val="21"/>
                <w:szCs w:val="21"/>
              </w:rPr>
              <w:t>)</w:t>
            </w:r>
          </w:p>
        </w:tc>
        <w:tc>
          <w:tcPr>
            <w:tcW w:w="323" w:type="dxa"/>
            <w:shd w:val="clear" w:color="auto" w:fill="DAEEF3" w:themeFill="accent5" w:themeFillTint="33"/>
          </w:tcPr>
          <w:p w14:paraId="02207D2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36D40D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15C660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0C1D0D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6757C7C" w14:textId="77777777" w:rsidR="00267181" w:rsidRPr="008B234B" w:rsidRDefault="00267181" w:rsidP="002522D2">
            <w:pPr>
              <w:spacing w:line="240" w:lineRule="atLeast"/>
              <w:rPr>
                <w:sz w:val="21"/>
                <w:szCs w:val="21"/>
              </w:rPr>
            </w:pPr>
          </w:p>
        </w:tc>
        <w:tc>
          <w:tcPr>
            <w:tcW w:w="288" w:type="dxa"/>
          </w:tcPr>
          <w:p w14:paraId="54355EB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E7F58C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67D193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83D2DC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E12A44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C352855" w14:textId="77777777" w:rsidR="00267181" w:rsidRPr="008B234B" w:rsidRDefault="00267181" w:rsidP="002522D2">
            <w:pPr>
              <w:spacing w:line="240" w:lineRule="atLeast"/>
              <w:rPr>
                <w:sz w:val="21"/>
                <w:szCs w:val="21"/>
              </w:rPr>
            </w:pPr>
          </w:p>
        </w:tc>
        <w:tc>
          <w:tcPr>
            <w:tcW w:w="323" w:type="dxa"/>
          </w:tcPr>
          <w:p w14:paraId="4E593E5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0B9540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0D8F11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DA534A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5E1C0E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0B2871B" w14:textId="77777777" w:rsidR="00267181" w:rsidRPr="008B234B" w:rsidRDefault="00267181" w:rsidP="002522D2">
            <w:pPr>
              <w:spacing w:line="240" w:lineRule="atLeast"/>
              <w:rPr>
                <w:sz w:val="21"/>
                <w:szCs w:val="21"/>
              </w:rPr>
            </w:pPr>
          </w:p>
        </w:tc>
      </w:tr>
      <w:tr w:rsidR="00267181" w:rsidRPr="008B234B" w14:paraId="755329E3" w14:textId="77777777" w:rsidTr="002522D2">
        <w:trPr>
          <w:trHeight w:val="20"/>
        </w:trPr>
        <w:tc>
          <w:tcPr>
            <w:tcW w:w="3888" w:type="dxa"/>
          </w:tcPr>
          <w:p w14:paraId="55F29868" w14:textId="77777777" w:rsidR="00267181" w:rsidRPr="006B2106" w:rsidRDefault="00267181" w:rsidP="002522D2">
            <w:pPr>
              <w:spacing w:line="240" w:lineRule="atLeast"/>
              <w:rPr>
                <w:sz w:val="21"/>
                <w:szCs w:val="21"/>
              </w:rPr>
            </w:pPr>
            <w:r w:rsidRPr="006B2106">
              <w:rPr>
                <w:sz w:val="21"/>
                <w:szCs w:val="21"/>
              </w:rPr>
              <w:t>Course 8 (</w:t>
            </w:r>
            <w:r>
              <w:rPr>
                <w:sz w:val="21"/>
                <w:szCs w:val="21"/>
              </w:rPr>
              <w:t xml:space="preserve">e.g. </w:t>
            </w:r>
            <w:r w:rsidRPr="008228A8">
              <w:t>Small Animal Medicine</w:t>
            </w:r>
            <w:r w:rsidRPr="006B2106">
              <w:rPr>
                <w:sz w:val="21"/>
                <w:szCs w:val="21"/>
              </w:rPr>
              <w:t>)</w:t>
            </w:r>
          </w:p>
        </w:tc>
        <w:tc>
          <w:tcPr>
            <w:tcW w:w="323" w:type="dxa"/>
            <w:shd w:val="clear" w:color="auto" w:fill="DAEEF3" w:themeFill="accent5" w:themeFillTint="33"/>
          </w:tcPr>
          <w:p w14:paraId="56CDA91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ADDCDD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A2ED18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128FDC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C9BF3E2" w14:textId="77777777" w:rsidR="00267181" w:rsidRPr="008B234B" w:rsidRDefault="00267181" w:rsidP="002522D2">
            <w:pPr>
              <w:spacing w:line="240" w:lineRule="atLeast"/>
              <w:rPr>
                <w:sz w:val="21"/>
                <w:szCs w:val="21"/>
              </w:rPr>
            </w:pPr>
          </w:p>
        </w:tc>
        <w:tc>
          <w:tcPr>
            <w:tcW w:w="288" w:type="dxa"/>
          </w:tcPr>
          <w:p w14:paraId="35E8215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5539A0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34840A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5E51F2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1E92F3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9C59AE9" w14:textId="77777777" w:rsidR="00267181" w:rsidRPr="008B234B" w:rsidRDefault="00267181" w:rsidP="002522D2">
            <w:pPr>
              <w:spacing w:line="240" w:lineRule="atLeast"/>
              <w:rPr>
                <w:sz w:val="21"/>
                <w:szCs w:val="21"/>
              </w:rPr>
            </w:pPr>
          </w:p>
        </w:tc>
        <w:tc>
          <w:tcPr>
            <w:tcW w:w="323" w:type="dxa"/>
          </w:tcPr>
          <w:p w14:paraId="2CD4CA7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A69025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98B90C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A3E261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D482D9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50A4058" w14:textId="77777777" w:rsidR="00267181" w:rsidRPr="008B234B" w:rsidRDefault="00267181" w:rsidP="002522D2">
            <w:pPr>
              <w:spacing w:line="240" w:lineRule="atLeast"/>
              <w:rPr>
                <w:sz w:val="21"/>
                <w:szCs w:val="21"/>
              </w:rPr>
            </w:pPr>
          </w:p>
        </w:tc>
      </w:tr>
      <w:tr w:rsidR="00267181" w:rsidRPr="008B234B" w14:paraId="724A2CF8" w14:textId="77777777" w:rsidTr="002522D2">
        <w:trPr>
          <w:trHeight w:val="20"/>
        </w:trPr>
        <w:tc>
          <w:tcPr>
            <w:tcW w:w="3888" w:type="dxa"/>
          </w:tcPr>
          <w:p w14:paraId="127AD2F8" w14:textId="77777777" w:rsidR="00267181" w:rsidRPr="006B2106" w:rsidRDefault="00267181" w:rsidP="002522D2">
            <w:pPr>
              <w:spacing w:line="240" w:lineRule="atLeast"/>
              <w:rPr>
                <w:sz w:val="21"/>
                <w:szCs w:val="21"/>
              </w:rPr>
            </w:pPr>
            <w:r w:rsidRPr="006B2106">
              <w:rPr>
                <w:sz w:val="21"/>
                <w:szCs w:val="21"/>
              </w:rPr>
              <w:t>Course 9 (</w:t>
            </w:r>
            <w:r>
              <w:t xml:space="preserve">e.g. </w:t>
            </w:r>
            <w:r w:rsidRPr="008228A8">
              <w:t>Small Animal Surgery</w:t>
            </w:r>
            <w:r w:rsidRPr="006B2106">
              <w:rPr>
                <w:sz w:val="21"/>
                <w:szCs w:val="21"/>
              </w:rPr>
              <w:t>)</w:t>
            </w:r>
          </w:p>
        </w:tc>
        <w:tc>
          <w:tcPr>
            <w:tcW w:w="323" w:type="dxa"/>
            <w:shd w:val="clear" w:color="auto" w:fill="DAEEF3" w:themeFill="accent5" w:themeFillTint="33"/>
          </w:tcPr>
          <w:p w14:paraId="0CFC1DF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F16EE4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DBF768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531F77F"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8F0ABA9" w14:textId="77777777" w:rsidR="00267181" w:rsidRPr="008B234B" w:rsidRDefault="00267181" w:rsidP="002522D2">
            <w:pPr>
              <w:spacing w:line="240" w:lineRule="atLeast"/>
              <w:rPr>
                <w:sz w:val="21"/>
                <w:szCs w:val="21"/>
              </w:rPr>
            </w:pPr>
          </w:p>
        </w:tc>
        <w:tc>
          <w:tcPr>
            <w:tcW w:w="288" w:type="dxa"/>
          </w:tcPr>
          <w:p w14:paraId="53F65B2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D1371BC"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DFF043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B51F12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19C1A1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CA29AEF" w14:textId="77777777" w:rsidR="00267181" w:rsidRPr="008B234B" w:rsidRDefault="00267181" w:rsidP="002522D2">
            <w:pPr>
              <w:spacing w:line="240" w:lineRule="atLeast"/>
              <w:rPr>
                <w:sz w:val="21"/>
                <w:szCs w:val="21"/>
              </w:rPr>
            </w:pPr>
          </w:p>
        </w:tc>
        <w:tc>
          <w:tcPr>
            <w:tcW w:w="323" w:type="dxa"/>
          </w:tcPr>
          <w:p w14:paraId="151E98D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1DA5E0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155F7E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A15209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78FB3A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EEC8229" w14:textId="77777777" w:rsidR="00267181" w:rsidRPr="008B234B" w:rsidRDefault="00267181" w:rsidP="002522D2">
            <w:pPr>
              <w:spacing w:line="240" w:lineRule="atLeast"/>
              <w:rPr>
                <w:sz w:val="21"/>
                <w:szCs w:val="21"/>
              </w:rPr>
            </w:pPr>
          </w:p>
        </w:tc>
      </w:tr>
      <w:tr w:rsidR="00267181" w:rsidRPr="008B234B" w14:paraId="0DDAD31B" w14:textId="77777777" w:rsidTr="002522D2">
        <w:trPr>
          <w:trHeight w:val="20"/>
        </w:trPr>
        <w:tc>
          <w:tcPr>
            <w:tcW w:w="3888" w:type="dxa"/>
          </w:tcPr>
          <w:p w14:paraId="22AC0A46" w14:textId="77777777" w:rsidR="00267181" w:rsidRDefault="00267181" w:rsidP="002522D2">
            <w:pPr>
              <w:spacing w:line="240" w:lineRule="atLeast"/>
              <w:rPr>
                <w:sz w:val="21"/>
                <w:szCs w:val="21"/>
              </w:rPr>
            </w:pPr>
            <w:r>
              <w:rPr>
                <w:sz w:val="21"/>
                <w:szCs w:val="21"/>
              </w:rPr>
              <w:t>Course 10 (</w:t>
            </w:r>
            <w:proofErr w:type="spellStart"/>
            <w:r w:rsidRPr="008228A8">
              <w:t>Anaesthesiology</w:t>
            </w:r>
            <w:proofErr w:type="spellEnd"/>
            <w:r>
              <w:rPr>
                <w:sz w:val="21"/>
                <w:szCs w:val="21"/>
              </w:rPr>
              <w:t>)</w:t>
            </w:r>
          </w:p>
        </w:tc>
        <w:tc>
          <w:tcPr>
            <w:tcW w:w="323" w:type="dxa"/>
            <w:shd w:val="clear" w:color="auto" w:fill="DAEEF3" w:themeFill="accent5" w:themeFillTint="33"/>
          </w:tcPr>
          <w:p w14:paraId="3D12F3B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B1CE75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EE2992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619D2F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7BE51B9" w14:textId="77777777" w:rsidR="00267181" w:rsidRPr="008B234B" w:rsidRDefault="00267181" w:rsidP="002522D2">
            <w:pPr>
              <w:spacing w:line="240" w:lineRule="atLeast"/>
              <w:rPr>
                <w:sz w:val="21"/>
                <w:szCs w:val="21"/>
              </w:rPr>
            </w:pPr>
          </w:p>
        </w:tc>
        <w:tc>
          <w:tcPr>
            <w:tcW w:w="288" w:type="dxa"/>
          </w:tcPr>
          <w:p w14:paraId="5B520EC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60EE48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462EEC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26E53E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D96A7E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7B52077" w14:textId="77777777" w:rsidR="00267181" w:rsidRPr="008B234B" w:rsidRDefault="00267181" w:rsidP="002522D2">
            <w:pPr>
              <w:spacing w:line="240" w:lineRule="atLeast"/>
              <w:rPr>
                <w:sz w:val="21"/>
                <w:szCs w:val="21"/>
              </w:rPr>
            </w:pPr>
          </w:p>
        </w:tc>
        <w:tc>
          <w:tcPr>
            <w:tcW w:w="323" w:type="dxa"/>
          </w:tcPr>
          <w:p w14:paraId="0AAB485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80282D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362B1D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C4DA4B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9B4633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84DDB16" w14:textId="77777777" w:rsidR="00267181" w:rsidRPr="008B234B" w:rsidRDefault="00267181" w:rsidP="002522D2">
            <w:pPr>
              <w:spacing w:line="240" w:lineRule="atLeast"/>
              <w:rPr>
                <w:sz w:val="21"/>
                <w:szCs w:val="21"/>
              </w:rPr>
            </w:pPr>
          </w:p>
        </w:tc>
      </w:tr>
      <w:tr w:rsidR="005C5C88" w:rsidRPr="008B234B" w14:paraId="76638C19" w14:textId="77777777" w:rsidTr="002522D2">
        <w:trPr>
          <w:trHeight w:val="20"/>
        </w:trPr>
        <w:tc>
          <w:tcPr>
            <w:tcW w:w="3888" w:type="dxa"/>
          </w:tcPr>
          <w:p w14:paraId="1EE16CCE" w14:textId="77777777" w:rsidR="00267181" w:rsidRDefault="00267181" w:rsidP="002522D2">
            <w:pPr>
              <w:spacing w:line="240" w:lineRule="atLeast"/>
              <w:rPr>
                <w:sz w:val="21"/>
                <w:szCs w:val="21"/>
              </w:rPr>
            </w:pPr>
            <w:r>
              <w:rPr>
                <w:sz w:val="21"/>
                <w:szCs w:val="21"/>
              </w:rPr>
              <w:t>Course 11 (etc.</w:t>
            </w:r>
          </w:p>
        </w:tc>
        <w:tc>
          <w:tcPr>
            <w:tcW w:w="323" w:type="dxa"/>
            <w:shd w:val="clear" w:color="auto" w:fill="DAEEF3" w:themeFill="accent5" w:themeFillTint="33"/>
          </w:tcPr>
          <w:p w14:paraId="4917E4F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4B6BDA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19784A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CC9606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483FF73" w14:textId="77777777" w:rsidR="00267181" w:rsidRPr="008B234B" w:rsidRDefault="00267181" w:rsidP="002522D2">
            <w:pPr>
              <w:spacing w:line="240" w:lineRule="atLeast"/>
              <w:rPr>
                <w:sz w:val="21"/>
                <w:szCs w:val="21"/>
              </w:rPr>
            </w:pPr>
          </w:p>
        </w:tc>
        <w:tc>
          <w:tcPr>
            <w:tcW w:w="288" w:type="dxa"/>
          </w:tcPr>
          <w:p w14:paraId="76EBA2CF"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8D1DCB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60CC8D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380FB8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63F333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19C29B4" w14:textId="77777777" w:rsidR="00267181" w:rsidRPr="008B234B" w:rsidRDefault="00267181" w:rsidP="002522D2">
            <w:pPr>
              <w:spacing w:line="240" w:lineRule="atLeast"/>
              <w:rPr>
                <w:sz w:val="21"/>
                <w:szCs w:val="21"/>
              </w:rPr>
            </w:pPr>
          </w:p>
        </w:tc>
        <w:tc>
          <w:tcPr>
            <w:tcW w:w="323" w:type="dxa"/>
          </w:tcPr>
          <w:p w14:paraId="3EF8DA1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BD3C6A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678B8C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055887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C61968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6D8633A" w14:textId="77777777" w:rsidR="00267181" w:rsidRPr="008B234B" w:rsidRDefault="00267181" w:rsidP="002522D2">
            <w:pPr>
              <w:spacing w:line="240" w:lineRule="atLeast"/>
              <w:rPr>
                <w:sz w:val="21"/>
                <w:szCs w:val="21"/>
              </w:rPr>
            </w:pPr>
          </w:p>
        </w:tc>
      </w:tr>
      <w:tr w:rsidR="00267181" w:rsidRPr="008B234B" w14:paraId="120FA561" w14:textId="77777777" w:rsidTr="002522D2">
        <w:trPr>
          <w:trHeight w:val="20"/>
        </w:trPr>
        <w:tc>
          <w:tcPr>
            <w:tcW w:w="3888" w:type="dxa"/>
          </w:tcPr>
          <w:p w14:paraId="640287BA" w14:textId="77777777" w:rsidR="00267181" w:rsidRPr="00DC61FF" w:rsidRDefault="00267181" w:rsidP="002522D2">
            <w:pPr>
              <w:spacing w:line="240" w:lineRule="atLeast"/>
              <w:rPr>
                <w:sz w:val="21"/>
                <w:szCs w:val="21"/>
              </w:rPr>
            </w:pPr>
            <w:r w:rsidRPr="00DC61FF">
              <w:rPr>
                <w:bCs/>
              </w:rPr>
              <w:t xml:space="preserve">Elective(s)Externship(s) </w:t>
            </w:r>
            <w:r w:rsidRPr="00DC61FF">
              <w:t>(list )</w:t>
            </w:r>
          </w:p>
        </w:tc>
        <w:tc>
          <w:tcPr>
            <w:tcW w:w="323" w:type="dxa"/>
            <w:shd w:val="clear" w:color="auto" w:fill="DAEEF3" w:themeFill="accent5" w:themeFillTint="33"/>
          </w:tcPr>
          <w:p w14:paraId="501DD31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338287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C755AE3"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D2C816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F6CCBBF" w14:textId="77777777" w:rsidR="00267181" w:rsidRPr="008B234B" w:rsidRDefault="00267181" w:rsidP="002522D2">
            <w:pPr>
              <w:spacing w:line="240" w:lineRule="atLeast"/>
              <w:rPr>
                <w:sz w:val="21"/>
                <w:szCs w:val="21"/>
              </w:rPr>
            </w:pPr>
          </w:p>
        </w:tc>
        <w:tc>
          <w:tcPr>
            <w:tcW w:w="288" w:type="dxa"/>
          </w:tcPr>
          <w:p w14:paraId="7BD11FF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0C384A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7C47FF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86EE2C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0FECC4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9EF8D6A" w14:textId="77777777" w:rsidR="00267181" w:rsidRPr="008B234B" w:rsidRDefault="00267181" w:rsidP="002522D2">
            <w:pPr>
              <w:spacing w:line="240" w:lineRule="atLeast"/>
              <w:rPr>
                <w:sz w:val="21"/>
                <w:szCs w:val="21"/>
              </w:rPr>
            </w:pPr>
          </w:p>
        </w:tc>
        <w:tc>
          <w:tcPr>
            <w:tcW w:w="323" w:type="dxa"/>
          </w:tcPr>
          <w:p w14:paraId="7611229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A695AF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6D39AA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EE1129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B92485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5ED7789" w14:textId="77777777" w:rsidR="00267181" w:rsidRPr="008B234B" w:rsidRDefault="00267181" w:rsidP="002522D2">
            <w:pPr>
              <w:spacing w:line="240" w:lineRule="atLeast"/>
              <w:rPr>
                <w:sz w:val="21"/>
                <w:szCs w:val="21"/>
              </w:rPr>
            </w:pPr>
          </w:p>
        </w:tc>
      </w:tr>
      <w:tr w:rsidR="00267181" w:rsidRPr="008B234B" w14:paraId="704596F9" w14:textId="77777777" w:rsidTr="002522D2">
        <w:trPr>
          <w:trHeight w:val="20"/>
        </w:trPr>
        <w:tc>
          <w:tcPr>
            <w:tcW w:w="3888" w:type="dxa"/>
          </w:tcPr>
          <w:p w14:paraId="7D482F36" w14:textId="77777777" w:rsidR="00267181" w:rsidRDefault="00267181" w:rsidP="002522D2">
            <w:pPr>
              <w:spacing w:line="240" w:lineRule="atLeast"/>
              <w:rPr>
                <w:sz w:val="21"/>
                <w:szCs w:val="21"/>
              </w:rPr>
            </w:pPr>
          </w:p>
        </w:tc>
        <w:tc>
          <w:tcPr>
            <w:tcW w:w="323" w:type="dxa"/>
            <w:shd w:val="clear" w:color="auto" w:fill="DAEEF3" w:themeFill="accent5" w:themeFillTint="33"/>
          </w:tcPr>
          <w:p w14:paraId="5548149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949D28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01E1BF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E23E94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2B885F6" w14:textId="77777777" w:rsidR="00267181" w:rsidRPr="008B234B" w:rsidRDefault="00267181" w:rsidP="002522D2">
            <w:pPr>
              <w:spacing w:line="240" w:lineRule="atLeast"/>
              <w:rPr>
                <w:sz w:val="21"/>
                <w:szCs w:val="21"/>
              </w:rPr>
            </w:pPr>
          </w:p>
        </w:tc>
        <w:tc>
          <w:tcPr>
            <w:tcW w:w="288" w:type="dxa"/>
          </w:tcPr>
          <w:p w14:paraId="4BF7E0F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F7D6EB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A0C60C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7E9A27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90A5F7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DFDF0FD" w14:textId="77777777" w:rsidR="00267181" w:rsidRPr="008B234B" w:rsidRDefault="00267181" w:rsidP="002522D2">
            <w:pPr>
              <w:spacing w:line="240" w:lineRule="atLeast"/>
              <w:rPr>
                <w:sz w:val="21"/>
                <w:szCs w:val="21"/>
              </w:rPr>
            </w:pPr>
          </w:p>
        </w:tc>
        <w:tc>
          <w:tcPr>
            <w:tcW w:w="323" w:type="dxa"/>
          </w:tcPr>
          <w:p w14:paraId="3212E4C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9DEF84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9E7F47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29B55C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C374CA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084588C" w14:textId="77777777" w:rsidR="00267181" w:rsidRPr="008B234B" w:rsidRDefault="00267181" w:rsidP="002522D2">
            <w:pPr>
              <w:spacing w:line="240" w:lineRule="atLeast"/>
              <w:rPr>
                <w:sz w:val="21"/>
                <w:szCs w:val="21"/>
              </w:rPr>
            </w:pPr>
          </w:p>
        </w:tc>
      </w:tr>
    </w:tbl>
    <w:p w14:paraId="38BDBD6E" w14:textId="77777777" w:rsidR="00267181" w:rsidRDefault="00267181" w:rsidP="00267181">
      <w:pPr>
        <w:tabs>
          <w:tab w:val="left" w:pos="4608"/>
          <w:tab w:val="left" w:pos="5040"/>
          <w:tab w:val="left" w:pos="5472"/>
          <w:tab w:val="left" w:pos="5904"/>
          <w:tab w:val="left" w:pos="6336"/>
          <w:tab w:val="left" w:pos="6768"/>
          <w:tab w:val="left" w:pos="7200"/>
          <w:tab w:val="left" w:pos="7632"/>
          <w:tab w:val="left" w:pos="8064"/>
          <w:tab w:val="left" w:pos="8496"/>
          <w:tab w:val="left" w:pos="8928"/>
        </w:tabs>
        <w:spacing w:after="0"/>
        <w:rPr>
          <w:sz w:val="21"/>
          <w:szCs w:val="21"/>
        </w:rPr>
      </w:pPr>
    </w:p>
    <w:tbl>
      <w:tblPr>
        <w:tblStyle w:val="TableGrid"/>
        <w:tblW w:w="0" w:type="auto"/>
        <w:tblLook w:val="04A0" w:firstRow="1" w:lastRow="0" w:firstColumn="1" w:lastColumn="0" w:noHBand="0" w:noVBand="1"/>
      </w:tblPr>
      <w:tblGrid>
        <w:gridCol w:w="3888"/>
        <w:gridCol w:w="323"/>
        <w:gridCol w:w="323"/>
        <w:gridCol w:w="323"/>
        <w:gridCol w:w="323"/>
        <w:gridCol w:w="323"/>
        <w:gridCol w:w="288"/>
        <w:gridCol w:w="323"/>
        <w:gridCol w:w="323"/>
        <w:gridCol w:w="323"/>
        <w:gridCol w:w="323"/>
        <w:gridCol w:w="323"/>
      </w:tblGrid>
      <w:tr w:rsidR="00267181" w:rsidRPr="008B234B" w14:paraId="279ECF9D" w14:textId="77777777" w:rsidTr="002522D2">
        <w:trPr>
          <w:trHeight w:val="20"/>
        </w:trPr>
        <w:tc>
          <w:tcPr>
            <w:tcW w:w="3888" w:type="dxa"/>
          </w:tcPr>
          <w:p w14:paraId="6218E46C" w14:textId="77777777" w:rsidR="00267181" w:rsidRDefault="00267181" w:rsidP="002522D2">
            <w:pPr>
              <w:spacing w:line="240" w:lineRule="atLeast"/>
              <w:rPr>
                <w:b/>
                <w:sz w:val="21"/>
                <w:szCs w:val="21"/>
              </w:rPr>
            </w:pPr>
          </w:p>
        </w:tc>
        <w:tc>
          <w:tcPr>
            <w:tcW w:w="1615" w:type="dxa"/>
            <w:gridSpan w:val="5"/>
          </w:tcPr>
          <w:p w14:paraId="6FFFFDAA" w14:textId="77777777" w:rsidR="00267181" w:rsidRPr="006B2106" w:rsidRDefault="00267181" w:rsidP="002522D2">
            <w:pPr>
              <w:spacing w:line="240" w:lineRule="atLeast"/>
              <w:jc w:val="center"/>
              <w:rPr>
                <w:b/>
                <w:sz w:val="21"/>
                <w:szCs w:val="21"/>
              </w:rPr>
            </w:pPr>
            <w:r>
              <w:rPr>
                <w:b/>
                <w:sz w:val="20"/>
                <w:szCs w:val="21"/>
              </w:rPr>
              <w:t>Organization of the Course</w:t>
            </w:r>
          </w:p>
        </w:tc>
        <w:tc>
          <w:tcPr>
            <w:tcW w:w="288" w:type="dxa"/>
          </w:tcPr>
          <w:p w14:paraId="4AB35B51" w14:textId="77777777" w:rsidR="00267181" w:rsidRPr="008B234B" w:rsidRDefault="00267181" w:rsidP="002522D2">
            <w:pPr>
              <w:spacing w:line="240" w:lineRule="atLeast"/>
              <w:rPr>
                <w:sz w:val="21"/>
                <w:szCs w:val="21"/>
              </w:rPr>
            </w:pPr>
          </w:p>
        </w:tc>
        <w:tc>
          <w:tcPr>
            <w:tcW w:w="1615" w:type="dxa"/>
            <w:gridSpan w:val="5"/>
          </w:tcPr>
          <w:p w14:paraId="5DC3164E" w14:textId="77777777" w:rsidR="00267181" w:rsidRDefault="00267181" w:rsidP="002522D2">
            <w:pPr>
              <w:spacing w:line="240" w:lineRule="atLeast"/>
              <w:jc w:val="center"/>
              <w:rPr>
                <w:b/>
                <w:bCs/>
                <w:sz w:val="20"/>
                <w:szCs w:val="21"/>
                <w:lang w:val="en-GB"/>
              </w:rPr>
            </w:pPr>
            <w:r>
              <w:rPr>
                <w:b/>
                <w:bCs/>
                <w:sz w:val="20"/>
                <w:szCs w:val="21"/>
                <w:lang w:val="en-GB"/>
              </w:rPr>
              <w:t>Schedule /</w:t>
            </w:r>
          </w:p>
          <w:p w14:paraId="203B8D0C" w14:textId="77777777" w:rsidR="00267181" w:rsidRPr="008B234B" w:rsidRDefault="00267181" w:rsidP="002522D2">
            <w:pPr>
              <w:spacing w:line="240" w:lineRule="atLeast"/>
              <w:jc w:val="center"/>
              <w:rPr>
                <w:sz w:val="21"/>
                <w:szCs w:val="21"/>
              </w:rPr>
            </w:pPr>
            <w:r>
              <w:rPr>
                <w:b/>
                <w:bCs/>
                <w:sz w:val="20"/>
                <w:szCs w:val="21"/>
                <w:lang w:val="en-GB"/>
              </w:rPr>
              <w:t>Workload</w:t>
            </w:r>
          </w:p>
        </w:tc>
      </w:tr>
      <w:tr w:rsidR="00267181" w:rsidRPr="008B234B" w14:paraId="56EE8565" w14:textId="77777777" w:rsidTr="002522D2">
        <w:trPr>
          <w:trHeight w:val="20"/>
        </w:trPr>
        <w:tc>
          <w:tcPr>
            <w:tcW w:w="3888" w:type="dxa"/>
          </w:tcPr>
          <w:p w14:paraId="128F941A" w14:textId="77777777" w:rsidR="00267181" w:rsidRPr="008B234B" w:rsidRDefault="00267181" w:rsidP="002522D2">
            <w:pPr>
              <w:spacing w:line="240" w:lineRule="atLeast"/>
              <w:rPr>
                <w:b/>
                <w:sz w:val="21"/>
                <w:szCs w:val="21"/>
              </w:rPr>
            </w:pPr>
            <w:r>
              <w:rPr>
                <w:b/>
                <w:sz w:val="21"/>
                <w:szCs w:val="21"/>
              </w:rPr>
              <w:t>Clinical Courses</w:t>
            </w:r>
          </w:p>
        </w:tc>
        <w:tc>
          <w:tcPr>
            <w:tcW w:w="323" w:type="dxa"/>
          </w:tcPr>
          <w:p w14:paraId="293169A9" w14:textId="77777777" w:rsidR="00267181" w:rsidRPr="008B234B" w:rsidRDefault="00267181" w:rsidP="002522D2">
            <w:pPr>
              <w:spacing w:line="240" w:lineRule="atLeast"/>
              <w:rPr>
                <w:sz w:val="21"/>
                <w:szCs w:val="21"/>
              </w:rPr>
            </w:pPr>
            <w:r w:rsidRPr="008B234B">
              <w:rPr>
                <w:sz w:val="21"/>
                <w:szCs w:val="21"/>
              </w:rPr>
              <w:t>1</w:t>
            </w:r>
          </w:p>
        </w:tc>
        <w:tc>
          <w:tcPr>
            <w:tcW w:w="323" w:type="dxa"/>
          </w:tcPr>
          <w:p w14:paraId="67AF456B" w14:textId="77777777" w:rsidR="00267181" w:rsidRPr="008B234B" w:rsidRDefault="00267181" w:rsidP="002522D2">
            <w:pPr>
              <w:spacing w:line="240" w:lineRule="atLeast"/>
              <w:rPr>
                <w:sz w:val="21"/>
                <w:szCs w:val="21"/>
              </w:rPr>
            </w:pPr>
            <w:r w:rsidRPr="008B234B">
              <w:rPr>
                <w:sz w:val="21"/>
                <w:szCs w:val="21"/>
              </w:rPr>
              <w:t>2</w:t>
            </w:r>
          </w:p>
        </w:tc>
        <w:tc>
          <w:tcPr>
            <w:tcW w:w="323" w:type="dxa"/>
          </w:tcPr>
          <w:p w14:paraId="4A070F95" w14:textId="77777777" w:rsidR="00267181" w:rsidRPr="008B234B" w:rsidRDefault="00267181" w:rsidP="002522D2">
            <w:pPr>
              <w:spacing w:line="240" w:lineRule="atLeast"/>
              <w:rPr>
                <w:sz w:val="21"/>
                <w:szCs w:val="21"/>
              </w:rPr>
            </w:pPr>
            <w:r w:rsidRPr="008B234B">
              <w:rPr>
                <w:sz w:val="21"/>
                <w:szCs w:val="21"/>
              </w:rPr>
              <w:t>3</w:t>
            </w:r>
          </w:p>
        </w:tc>
        <w:tc>
          <w:tcPr>
            <w:tcW w:w="323" w:type="dxa"/>
          </w:tcPr>
          <w:p w14:paraId="0BEDAEAF" w14:textId="77777777" w:rsidR="00267181" w:rsidRPr="008B234B" w:rsidRDefault="00267181" w:rsidP="002522D2">
            <w:pPr>
              <w:spacing w:line="240" w:lineRule="atLeast"/>
              <w:rPr>
                <w:sz w:val="21"/>
                <w:szCs w:val="21"/>
              </w:rPr>
            </w:pPr>
            <w:r w:rsidRPr="008B234B">
              <w:rPr>
                <w:sz w:val="21"/>
                <w:szCs w:val="21"/>
              </w:rPr>
              <w:t>4</w:t>
            </w:r>
          </w:p>
        </w:tc>
        <w:tc>
          <w:tcPr>
            <w:tcW w:w="323" w:type="dxa"/>
          </w:tcPr>
          <w:p w14:paraId="3853241A" w14:textId="77777777" w:rsidR="00267181" w:rsidRPr="008B234B" w:rsidRDefault="00267181" w:rsidP="002522D2">
            <w:pPr>
              <w:spacing w:line="240" w:lineRule="atLeast"/>
              <w:rPr>
                <w:sz w:val="21"/>
                <w:szCs w:val="21"/>
              </w:rPr>
            </w:pPr>
            <w:r w:rsidRPr="008B234B">
              <w:rPr>
                <w:sz w:val="21"/>
                <w:szCs w:val="21"/>
              </w:rPr>
              <w:t>5</w:t>
            </w:r>
          </w:p>
        </w:tc>
        <w:tc>
          <w:tcPr>
            <w:tcW w:w="288" w:type="dxa"/>
          </w:tcPr>
          <w:p w14:paraId="689CB995" w14:textId="77777777" w:rsidR="00267181" w:rsidRPr="008B234B" w:rsidRDefault="00267181" w:rsidP="002522D2">
            <w:pPr>
              <w:spacing w:line="240" w:lineRule="atLeast"/>
              <w:rPr>
                <w:sz w:val="21"/>
                <w:szCs w:val="21"/>
              </w:rPr>
            </w:pPr>
          </w:p>
        </w:tc>
        <w:tc>
          <w:tcPr>
            <w:tcW w:w="323" w:type="dxa"/>
          </w:tcPr>
          <w:p w14:paraId="5F88758C" w14:textId="77777777" w:rsidR="00267181" w:rsidRPr="008B234B" w:rsidRDefault="00267181" w:rsidP="002522D2">
            <w:pPr>
              <w:spacing w:line="240" w:lineRule="atLeast"/>
              <w:rPr>
                <w:sz w:val="21"/>
                <w:szCs w:val="21"/>
              </w:rPr>
            </w:pPr>
            <w:r w:rsidRPr="008B234B">
              <w:rPr>
                <w:sz w:val="21"/>
                <w:szCs w:val="21"/>
              </w:rPr>
              <w:t>1</w:t>
            </w:r>
          </w:p>
        </w:tc>
        <w:tc>
          <w:tcPr>
            <w:tcW w:w="323" w:type="dxa"/>
          </w:tcPr>
          <w:p w14:paraId="111275B2" w14:textId="77777777" w:rsidR="00267181" w:rsidRPr="008B234B" w:rsidRDefault="00267181" w:rsidP="002522D2">
            <w:pPr>
              <w:spacing w:line="240" w:lineRule="atLeast"/>
              <w:rPr>
                <w:sz w:val="21"/>
                <w:szCs w:val="21"/>
              </w:rPr>
            </w:pPr>
            <w:r w:rsidRPr="008B234B">
              <w:rPr>
                <w:sz w:val="21"/>
                <w:szCs w:val="21"/>
              </w:rPr>
              <w:t>2</w:t>
            </w:r>
          </w:p>
        </w:tc>
        <w:tc>
          <w:tcPr>
            <w:tcW w:w="323" w:type="dxa"/>
          </w:tcPr>
          <w:p w14:paraId="0C39EE7B" w14:textId="77777777" w:rsidR="00267181" w:rsidRPr="008B234B" w:rsidRDefault="00267181" w:rsidP="002522D2">
            <w:pPr>
              <w:spacing w:line="240" w:lineRule="atLeast"/>
              <w:rPr>
                <w:sz w:val="21"/>
                <w:szCs w:val="21"/>
              </w:rPr>
            </w:pPr>
            <w:r w:rsidRPr="008B234B">
              <w:rPr>
                <w:sz w:val="21"/>
                <w:szCs w:val="21"/>
              </w:rPr>
              <w:t>3</w:t>
            </w:r>
          </w:p>
        </w:tc>
        <w:tc>
          <w:tcPr>
            <w:tcW w:w="323" w:type="dxa"/>
          </w:tcPr>
          <w:p w14:paraId="257E9CBB" w14:textId="77777777" w:rsidR="00267181" w:rsidRPr="008B234B" w:rsidRDefault="00267181" w:rsidP="002522D2">
            <w:pPr>
              <w:spacing w:line="240" w:lineRule="atLeast"/>
              <w:rPr>
                <w:sz w:val="21"/>
                <w:szCs w:val="21"/>
              </w:rPr>
            </w:pPr>
            <w:r w:rsidRPr="008B234B">
              <w:rPr>
                <w:sz w:val="21"/>
                <w:szCs w:val="21"/>
              </w:rPr>
              <w:t>4</w:t>
            </w:r>
          </w:p>
        </w:tc>
        <w:tc>
          <w:tcPr>
            <w:tcW w:w="323" w:type="dxa"/>
          </w:tcPr>
          <w:p w14:paraId="054F86AE" w14:textId="77777777" w:rsidR="00267181" w:rsidRPr="008B234B" w:rsidRDefault="00267181" w:rsidP="002522D2">
            <w:pPr>
              <w:spacing w:line="240" w:lineRule="atLeast"/>
              <w:rPr>
                <w:sz w:val="21"/>
                <w:szCs w:val="21"/>
              </w:rPr>
            </w:pPr>
            <w:r w:rsidRPr="008B234B">
              <w:rPr>
                <w:sz w:val="21"/>
                <w:szCs w:val="21"/>
              </w:rPr>
              <w:t>5</w:t>
            </w:r>
          </w:p>
        </w:tc>
      </w:tr>
      <w:tr w:rsidR="00267181" w:rsidRPr="008B234B" w14:paraId="731D6E0C" w14:textId="77777777" w:rsidTr="002522D2">
        <w:trPr>
          <w:trHeight w:val="20"/>
        </w:trPr>
        <w:tc>
          <w:tcPr>
            <w:tcW w:w="3888" w:type="dxa"/>
          </w:tcPr>
          <w:p w14:paraId="178058C6" w14:textId="77777777" w:rsidR="00267181" w:rsidRPr="006B2106" w:rsidRDefault="00267181" w:rsidP="002522D2">
            <w:pPr>
              <w:spacing w:line="240" w:lineRule="atLeast"/>
              <w:rPr>
                <w:sz w:val="21"/>
                <w:szCs w:val="21"/>
              </w:rPr>
            </w:pPr>
            <w:r w:rsidRPr="006B2106">
              <w:rPr>
                <w:sz w:val="21"/>
                <w:szCs w:val="21"/>
              </w:rPr>
              <w:t xml:space="preserve">Course 1 (e.g. </w:t>
            </w:r>
            <w:r>
              <w:rPr>
                <w:sz w:val="21"/>
                <w:szCs w:val="21"/>
              </w:rPr>
              <w:t>Avian Medicine)</w:t>
            </w:r>
          </w:p>
        </w:tc>
        <w:tc>
          <w:tcPr>
            <w:tcW w:w="323" w:type="dxa"/>
            <w:shd w:val="clear" w:color="auto" w:fill="DAEEF3" w:themeFill="accent5" w:themeFillTint="33"/>
          </w:tcPr>
          <w:p w14:paraId="31DA58A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088E04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E0FFDAC"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683841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E6ECFE0" w14:textId="77777777" w:rsidR="00267181" w:rsidRPr="008B234B" w:rsidRDefault="00267181" w:rsidP="002522D2">
            <w:pPr>
              <w:spacing w:line="240" w:lineRule="atLeast"/>
              <w:rPr>
                <w:sz w:val="21"/>
                <w:szCs w:val="21"/>
              </w:rPr>
            </w:pPr>
          </w:p>
        </w:tc>
        <w:tc>
          <w:tcPr>
            <w:tcW w:w="288" w:type="dxa"/>
          </w:tcPr>
          <w:p w14:paraId="7C29B1B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692D41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9DFCC9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9B8092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44410A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23EED2B" w14:textId="77777777" w:rsidR="00267181" w:rsidRPr="008B234B" w:rsidRDefault="00267181" w:rsidP="002522D2">
            <w:pPr>
              <w:spacing w:line="240" w:lineRule="atLeast"/>
              <w:rPr>
                <w:sz w:val="21"/>
                <w:szCs w:val="21"/>
              </w:rPr>
            </w:pPr>
          </w:p>
        </w:tc>
      </w:tr>
      <w:tr w:rsidR="00267181" w:rsidRPr="008B234B" w14:paraId="0D98678F" w14:textId="77777777" w:rsidTr="002522D2">
        <w:trPr>
          <w:trHeight w:val="20"/>
        </w:trPr>
        <w:tc>
          <w:tcPr>
            <w:tcW w:w="3888" w:type="dxa"/>
          </w:tcPr>
          <w:p w14:paraId="4B13C40F" w14:textId="77777777" w:rsidR="00267181" w:rsidRPr="006B2106" w:rsidRDefault="00267181" w:rsidP="002522D2">
            <w:pPr>
              <w:spacing w:line="240" w:lineRule="atLeast"/>
              <w:rPr>
                <w:sz w:val="21"/>
                <w:szCs w:val="21"/>
              </w:rPr>
            </w:pPr>
            <w:r w:rsidRPr="006B2106">
              <w:rPr>
                <w:sz w:val="21"/>
                <w:szCs w:val="21"/>
              </w:rPr>
              <w:t>Course 2 (e.g.</w:t>
            </w:r>
            <w:r>
              <w:rPr>
                <w:sz w:val="21"/>
                <w:szCs w:val="21"/>
              </w:rPr>
              <w:t xml:space="preserve"> </w:t>
            </w:r>
            <w:r w:rsidRPr="008228A8">
              <w:t>Clinical Anatomy</w:t>
            </w:r>
            <w:r w:rsidRPr="006B2106">
              <w:rPr>
                <w:sz w:val="21"/>
                <w:szCs w:val="21"/>
              </w:rPr>
              <w:t>)</w:t>
            </w:r>
          </w:p>
        </w:tc>
        <w:tc>
          <w:tcPr>
            <w:tcW w:w="323" w:type="dxa"/>
            <w:shd w:val="clear" w:color="auto" w:fill="DAEEF3" w:themeFill="accent5" w:themeFillTint="33"/>
          </w:tcPr>
          <w:p w14:paraId="50555D7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5EFC59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A7D365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09B39EC"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E09C5AF" w14:textId="77777777" w:rsidR="00267181" w:rsidRPr="008B234B" w:rsidRDefault="00267181" w:rsidP="002522D2">
            <w:pPr>
              <w:spacing w:line="240" w:lineRule="atLeast"/>
              <w:rPr>
                <w:sz w:val="21"/>
                <w:szCs w:val="21"/>
              </w:rPr>
            </w:pPr>
          </w:p>
        </w:tc>
        <w:tc>
          <w:tcPr>
            <w:tcW w:w="288" w:type="dxa"/>
          </w:tcPr>
          <w:p w14:paraId="37F1B83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F34318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05BE573"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07E407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67C37A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670B9E5" w14:textId="77777777" w:rsidR="00267181" w:rsidRPr="008B234B" w:rsidRDefault="00267181" w:rsidP="002522D2">
            <w:pPr>
              <w:spacing w:line="240" w:lineRule="atLeast"/>
              <w:rPr>
                <w:sz w:val="21"/>
                <w:szCs w:val="21"/>
              </w:rPr>
            </w:pPr>
          </w:p>
        </w:tc>
      </w:tr>
      <w:tr w:rsidR="00267181" w:rsidRPr="008B234B" w14:paraId="643E0811" w14:textId="77777777" w:rsidTr="002522D2">
        <w:trPr>
          <w:trHeight w:val="20"/>
        </w:trPr>
        <w:tc>
          <w:tcPr>
            <w:tcW w:w="3888" w:type="dxa"/>
          </w:tcPr>
          <w:p w14:paraId="2AC9999D" w14:textId="77777777" w:rsidR="00267181" w:rsidRPr="006B2106" w:rsidRDefault="00267181" w:rsidP="002522D2">
            <w:pPr>
              <w:spacing w:line="240" w:lineRule="atLeast"/>
              <w:rPr>
                <w:sz w:val="21"/>
                <w:szCs w:val="21"/>
              </w:rPr>
            </w:pPr>
            <w:r w:rsidRPr="006B2106">
              <w:rPr>
                <w:sz w:val="21"/>
                <w:szCs w:val="21"/>
              </w:rPr>
              <w:t xml:space="preserve">Course 3 (e.g. </w:t>
            </w:r>
            <w:r w:rsidRPr="008228A8">
              <w:t>Clinical Pharmacology</w:t>
            </w:r>
            <w:r w:rsidRPr="006B2106">
              <w:rPr>
                <w:sz w:val="21"/>
                <w:szCs w:val="21"/>
              </w:rPr>
              <w:t>)</w:t>
            </w:r>
          </w:p>
        </w:tc>
        <w:tc>
          <w:tcPr>
            <w:tcW w:w="323" w:type="dxa"/>
            <w:shd w:val="clear" w:color="auto" w:fill="DAEEF3" w:themeFill="accent5" w:themeFillTint="33"/>
          </w:tcPr>
          <w:p w14:paraId="1316EC83"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17C143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020456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113DFA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2770172" w14:textId="77777777" w:rsidR="00267181" w:rsidRPr="008B234B" w:rsidRDefault="00267181" w:rsidP="002522D2">
            <w:pPr>
              <w:spacing w:line="240" w:lineRule="atLeast"/>
              <w:rPr>
                <w:sz w:val="21"/>
                <w:szCs w:val="21"/>
              </w:rPr>
            </w:pPr>
          </w:p>
        </w:tc>
        <w:tc>
          <w:tcPr>
            <w:tcW w:w="288" w:type="dxa"/>
          </w:tcPr>
          <w:p w14:paraId="0A7F6A1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51537D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A0B096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4743193"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89E8B9F"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55F4DF1" w14:textId="77777777" w:rsidR="00267181" w:rsidRPr="008B234B" w:rsidRDefault="00267181" w:rsidP="002522D2">
            <w:pPr>
              <w:spacing w:line="240" w:lineRule="atLeast"/>
              <w:rPr>
                <w:sz w:val="21"/>
                <w:szCs w:val="21"/>
              </w:rPr>
            </w:pPr>
          </w:p>
        </w:tc>
      </w:tr>
      <w:tr w:rsidR="00267181" w:rsidRPr="008B234B" w14:paraId="2C19A1B3" w14:textId="77777777" w:rsidTr="002522D2">
        <w:trPr>
          <w:trHeight w:val="20"/>
        </w:trPr>
        <w:tc>
          <w:tcPr>
            <w:tcW w:w="3888" w:type="dxa"/>
          </w:tcPr>
          <w:p w14:paraId="3AC85535" w14:textId="77777777" w:rsidR="00267181" w:rsidRPr="006B2106" w:rsidRDefault="00267181" w:rsidP="002522D2">
            <w:pPr>
              <w:spacing w:line="240" w:lineRule="atLeast"/>
              <w:rPr>
                <w:sz w:val="21"/>
                <w:szCs w:val="21"/>
              </w:rPr>
            </w:pPr>
            <w:r w:rsidRPr="006B2106">
              <w:rPr>
                <w:sz w:val="21"/>
                <w:szCs w:val="21"/>
              </w:rPr>
              <w:t xml:space="preserve">Course 4 (e.g. </w:t>
            </w:r>
            <w:r w:rsidRPr="008228A8">
              <w:t>Clinical Toxicology</w:t>
            </w:r>
            <w:r w:rsidRPr="006B2106">
              <w:rPr>
                <w:sz w:val="21"/>
                <w:szCs w:val="21"/>
              </w:rPr>
              <w:t>)</w:t>
            </w:r>
          </w:p>
        </w:tc>
        <w:tc>
          <w:tcPr>
            <w:tcW w:w="323" w:type="dxa"/>
            <w:shd w:val="clear" w:color="auto" w:fill="DAEEF3" w:themeFill="accent5" w:themeFillTint="33"/>
          </w:tcPr>
          <w:p w14:paraId="3279B4B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216778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2F3F52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4105F63"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3284CBB" w14:textId="77777777" w:rsidR="00267181" w:rsidRPr="008B234B" w:rsidRDefault="00267181" w:rsidP="002522D2">
            <w:pPr>
              <w:spacing w:line="240" w:lineRule="atLeast"/>
              <w:rPr>
                <w:sz w:val="21"/>
                <w:szCs w:val="21"/>
              </w:rPr>
            </w:pPr>
          </w:p>
        </w:tc>
        <w:tc>
          <w:tcPr>
            <w:tcW w:w="288" w:type="dxa"/>
          </w:tcPr>
          <w:p w14:paraId="0C146DC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6C3A4C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A958FC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6B9C08C"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F1CB35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B1913CF" w14:textId="77777777" w:rsidR="00267181" w:rsidRPr="008B234B" w:rsidRDefault="00267181" w:rsidP="002522D2">
            <w:pPr>
              <w:spacing w:line="240" w:lineRule="atLeast"/>
              <w:rPr>
                <w:sz w:val="21"/>
                <w:szCs w:val="21"/>
              </w:rPr>
            </w:pPr>
          </w:p>
        </w:tc>
      </w:tr>
      <w:tr w:rsidR="00267181" w:rsidRPr="008B234B" w14:paraId="415D0EF1" w14:textId="77777777" w:rsidTr="002522D2">
        <w:trPr>
          <w:trHeight w:val="20"/>
        </w:trPr>
        <w:tc>
          <w:tcPr>
            <w:tcW w:w="3888" w:type="dxa"/>
          </w:tcPr>
          <w:p w14:paraId="6E5D1E06" w14:textId="77777777" w:rsidR="00267181" w:rsidRPr="006B2106" w:rsidRDefault="00267181" w:rsidP="002522D2">
            <w:pPr>
              <w:spacing w:line="240" w:lineRule="atLeast"/>
              <w:rPr>
                <w:sz w:val="21"/>
                <w:szCs w:val="21"/>
              </w:rPr>
            </w:pPr>
            <w:r w:rsidRPr="006B2106">
              <w:rPr>
                <w:sz w:val="21"/>
                <w:szCs w:val="21"/>
              </w:rPr>
              <w:t xml:space="preserve">Course 5 (e.g. </w:t>
            </w:r>
            <w:r w:rsidRPr="008228A8">
              <w:t>Clinical Pathology</w:t>
            </w:r>
            <w:r w:rsidRPr="006B2106">
              <w:rPr>
                <w:sz w:val="21"/>
                <w:szCs w:val="21"/>
              </w:rPr>
              <w:t>)</w:t>
            </w:r>
          </w:p>
        </w:tc>
        <w:tc>
          <w:tcPr>
            <w:tcW w:w="323" w:type="dxa"/>
            <w:shd w:val="clear" w:color="auto" w:fill="DAEEF3" w:themeFill="accent5" w:themeFillTint="33"/>
          </w:tcPr>
          <w:p w14:paraId="0555CFC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80FF77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794FCE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9B6E2A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8217450" w14:textId="77777777" w:rsidR="00267181" w:rsidRPr="008B234B" w:rsidRDefault="00267181" w:rsidP="002522D2">
            <w:pPr>
              <w:spacing w:line="240" w:lineRule="atLeast"/>
              <w:rPr>
                <w:sz w:val="21"/>
                <w:szCs w:val="21"/>
              </w:rPr>
            </w:pPr>
          </w:p>
        </w:tc>
        <w:tc>
          <w:tcPr>
            <w:tcW w:w="288" w:type="dxa"/>
          </w:tcPr>
          <w:p w14:paraId="5677E68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0D364C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8CD94FC"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1D962F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BB641E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A0BCA4F" w14:textId="77777777" w:rsidR="00267181" w:rsidRPr="008B234B" w:rsidRDefault="00267181" w:rsidP="002522D2">
            <w:pPr>
              <w:spacing w:line="240" w:lineRule="atLeast"/>
              <w:rPr>
                <w:sz w:val="21"/>
                <w:szCs w:val="21"/>
              </w:rPr>
            </w:pPr>
          </w:p>
        </w:tc>
      </w:tr>
      <w:tr w:rsidR="00267181" w:rsidRPr="008B234B" w14:paraId="14BCB307" w14:textId="77777777" w:rsidTr="002522D2">
        <w:trPr>
          <w:trHeight w:val="20"/>
        </w:trPr>
        <w:tc>
          <w:tcPr>
            <w:tcW w:w="3888" w:type="dxa"/>
          </w:tcPr>
          <w:p w14:paraId="2A131004" w14:textId="77777777" w:rsidR="00267181" w:rsidRPr="006B2106" w:rsidRDefault="00267181" w:rsidP="002522D2">
            <w:pPr>
              <w:spacing w:line="240" w:lineRule="atLeast"/>
              <w:rPr>
                <w:sz w:val="21"/>
                <w:szCs w:val="21"/>
              </w:rPr>
            </w:pPr>
            <w:r w:rsidRPr="006B2106">
              <w:rPr>
                <w:sz w:val="21"/>
                <w:szCs w:val="21"/>
              </w:rPr>
              <w:t>Course 6 (</w:t>
            </w:r>
            <w:r>
              <w:rPr>
                <w:sz w:val="21"/>
                <w:szCs w:val="21"/>
              </w:rPr>
              <w:t xml:space="preserve">e.g. </w:t>
            </w:r>
            <w:r w:rsidRPr="008228A8">
              <w:t>Dermatology</w:t>
            </w:r>
            <w:r w:rsidRPr="006B2106">
              <w:rPr>
                <w:sz w:val="21"/>
                <w:szCs w:val="21"/>
              </w:rPr>
              <w:t>)</w:t>
            </w:r>
          </w:p>
        </w:tc>
        <w:tc>
          <w:tcPr>
            <w:tcW w:w="323" w:type="dxa"/>
            <w:shd w:val="clear" w:color="auto" w:fill="DAEEF3" w:themeFill="accent5" w:themeFillTint="33"/>
          </w:tcPr>
          <w:p w14:paraId="385A227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4E95E8F"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7DD95A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AC2EB5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2CAD02E" w14:textId="77777777" w:rsidR="00267181" w:rsidRPr="008B234B" w:rsidRDefault="00267181" w:rsidP="002522D2">
            <w:pPr>
              <w:spacing w:line="240" w:lineRule="atLeast"/>
              <w:rPr>
                <w:sz w:val="21"/>
                <w:szCs w:val="21"/>
              </w:rPr>
            </w:pPr>
          </w:p>
        </w:tc>
        <w:tc>
          <w:tcPr>
            <w:tcW w:w="288" w:type="dxa"/>
          </w:tcPr>
          <w:p w14:paraId="29A1464F"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B13171F"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66AD29C"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B1E760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AA3A038"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24679D4" w14:textId="77777777" w:rsidR="00267181" w:rsidRPr="008B234B" w:rsidRDefault="00267181" w:rsidP="002522D2">
            <w:pPr>
              <w:spacing w:line="240" w:lineRule="atLeast"/>
              <w:rPr>
                <w:sz w:val="21"/>
                <w:szCs w:val="21"/>
              </w:rPr>
            </w:pPr>
          </w:p>
        </w:tc>
      </w:tr>
      <w:tr w:rsidR="00267181" w:rsidRPr="008B234B" w14:paraId="768E78BB" w14:textId="77777777" w:rsidTr="002522D2">
        <w:trPr>
          <w:trHeight w:val="20"/>
        </w:trPr>
        <w:tc>
          <w:tcPr>
            <w:tcW w:w="3888" w:type="dxa"/>
          </w:tcPr>
          <w:p w14:paraId="262CD482" w14:textId="77777777" w:rsidR="00267181" w:rsidRPr="006B2106" w:rsidRDefault="00267181" w:rsidP="002522D2">
            <w:pPr>
              <w:spacing w:line="240" w:lineRule="atLeast"/>
              <w:rPr>
                <w:sz w:val="21"/>
                <w:szCs w:val="21"/>
              </w:rPr>
            </w:pPr>
            <w:r w:rsidRPr="006B2106">
              <w:rPr>
                <w:sz w:val="21"/>
                <w:szCs w:val="21"/>
              </w:rPr>
              <w:t>Course 7 (</w:t>
            </w:r>
            <w:r>
              <w:rPr>
                <w:sz w:val="21"/>
                <w:szCs w:val="21"/>
              </w:rPr>
              <w:t xml:space="preserve">e.g. </w:t>
            </w:r>
            <w:r w:rsidRPr="008228A8">
              <w:t>Large Animal Medicine</w:t>
            </w:r>
            <w:r w:rsidRPr="006B2106">
              <w:rPr>
                <w:sz w:val="21"/>
                <w:szCs w:val="21"/>
              </w:rPr>
              <w:t>)</w:t>
            </w:r>
          </w:p>
        </w:tc>
        <w:tc>
          <w:tcPr>
            <w:tcW w:w="323" w:type="dxa"/>
            <w:shd w:val="clear" w:color="auto" w:fill="DAEEF3" w:themeFill="accent5" w:themeFillTint="33"/>
          </w:tcPr>
          <w:p w14:paraId="20E1453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D28F51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7506B33"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32D3B33"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944EBCC" w14:textId="77777777" w:rsidR="00267181" w:rsidRPr="008B234B" w:rsidRDefault="00267181" w:rsidP="002522D2">
            <w:pPr>
              <w:spacing w:line="240" w:lineRule="atLeast"/>
              <w:rPr>
                <w:sz w:val="21"/>
                <w:szCs w:val="21"/>
              </w:rPr>
            </w:pPr>
          </w:p>
        </w:tc>
        <w:tc>
          <w:tcPr>
            <w:tcW w:w="288" w:type="dxa"/>
          </w:tcPr>
          <w:p w14:paraId="3416A38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38CA1F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52EBA2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CA93FB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3FD3FF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58CD32F" w14:textId="77777777" w:rsidR="00267181" w:rsidRPr="008B234B" w:rsidRDefault="00267181" w:rsidP="002522D2">
            <w:pPr>
              <w:spacing w:line="240" w:lineRule="atLeast"/>
              <w:rPr>
                <w:sz w:val="21"/>
                <w:szCs w:val="21"/>
              </w:rPr>
            </w:pPr>
          </w:p>
        </w:tc>
      </w:tr>
      <w:tr w:rsidR="00267181" w:rsidRPr="008B234B" w14:paraId="513BACCD" w14:textId="77777777" w:rsidTr="002522D2">
        <w:trPr>
          <w:trHeight w:val="20"/>
        </w:trPr>
        <w:tc>
          <w:tcPr>
            <w:tcW w:w="3888" w:type="dxa"/>
          </w:tcPr>
          <w:p w14:paraId="52BA82C9" w14:textId="77777777" w:rsidR="00267181" w:rsidRPr="006B2106" w:rsidRDefault="00267181" w:rsidP="002522D2">
            <w:pPr>
              <w:spacing w:line="240" w:lineRule="atLeast"/>
              <w:rPr>
                <w:sz w:val="21"/>
                <w:szCs w:val="21"/>
              </w:rPr>
            </w:pPr>
            <w:r w:rsidRPr="006B2106">
              <w:rPr>
                <w:sz w:val="21"/>
                <w:szCs w:val="21"/>
              </w:rPr>
              <w:t>Course 8 (</w:t>
            </w:r>
            <w:r>
              <w:rPr>
                <w:sz w:val="21"/>
                <w:szCs w:val="21"/>
              </w:rPr>
              <w:t xml:space="preserve">e.g. </w:t>
            </w:r>
            <w:r w:rsidRPr="008228A8">
              <w:t>Small Animal Medicine</w:t>
            </w:r>
            <w:r w:rsidRPr="006B2106">
              <w:rPr>
                <w:sz w:val="21"/>
                <w:szCs w:val="21"/>
              </w:rPr>
              <w:t>)</w:t>
            </w:r>
          </w:p>
        </w:tc>
        <w:tc>
          <w:tcPr>
            <w:tcW w:w="323" w:type="dxa"/>
            <w:shd w:val="clear" w:color="auto" w:fill="DAEEF3" w:themeFill="accent5" w:themeFillTint="33"/>
          </w:tcPr>
          <w:p w14:paraId="583845B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1D8530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2F5240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1750CF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280704C" w14:textId="77777777" w:rsidR="00267181" w:rsidRPr="008B234B" w:rsidRDefault="00267181" w:rsidP="002522D2">
            <w:pPr>
              <w:spacing w:line="240" w:lineRule="atLeast"/>
              <w:rPr>
                <w:sz w:val="21"/>
                <w:szCs w:val="21"/>
              </w:rPr>
            </w:pPr>
          </w:p>
        </w:tc>
        <w:tc>
          <w:tcPr>
            <w:tcW w:w="288" w:type="dxa"/>
          </w:tcPr>
          <w:p w14:paraId="0460EF8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5D2A2D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CBD781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BB57C8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C76FCE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BD18DDA" w14:textId="77777777" w:rsidR="00267181" w:rsidRPr="008B234B" w:rsidRDefault="00267181" w:rsidP="002522D2">
            <w:pPr>
              <w:spacing w:line="240" w:lineRule="atLeast"/>
              <w:rPr>
                <w:sz w:val="21"/>
                <w:szCs w:val="21"/>
              </w:rPr>
            </w:pPr>
          </w:p>
        </w:tc>
      </w:tr>
      <w:tr w:rsidR="00267181" w:rsidRPr="008B234B" w14:paraId="1566E61B" w14:textId="77777777" w:rsidTr="002522D2">
        <w:trPr>
          <w:trHeight w:val="20"/>
        </w:trPr>
        <w:tc>
          <w:tcPr>
            <w:tcW w:w="3888" w:type="dxa"/>
          </w:tcPr>
          <w:p w14:paraId="79610EAF" w14:textId="77777777" w:rsidR="00267181" w:rsidRPr="006B2106" w:rsidRDefault="00267181" w:rsidP="002522D2">
            <w:pPr>
              <w:spacing w:line="240" w:lineRule="atLeast"/>
              <w:rPr>
                <w:sz w:val="21"/>
                <w:szCs w:val="21"/>
              </w:rPr>
            </w:pPr>
            <w:r w:rsidRPr="006B2106">
              <w:rPr>
                <w:sz w:val="21"/>
                <w:szCs w:val="21"/>
              </w:rPr>
              <w:t>Course 9 (</w:t>
            </w:r>
            <w:r>
              <w:t xml:space="preserve">e.g. </w:t>
            </w:r>
            <w:r w:rsidRPr="008228A8">
              <w:t>Small Animal Surgery</w:t>
            </w:r>
            <w:r w:rsidRPr="006B2106">
              <w:rPr>
                <w:sz w:val="21"/>
                <w:szCs w:val="21"/>
              </w:rPr>
              <w:t>)</w:t>
            </w:r>
          </w:p>
        </w:tc>
        <w:tc>
          <w:tcPr>
            <w:tcW w:w="323" w:type="dxa"/>
            <w:shd w:val="clear" w:color="auto" w:fill="DAEEF3" w:themeFill="accent5" w:themeFillTint="33"/>
          </w:tcPr>
          <w:p w14:paraId="1B7D441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FA9EB3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4B1740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6BDCCBF"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A6493CD" w14:textId="77777777" w:rsidR="00267181" w:rsidRPr="008B234B" w:rsidRDefault="00267181" w:rsidP="002522D2">
            <w:pPr>
              <w:spacing w:line="240" w:lineRule="atLeast"/>
              <w:rPr>
                <w:sz w:val="21"/>
                <w:szCs w:val="21"/>
              </w:rPr>
            </w:pPr>
          </w:p>
        </w:tc>
        <w:tc>
          <w:tcPr>
            <w:tcW w:w="288" w:type="dxa"/>
          </w:tcPr>
          <w:p w14:paraId="7F87063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A05AD9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6E061D3"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915C6E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37B567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DB0096F" w14:textId="77777777" w:rsidR="00267181" w:rsidRPr="008B234B" w:rsidRDefault="00267181" w:rsidP="002522D2">
            <w:pPr>
              <w:spacing w:line="240" w:lineRule="atLeast"/>
              <w:rPr>
                <w:sz w:val="21"/>
                <w:szCs w:val="21"/>
              </w:rPr>
            </w:pPr>
          </w:p>
        </w:tc>
      </w:tr>
      <w:tr w:rsidR="00267181" w:rsidRPr="008B234B" w14:paraId="5DA2FD9B" w14:textId="77777777" w:rsidTr="002522D2">
        <w:trPr>
          <w:trHeight w:val="20"/>
        </w:trPr>
        <w:tc>
          <w:tcPr>
            <w:tcW w:w="3888" w:type="dxa"/>
          </w:tcPr>
          <w:p w14:paraId="27965A2C" w14:textId="77777777" w:rsidR="00267181" w:rsidRDefault="00267181" w:rsidP="002522D2">
            <w:pPr>
              <w:spacing w:line="240" w:lineRule="atLeast"/>
              <w:rPr>
                <w:sz w:val="21"/>
                <w:szCs w:val="21"/>
              </w:rPr>
            </w:pPr>
            <w:r>
              <w:rPr>
                <w:sz w:val="21"/>
                <w:szCs w:val="21"/>
              </w:rPr>
              <w:t>Course 10 (</w:t>
            </w:r>
            <w:proofErr w:type="spellStart"/>
            <w:r w:rsidRPr="008228A8">
              <w:t>Anaesthesiology</w:t>
            </w:r>
            <w:proofErr w:type="spellEnd"/>
            <w:r>
              <w:rPr>
                <w:sz w:val="21"/>
                <w:szCs w:val="21"/>
              </w:rPr>
              <w:t>)</w:t>
            </w:r>
          </w:p>
        </w:tc>
        <w:tc>
          <w:tcPr>
            <w:tcW w:w="323" w:type="dxa"/>
            <w:shd w:val="clear" w:color="auto" w:fill="DAEEF3" w:themeFill="accent5" w:themeFillTint="33"/>
          </w:tcPr>
          <w:p w14:paraId="4E0E24F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FAC4563"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EEEA8E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4D279C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996117F" w14:textId="77777777" w:rsidR="00267181" w:rsidRPr="008B234B" w:rsidRDefault="00267181" w:rsidP="002522D2">
            <w:pPr>
              <w:spacing w:line="240" w:lineRule="atLeast"/>
              <w:rPr>
                <w:sz w:val="21"/>
                <w:szCs w:val="21"/>
              </w:rPr>
            </w:pPr>
          </w:p>
        </w:tc>
        <w:tc>
          <w:tcPr>
            <w:tcW w:w="288" w:type="dxa"/>
          </w:tcPr>
          <w:p w14:paraId="2D29FEF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F263A2B"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8925C9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1F5CB1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D7D15D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2BB7C79" w14:textId="77777777" w:rsidR="00267181" w:rsidRPr="008B234B" w:rsidRDefault="00267181" w:rsidP="002522D2">
            <w:pPr>
              <w:spacing w:line="240" w:lineRule="atLeast"/>
              <w:rPr>
                <w:sz w:val="21"/>
                <w:szCs w:val="21"/>
              </w:rPr>
            </w:pPr>
          </w:p>
        </w:tc>
      </w:tr>
      <w:tr w:rsidR="00267181" w:rsidRPr="008B234B" w14:paraId="26242831" w14:textId="77777777" w:rsidTr="002522D2">
        <w:trPr>
          <w:trHeight w:val="20"/>
        </w:trPr>
        <w:tc>
          <w:tcPr>
            <w:tcW w:w="3888" w:type="dxa"/>
          </w:tcPr>
          <w:p w14:paraId="50E8005E" w14:textId="77777777" w:rsidR="00267181" w:rsidRDefault="00267181" w:rsidP="002522D2">
            <w:pPr>
              <w:spacing w:line="240" w:lineRule="atLeast"/>
              <w:rPr>
                <w:sz w:val="21"/>
                <w:szCs w:val="21"/>
              </w:rPr>
            </w:pPr>
            <w:r>
              <w:rPr>
                <w:sz w:val="21"/>
                <w:szCs w:val="21"/>
              </w:rPr>
              <w:t>Course 11 (etc.</w:t>
            </w:r>
          </w:p>
        </w:tc>
        <w:tc>
          <w:tcPr>
            <w:tcW w:w="323" w:type="dxa"/>
            <w:shd w:val="clear" w:color="auto" w:fill="DAEEF3" w:themeFill="accent5" w:themeFillTint="33"/>
          </w:tcPr>
          <w:p w14:paraId="6F6306E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50D270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49E561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9587196"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10A762A" w14:textId="77777777" w:rsidR="00267181" w:rsidRPr="008B234B" w:rsidRDefault="00267181" w:rsidP="002522D2">
            <w:pPr>
              <w:spacing w:line="240" w:lineRule="atLeast"/>
              <w:rPr>
                <w:sz w:val="21"/>
                <w:szCs w:val="21"/>
              </w:rPr>
            </w:pPr>
          </w:p>
        </w:tc>
        <w:tc>
          <w:tcPr>
            <w:tcW w:w="288" w:type="dxa"/>
          </w:tcPr>
          <w:p w14:paraId="0963E79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8B8B73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159AE22"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87A14C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E7C32F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2DBC26AB" w14:textId="77777777" w:rsidR="00267181" w:rsidRPr="008B234B" w:rsidRDefault="00267181" w:rsidP="002522D2">
            <w:pPr>
              <w:spacing w:line="240" w:lineRule="atLeast"/>
              <w:rPr>
                <w:sz w:val="21"/>
                <w:szCs w:val="21"/>
              </w:rPr>
            </w:pPr>
          </w:p>
        </w:tc>
      </w:tr>
      <w:tr w:rsidR="00267181" w:rsidRPr="008B234B" w14:paraId="40128474" w14:textId="77777777" w:rsidTr="002522D2">
        <w:trPr>
          <w:trHeight w:val="20"/>
        </w:trPr>
        <w:tc>
          <w:tcPr>
            <w:tcW w:w="3888" w:type="dxa"/>
          </w:tcPr>
          <w:p w14:paraId="5426B0DF" w14:textId="77777777" w:rsidR="00267181" w:rsidRPr="00DC61FF" w:rsidRDefault="00267181" w:rsidP="002522D2">
            <w:pPr>
              <w:spacing w:line="240" w:lineRule="atLeast"/>
              <w:rPr>
                <w:sz w:val="21"/>
                <w:szCs w:val="21"/>
              </w:rPr>
            </w:pPr>
            <w:r w:rsidRPr="00DC61FF">
              <w:rPr>
                <w:bCs/>
              </w:rPr>
              <w:t xml:space="preserve">Elective(s)Externship(s) </w:t>
            </w:r>
            <w:r w:rsidRPr="00DC61FF">
              <w:t>(list )</w:t>
            </w:r>
          </w:p>
        </w:tc>
        <w:tc>
          <w:tcPr>
            <w:tcW w:w="323" w:type="dxa"/>
            <w:shd w:val="clear" w:color="auto" w:fill="DAEEF3" w:themeFill="accent5" w:themeFillTint="33"/>
          </w:tcPr>
          <w:p w14:paraId="6B5C496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E77FD6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C42541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7A06B6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045ADED" w14:textId="77777777" w:rsidR="00267181" w:rsidRPr="008B234B" w:rsidRDefault="00267181" w:rsidP="002522D2">
            <w:pPr>
              <w:spacing w:line="240" w:lineRule="atLeast"/>
              <w:rPr>
                <w:sz w:val="21"/>
                <w:szCs w:val="21"/>
              </w:rPr>
            </w:pPr>
          </w:p>
        </w:tc>
        <w:tc>
          <w:tcPr>
            <w:tcW w:w="288" w:type="dxa"/>
          </w:tcPr>
          <w:p w14:paraId="3C2E56EE"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8C9CFC9"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1353E5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02A668A7"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509939A"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B7058FC" w14:textId="77777777" w:rsidR="00267181" w:rsidRPr="008B234B" w:rsidRDefault="00267181" w:rsidP="002522D2">
            <w:pPr>
              <w:spacing w:line="240" w:lineRule="atLeast"/>
              <w:rPr>
                <w:sz w:val="21"/>
                <w:szCs w:val="21"/>
              </w:rPr>
            </w:pPr>
          </w:p>
        </w:tc>
      </w:tr>
      <w:tr w:rsidR="00267181" w:rsidRPr="008B234B" w14:paraId="4F475DCB" w14:textId="77777777" w:rsidTr="002522D2">
        <w:trPr>
          <w:trHeight w:val="20"/>
        </w:trPr>
        <w:tc>
          <w:tcPr>
            <w:tcW w:w="3888" w:type="dxa"/>
          </w:tcPr>
          <w:p w14:paraId="217025DE" w14:textId="77777777" w:rsidR="00267181" w:rsidRDefault="00267181" w:rsidP="002522D2">
            <w:pPr>
              <w:spacing w:line="240" w:lineRule="atLeast"/>
              <w:rPr>
                <w:sz w:val="21"/>
                <w:szCs w:val="21"/>
              </w:rPr>
            </w:pPr>
          </w:p>
        </w:tc>
        <w:tc>
          <w:tcPr>
            <w:tcW w:w="323" w:type="dxa"/>
            <w:shd w:val="clear" w:color="auto" w:fill="DAEEF3" w:themeFill="accent5" w:themeFillTint="33"/>
          </w:tcPr>
          <w:p w14:paraId="66697350"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7679B0B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357CF82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1647E4E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F244BE0" w14:textId="77777777" w:rsidR="00267181" w:rsidRPr="008B234B" w:rsidRDefault="00267181" w:rsidP="002522D2">
            <w:pPr>
              <w:spacing w:line="240" w:lineRule="atLeast"/>
              <w:rPr>
                <w:sz w:val="21"/>
                <w:szCs w:val="21"/>
              </w:rPr>
            </w:pPr>
          </w:p>
        </w:tc>
        <w:tc>
          <w:tcPr>
            <w:tcW w:w="288" w:type="dxa"/>
          </w:tcPr>
          <w:p w14:paraId="0E7FBCCD"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57AB194"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EFB61F1"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6CE938F5"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4A3B0A1C" w14:textId="77777777" w:rsidR="00267181" w:rsidRPr="008B234B" w:rsidRDefault="00267181" w:rsidP="002522D2">
            <w:pPr>
              <w:spacing w:line="240" w:lineRule="atLeast"/>
              <w:rPr>
                <w:sz w:val="21"/>
                <w:szCs w:val="21"/>
              </w:rPr>
            </w:pPr>
          </w:p>
        </w:tc>
        <w:tc>
          <w:tcPr>
            <w:tcW w:w="323" w:type="dxa"/>
            <w:shd w:val="clear" w:color="auto" w:fill="DAEEF3" w:themeFill="accent5" w:themeFillTint="33"/>
          </w:tcPr>
          <w:p w14:paraId="55FFBECB" w14:textId="77777777" w:rsidR="00267181" w:rsidRPr="008B234B" w:rsidRDefault="00267181" w:rsidP="002522D2">
            <w:pPr>
              <w:spacing w:line="240" w:lineRule="atLeast"/>
              <w:rPr>
                <w:sz w:val="21"/>
                <w:szCs w:val="21"/>
              </w:rPr>
            </w:pPr>
          </w:p>
        </w:tc>
      </w:tr>
    </w:tbl>
    <w:p w14:paraId="2091D7DC" w14:textId="18674464" w:rsidR="00140204" w:rsidRDefault="00140204" w:rsidP="00140204">
      <w:pPr>
        <w:spacing w:before="120"/>
        <w:ind w:firstLine="720"/>
        <w:rPr>
          <w:lang w:val="en-GB"/>
        </w:rPr>
      </w:pPr>
      <w:r>
        <w:rPr>
          <w:b/>
          <w:bCs/>
          <w:lang w:val="en-GB"/>
        </w:rPr>
        <w:t xml:space="preserve">*Add or modify course names to reflect your </w:t>
      </w:r>
      <w:r w:rsidR="00267181">
        <w:rPr>
          <w:b/>
          <w:bCs/>
          <w:lang w:val="en-GB"/>
        </w:rPr>
        <w:t xml:space="preserve">school’s </w:t>
      </w:r>
      <w:r>
        <w:rPr>
          <w:b/>
          <w:bCs/>
          <w:lang w:val="en-GB"/>
        </w:rPr>
        <w:t>curriculum.</w:t>
      </w:r>
    </w:p>
    <w:p w14:paraId="4CE49923" w14:textId="77777777" w:rsidR="00267181" w:rsidRDefault="00267181" w:rsidP="00140204">
      <w:pPr>
        <w:spacing w:after="0" w:line="240" w:lineRule="atLeast"/>
        <w:rPr>
          <w:lang w:val="en-GB"/>
        </w:rPr>
      </w:pPr>
    </w:p>
    <w:p w14:paraId="1612E160" w14:textId="77777777" w:rsidR="00140204" w:rsidRDefault="00140204" w:rsidP="00140204">
      <w:pPr>
        <w:spacing w:after="0" w:line="240" w:lineRule="atLeast"/>
        <w:rPr>
          <w:lang w:val="en-GB"/>
        </w:rPr>
      </w:pPr>
      <w:r>
        <w:rPr>
          <w:lang w:val="en-GB"/>
        </w:rPr>
        <w:t>Best Clinical Courses (and why):</w:t>
      </w:r>
    </w:p>
    <w:p w14:paraId="215ECCD4" w14:textId="77777777" w:rsidR="00267181" w:rsidRDefault="00267181" w:rsidP="00140204">
      <w:pPr>
        <w:spacing w:before="120" w:after="0"/>
        <w:rPr>
          <w:lang w:val="en-GB"/>
        </w:rPr>
      </w:pPr>
    </w:p>
    <w:p w14:paraId="6D5CDA2B" w14:textId="77777777" w:rsidR="00140204" w:rsidRDefault="00140204" w:rsidP="00140204">
      <w:pPr>
        <w:spacing w:before="120" w:after="0"/>
        <w:rPr>
          <w:lang w:val="en-GB"/>
        </w:rPr>
      </w:pPr>
      <w:r>
        <w:rPr>
          <w:lang w:val="en-GB"/>
        </w:rPr>
        <w:t>Worst Clinical Courses (and why):</w:t>
      </w:r>
    </w:p>
    <w:p w14:paraId="0BB106CE" w14:textId="77777777" w:rsidR="00267181" w:rsidRDefault="00267181">
      <w:pPr>
        <w:rPr>
          <w:rFonts w:asciiTheme="majorHAnsi" w:eastAsiaTheme="majorEastAsia" w:hAnsiTheme="majorHAnsi" w:cstheme="majorBidi"/>
          <w:color w:val="365F91" w:themeColor="accent1" w:themeShade="BF"/>
          <w:sz w:val="32"/>
          <w:szCs w:val="36"/>
        </w:rPr>
      </w:pPr>
      <w:r>
        <w:rPr>
          <w:color w:val="365F91" w:themeColor="accent1" w:themeShade="BF"/>
          <w:sz w:val="32"/>
        </w:rPr>
        <w:br w:type="page"/>
      </w:r>
    </w:p>
    <w:p w14:paraId="1E2A899A" w14:textId="6F7F707C" w:rsidR="00140204" w:rsidRPr="008A6F23" w:rsidRDefault="008A6F23" w:rsidP="00140204">
      <w:pPr>
        <w:pStyle w:val="Heading1"/>
        <w:spacing w:before="0"/>
        <w:rPr>
          <w:color w:val="365F91" w:themeColor="accent1" w:themeShade="BF"/>
          <w:sz w:val="32"/>
        </w:rPr>
      </w:pPr>
      <w:r w:rsidRPr="008A6F23">
        <w:rPr>
          <w:color w:val="365F91" w:themeColor="accent1" w:themeShade="BF"/>
          <w:sz w:val="32"/>
        </w:rPr>
        <w:lastRenderedPageBreak/>
        <w:t>(</w:t>
      </w:r>
      <w:r w:rsidR="00B12F29">
        <w:rPr>
          <w:color w:val="365F91" w:themeColor="accent1" w:themeShade="BF"/>
          <w:sz w:val="32"/>
        </w:rPr>
        <w:t>Veterinary Students</w:t>
      </w:r>
      <w:r w:rsidRPr="008A6F23">
        <w:rPr>
          <w:color w:val="365F91" w:themeColor="accent1" w:themeShade="BF"/>
          <w:sz w:val="32"/>
        </w:rPr>
        <w:t>)</w:t>
      </w:r>
    </w:p>
    <w:p w14:paraId="375ADBF0" w14:textId="77777777" w:rsidR="00151F97" w:rsidRDefault="00151F97" w:rsidP="002522D2">
      <w:pPr>
        <w:spacing w:after="60"/>
        <w:ind w:firstLine="720"/>
      </w:pPr>
      <w:r>
        <w:t>Please check the appropriate box below indicating your level of satisfaction</w:t>
      </w:r>
    </w:p>
    <w:p w14:paraId="33B4523E" w14:textId="77777777" w:rsidR="00151F97" w:rsidRDefault="00151F97" w:rsidP="002522D2">
      <w:pPr>
        <w:spacing w:after="0"/>
      </w:pPr>
      <w:r>
        <w:t>1=Very satisfied |   2=Satisfied |   3=No opinion/indifferent |   4=Dissatisfied |   5=Very dissatisfied</w:t>
      </w:r>
    </w:p>
    <w:p w14:paraId="236C40BE" w14:textId="3B6A8E7A" w:rsidR="00C460F3" w:rsidRDefault="00C460F3" w:rsidP="00C460F3">
      <w:pPr>
        <w:tabs>
          <w:tab w:val="left" w:pos="4001"/>
          <w:tab w:val="left" w:pos="4371"/>
          <w:tab w:val="left" w:pos="4740"/>
          <w:tab w:val="left" w:pos="5109"/>
          <w:tab w:val="left" w:pos="5478"/>
          <w:tab w:val="left" w:pos="5847"/>
          <w:tab w:val="left" w:pos="6141"/>
          <w:tab w:val="left" w:pos="6487"/>
          <w:tab w:val="left" w:pos="6833"/>
          <w:tab w:val="left" w:pos="7179"/>
          <w:tab w:val="left" w:pos="7525"/>
          <w:tab w:val="left" w:pos="7871"/>
          <w:tab w:val="left" w:pos="8165"/>
          <w:tab w:val="left" w:pos="8511"/>
          <w:tab w:val="left" w:pos="8857"/>
          <w:tab w:val="left" w:pos="9203"/>
          <w:tab w:val="left" w:pos="9549"/>
        </w:tabs>
        <w:spacing w:after="0" w:line="240" w:lineRule="atLeast"/>
        <w:ind w:left="115"/>
        <w:rPr>
          <w:sz w:val="21"/>
          <w:szCs w:val="21"/>
        </w:rPr>
      </w:pPr>
      <w:r>
        <w:rPr>
          <w:sz w:val="21"/>
          <w:szCs w:val="21"/>
        </w:rPr>
        <w:tab/>
      </w:r>
      <w:r>
        <w:rPr>
          <w:sz w:val="21"/>
          <w:szCs w:val="21"/>
        </w:rPr>
        <w:tab/>
      </w:r>
      <w:r>
        <w:rPr>
          <w:sz w:val="21"/>
          <w:szCs w:val="21"/>
        </w:rPr>
        <w:tab/>
      </w:r>
      <w:r>
        <w:rPr>
          <w:sz w:val="21"/>
          <w:szCs w:val="21"/>
        </w:rPr>
        <w:tab/>
      </w:r>
      <w:r w:rsidRPr="008B234B">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8B234B">
        <w:rPr>
          <w:sz w:val="21"/>
          <w:szCs w:val="21"/>
        </w:rPr>
        <w:tab/>
      </w:r>
      <w:r>
        <w:rPr>
          <w:sz w:val="21"/>
          <w:szCs w:val="21"/>
        </w:rPr>
        <w:tab/>
      </w:r>
      <w:r>
        <w:rPr>
          <w:sz w:val="21"/>
          <w:szCs w:val="21"/>
        </w:rPr>
        <w:tab/>
      </w:r>
      <w:r>
        <w:rPr>
          <w:sz w:val="21"/>
          <w:szCs w:val="21"/>
        </w:rPr>
        <w:tab/>
      </w:r>
      <w:r>
        <w:rPr>
          <w:sz w:val="21"/>
          <w:szCs w:val="21"/>
        </w:rPr>
        <w:tab/>
      </w:r>
    </w:p>
    <w:tbl>
      <w:tblPr>
        <w:tblStyle w:val="TableGrid"/>
        <w:tblW w:w="9770" w:type="dxa"/>
        <w:tblLook w:val="04A0" w:firstRow="1" w:lastRow="0" w:firstColumn="1" w:lastColumn="0" w:noHBand="0" w:noVBand="1"/>
      </w:tblPr>
      <w:tblGrid>
        <w:gridCol w:w="3888"/>
        <w:gridCol w:w="346"/>
        <w:gridCol w:w="346"/>
        <w:gridCol w:w="346"/>
        <w:gridCol w:w="346"/>
        <w:gridCol w:w="346"/>
        <w:gridCol w:w="346"/>
        <w:gridCol w:w="346"/>
        <w:gridCol w:w="346"/>
        <w:gridCol w:w="346"/>
        <w:gridCol w:w="346"/>
        <w:gridCol w:w="346"/>
        <w:gridCol w:w="346"/>
        <w:gridCol w:w="346"/>
        <w:gridCol w:w="346"/>
        <w:gridCol w:w="346"/>
        <w:gridCol w:w="346"/>
        <w:gridCol w:w="346"/>
      </w:tblGrid>
      <w:tr w:rsidR="00C460F3" w:rsidRPr="008B234B" w14:paraId="6CFB3005" w14:textId="77777777" w:rsidTr="00C460F3">
        <w:trPr>
          <w:trHeight w:val="20"/>
        </w:trPr>
        <w:tc>
          <w:tcPr>
            <w:tcW w:w="3888" w:type="dxa"/>
          </w:tcPr>
          <w:p w14:paraId="4270271F" w14:textId="77777777" w:rsidR="00C460F3" w:rsidRPr="002522D2" w:rsidRDefault="00C460F3" w:rsidP="00151F97">
            <w:pPr>
              <w:spacing w:line="240" w:lineRule="atLeast"/>
              <w:rPr>
                <w:b/>
                <w:sz w:val="20"/>
                <w:szCs w:val="21"/>
              </w:rPr>
            </w:pPr>
          </w:p>
        </w:tc>
        <w:tc>
          <w:tcPr>
            <w:tcW w:w="1730" w:type="dxa"/>
            <w:gridSpan w:val="5"/>
            <w:shd w:val="clear" w:color="auto" w:fill="auto"/>
            <w:vAlign w:val="center"/>
          </w:tcPr>
          <w:p w14:paraId="1B3519E6" w14:textId="77777777" w:rsidR="00C460F3" w:rsidRPr="002522D2" w:rsidRDefault="00C460F3" w:rsidP="00C460F3">
            <w:pPr>
              <w:spacing w:line="240" w:lineRule="atLeast"/>
              <w:jc w:val="center"/>
              <w:rPr>
                <w:b/>
                <w:bCs/>
                <w:sz w:val="18"/>
                <w:szCs w:val="18"/>
                <w:lang w:val="en-GB"/>
              </w:rPr>
            </w:pPr>
            <w:r w:rsidRPr="002522D2">
              <w:rPr>
                <w:b/>
                <w:bCs/>
                <w:sz w:val="18"/>
                <w:szCs w:val="18"/>
                <w:lang w:val="en-GB"/>
              </w:rPr>
              <w:t>Quality of</w:t>
            </w:r>
          </w:p>
          <w:p w14:paraId="1A77B4A8" w14:textId="629FB15A" w:rsidR="00C460F3" w:rsidRDefault="00C460F3" w:rsidP="00C460F3">
            <w:pPr>
              <w:spacing w:line="240" w:lineRule="atLeast"/>
              <w:jc w:val="center"/>
              <w:rPr>
                <w:b/>
                <w:bCs/>
                <w:sz w:val="18"/>
                <w:szCs w:val="18"/>
                <w:lang w:val="en-GB"/>
              </w:rPr>
            </w:pPr>
            <w:r w:rsidRPr="002522D2">
              <w:rPr>
                <w:b/>
                <w:bCs/>
                <w:sz w:val="18"/>
                <w:szCs w:val="18"/>
                <w:lang w:val="en-GB"/>
              </w:rPr>
              <w:t>Small Group</w:t>
            </w:r>
            <w:r>
              <w:rPr>
                <w:b/>
                <w:bCs/>
                <w:sz w:val="18"/>
                <w:szCs w:val="18"/>
                <w:lang w:val="en-GB"/>
              </w:rPr>
              <w:t xml:space="preserve"> Teaching, Lectures</w:t>
            </w:r>
          </w:p>
          <w:p w14:paraId="4C0F82C7" w14:textId="449341C1" w:rsidR="00C460F3" w:rsidRPr="00C460F3" w:rsidRDefault="00C460F3" w:rsidP="00C460F3">
            <w:pPr>
              <w:spacing w:line="240" w:lineRule="atLeast"/>
              <w:jc w:val="center"/>
              <w:rPr>
                <w:sz w:val="21"/>
                <w:szCs w:val="21"/>
              </w:rPr>
            </w:pPr>
            <w:r>
              <w:rPr>
                <w:b/>
                <w:bCs/>
                <w:sz w:val="18"/>
                <w:szCs w:val="18"/>
                <w:lang w:val="en-GB"/>
              </w:rPr>
              <w:t>Conferences</w:t>
            </w:r>
          </w:p>
        </w:tc>
        <w:tc>
          <w:tcPr>
            <w:tcW w:w="346" w:type="dxa"/>
            <w:shd w:val="clear" w:color="auto" w:fill="auto"/>
            <w:vAlign w:val="center"/>
          </w:tcPr>
          <w:p w14:paraId="0A18ED54" w14:textId="77777777" w:rsidR="00C460F3" w:rsidRPr="00C460F3" w:rsidRDefault="00C460F3" w:rsidP="00C460F3">
            <w:pPr>
              <w:spacing w:line="240" w:lineRule="atLeast"/>
              <w:jc w:val="center"/>
              <w:rPr>
                <w:sz w:val="21"/>
                <w:szCs w:val="21"/>
              </w:rPr>
            </w:pPr>
          </w:p>
        </w:tc>
        <w:tc>
          <w:tcPr>
            <w:tcW w:w="1730" w:type="dxa"/>
            <w:gridSpan w:val="5"/>
            <w:shd w:val="clear" w:color="auto" w:fill="auto"/>
            <w:vAlign w:val="center"/>
          </w:tcPr>
          <w:p w14:paraId="7BA0AC90" w14:textId="77777777" w:rsidR="00C460F3" w:rsidRPr="00556D5C" w:rsidRDefault="00C460F3" w:rsidP="00C460F3">
            <w:pPr>
              <w:spacing w:line="240" w:lineRule="atLeast"/>
              <w:jc w:val="center"/>
              <w:rPr>
                <w:b/>
                <w:bCs/>
                <w:sz w:val="20"/>
                <w:lang w:val="en-GB"/>
              </w:rPr>
            </w:pPr>
            <w:r w:rsidRPr="00556D5C">
              <w:rPr>
                <w:b/>
                <w:bCs/>
                <w:sz w:val="20"/>
                <w:lang w:val="en-GB"/>
              </w:rPr>
              <w:t>Quality of</w:t>
            </w:r>
          </w:p>
          <w:p w14:paraId="21257B64" w14:textId="5E0907D2" w:rsidR="00C460F3" w:rsidRPr="00C460F3" w:rsidRDefault="00C460F3" w:rsidP="00C460F3">
            <w:pPr>
              <w:spacing w:line="240" w:lineRule="atLeast"/>
              <w:jc w:val="center"/>
              <w:rPr>
                <w:sz w:val="21"/>
                <w:szCs w:val="21"/>
              </w:rPr>
            </w:pPr>
            <w:r w:rsidRPr="00556D5C">
              <w:rPr>
                <w:b/>
                <w:bCs/>
                <w:sz w:val="20"/>
                <w:lang w:val="en-GB"/>
              </w:rPr>
              <w:t>Clinician/Resident Teaching</w:t>
            </w:r>
          </w:p>
        </w:tc>
        <w:tc>
          <w:tcPr>
            <w:tcW w:w="346" w:type="dxa"/>
            <w:shd w:val="clear" w:color="auto" w:fill="auto"/>
            <w:vAlign w:val="center"/>
          </w:tcPr>
          <w:p w14:paraId="35FB8099" w14:textId="77777777" w:rsidR="00C460F3" w:rsidRPr="00C460F3" w:rsidRDefault="00C460F3" w:rsidP="00C460F3">
            <w:pPr>
              <w:spacing w:line="240" w:lineRule="atLeast"/>
              <w:jc w:val="center"/>
              <w:rPr>
                <w:sz w:val="21"/>
                <w:szCs w:val="21"/>
              </w:rPr>
            </w:pPr>
          </w:p>
        </w:tc>
        <w:tc>
          <w:tcPr>
            <w:tcW w:w="1730" w:type="dxa"/>
            <w:gridSpan w:val="5"/>
            <w:shd w:val="clear" w:color="auto" w:fill="auto"/>
            <w:vAlign w:val="center"/>
          </w:tcPr>
          <w:p w14:paraId="3ADDE085" w14:textId="6FF02EE8" w:rsidR="00C460F3" w:rsidRPr="00C460F3" w:rsidRDefault="00C460F3" w:rsidP="00C460F3">
            <w:pPr>
              <w:spacing w:line="240" w:lineRule="atLeast"/>
              <w:jc w:val="center"/>
              <w:rPr>
                <w:sz w:val="21"/>
                <w:szCs w:val="21"/>
              </w:rPr>
            </w:pPr>
            <w:r w:rsidRPr="00556D5C">
              <w:rPr>
                <w:b/>
                <w:bCs/>
                <w:sz w:val="20"/>
                <w:lang w:val="en-GB"/>
              </w:rPr>
              <w:t>Quality/Adequacy of Feedback</w:t>
            </w:r>
          </w:p>
        </w:tc>
      </w:tr>
      <w:tr w:rsidR="002522D2" w:rsidRPr="008B234B" w14:paraId="46176BB5" w14:textId="77777777" w:rsidTr="00C460F3">
        <w:trPr>
          <w:trHeight w:val="20"/>
        </w:trPr>
        <w:tc>
          <w:tcPr>
            <w:tcW w:w="3888" w:type="dxa"/>
          </w:tcPr>
          <w:p w14:paraId="15C9E88D" w14:textId="4E5E74E4" w:rsidR="002522D2" w:rsidRPr="002522D2" w:rsidRDefault="002522D2" w:rsidP="00151F97">
            <w:pPr>
              <w:spacing w:line="240" w:lineRule="atLeast"/>
              <w:rPr>
                <w:sz w:val="20"/>
                <w:szCs w:val="21"/>
              </w:rPr>
            </w:pPr>
            <w:r w:rsidRPr="002522D2">
              <w:rPr>
                <w:b/>
                <w:sz w:val="20"/>
                <w:szCs w:val="21"/>
              </w:rPr>
              <w:t>Clerkships/Rotations</w:t>
            </w:r>
          </w:p>
        </w:tc>
        <w:tc>
          <w:tcPr>
            <w:tcW w:w="346" w:type="dxa"/>
            <w:shd w:val="clear" w:color="auto" w:fill="auto"/>
          </w:tcPr>
          <w:p w14:paraId="7DEB2F80" w14:textId="729B25DE" w:rsidR="002522D2" w:rsidRPr="00C460F3" w:rsidRDefault="00556D5C" w:rsidP="00151F97">
            <w:pPr>
              <w:spacing w:line="240" w:lineRule="atLeast"/>
              <w:rPr>
                <w:sz w:val="21"/>
                <w:szCs w:val="21"/>
              </w:rPr>
            </w:pPr>
            <w:r w:rsidRPr="00C460F3">
              <w:rPr>
                <w:sz w:val="21"/>
                <w:szCs w:val="21"/>
              </w:rPr>
              <w:t>1</w:t>
            </w:r>
          </w:p>
        </w:tc>
        <w:tc>
          <w:tcPr>
            <w:tcW w:w="346" w:type="dxa"/>
            <w:shd w:val="clear" w:color="auto" w:fill="auto"/>
          </w:tcPr>
          <w:p w14:paraId="428A503D" w14:textId="4508A61E" w:rsidR="002522D2" w:rsidRPr="00C460F3" w:rsidRDefault="00556D5C" w:rsidP="00151F97">
            <w:pPr>
              <w:spacing w:line="240" w:lineRule="atLeast"/>
              <w:rPr>
                <w:sz w:val="21"/>
                <w:szCs w:val="21"/>
              </w:rPr>
            </w:pPr>
            <w:r w:rsidRPr="00C460F3">
              <w:rPr>
                <w:sz w:val="21"/>
                <w:szCs w:val="21"/>
              </w:rPr>
              <w:t>2</w:t>
            </w:r>
          </w:p>
        </w:tc>
        <w:tc>
          <w:tcPr>
            <w:tcW w:w="346" w:type="dxa"/>
            <w:shd w:val="clear" w:color="auto" w:fill="auto"/>
          </w:tcPr>
          <w:p w14:paraId="4F350F0C" w14:textId="77D99919" w:rsidR="002522D2" w:rsidRPr="00C460F3" w:rsidRDefault="00556D5C" w:rsidP="00151F97">
            <w:pPr>
              <w:spacing w:line="240" w:lineRule="atLeast"/>
              <w:rPr>
                <w:sz w:val="21"/>
                <w:szCs w:val="21"/>
              </w:rPr>
            </w:pPr>
            <w:r w:rsidRPr="00C460F3">
              <w:rPr>
                <w:sz w:val="21"/>
                <w:szCs w:val="21"/>
              </w:rPr>
              <w:t>3</w:t>
            </w:r>
          </w:p>
        </w:tc>
        <w:tc>
          <w:tcPr>
            <w:tcW w:w="346" w:type="dxa"/>
            <w:shd w:val="clear" w:color="auto" w:fill="auto"/>
          </w:tcPr>
          <w:p w14:paraId="418F25DD" w14:textId="71D349DE" w:rsidR="002522D2" w:rsidRPr="00C460F3" w:rsidRDefault="00556D5C" w:rsidP="00151F97">
            <w:pPr>
              <w:spacing w:line="240" w:lineRule="atLeast"/>
              <w:rPr>
                <w:sz w:val="21"/>
                <w:szCs w:val="21"/>
              </w:rPr>
            </w:pPr>
            <w:r w:rsidRPr="00C460F3">
              <w:rPr>
                <w:sz w:val="21"/>
                <w:szCs w:val="21"/>
              </w:rPr>
              <w:t>4</w:t>
            </w:r>
          </w:p>
        </w:tc>
        <w:tc>
          <w:tcPr>
            <w:tcW w:w="346" w:type="dxa"/>
            <w:shd w:val="clear" w:color="auto" w:fill="auto"/>
          </w:tcPr>
          <w:p w14:paraId="2BAC5558" w14:textId="51C5B82B" w:rsidR="002522D2" w:rsidRPr="00C460F3" w:rsidRDefault="00556D5C" w:rsidP="00151F97">
            <w:pPr>
              <w:spacing w:line="240" w:lineRule="atLeast"/>
              <w:rPr>
                <w:sz w:val="21"/>
                <w:szCs w:val="21"/>
              </w:rPr>
            </w:pPr>
            <w:r w:rsidRPr="00C460F3">
              <w:rPr>
                <w:sz w:val="21"/>
                <w:szCs w:val="21"/>
              </w:rPr>
              <w:t>5</w:t>
            </w:r>
          </w:p>
        </w:tc>
        <w:tc>
          <w:tcPr>
            <w:tcW w:w="346" w:type="dxa"/>
            <w:shd w:val="clear" w:color="auto" w:fill="auto"/>
          </w:tcPr>
          <w:p w14:paraId="0D52E471" w14:textId="77777777" w:rsidR="002522D2" w:rsidRPr="00C460F3" w:rsidRDefault="002522D2" w:rsidP="00151F97">
            <w:pPr>
              <w:spacing w:line="240" w:lineRule="atLeast"/>
              <w:rPr>
                <w:sz w:val="21"/>
                <w:szCs w:val="21"/>
              </w:rPr>
            </w:pPr>
          </w:p>
        </w:tc>
        <w:tc>
          <w:tcPr>
            <w:tcW w:w="346" w:type="dxa"/>
            <w:shd w:val="clear" w:color="auto" w:fill="auto"/>
          </w:tcPr>
          <w:p w14:paraId="401283DD" w14:textId="29372077" w:rsidR="002522D2" w:rsidRPr="00C460F3" w:rsidRDefault="00556D5C" w:rsidP="00151F97">
            <w:pPr>
              <w:spacing w:line="240" w:lineRule="atLeast"/>
              <w:rPr>
                <w:sz w:val="21"/>
                <w:szCs w:val="21"/>
              </w:rPr>
            </w:pPr>
            <w:r w:rsidRPr="00C460F3">
              <w:rPr>
                <w:sz w:val="21"/>
                <w:szCs w:val="21"/>
              </w:rPr>
              <w:t>1</w:t>
            </w:r>
          </w:p>
        </w:tc>
        <w:tc>
          <w:tcPr>
            <w:tcW w:w="346" w:type="dxa"/>
            <w:shd w:val="clear" w:color="auto" w:fill="auto"/>
          </w:tcPr>
          <w:p w14:paraId="215993B2" w14:textId="42E53CB6" w:rsidR="002522D2" w:rsidRPr="00C460F3" w:rsidRDefault="00556D5C" w:rsidP="00151F97">
            <w:pPr>
              <w:spacing w:line="240" w:lineRule="atLeast"/>
              <w:rPr>
                <w:sz w:val="21"/>
                <w:szCs w:val="21"/>
              </w:rPr>
            </w:pPr>
            <w:r w:rsidRPr="00C460F3">
              <w:rPr>
                <w:sz w:val="21"/>
                <w:szCs w:val="21"/>
              </w:rPr>
              <w:t>2</w:t>
            </w:r>
          </w:p>
        </w:tc>
        <w:tc>
          <w:tcPr>
            <w:tcW w:w="346" w:type="dxa"/>
            <w:shd w:val="clear" w:color="auto" w:fill="auto"/>
          </w:tcPr>
          <w:p w14:paraId="0483E869" w14:textId="6F56F6E5" w:rsidR="002522D2" w:rsidRPr="00C460F3" w:rsidRDefault="00556D5C" w:rsidP="00151F97">
            <w:pPr>
              <w:spacing w:line="240" w:lineRule="atLeast"/>
              <w:rPr>
                <w:sz w:val="21"/>
                <w:szCs w:val="21"/>
              </w:rPr>
            </w:pPr>
            <w:r w:rsidRPr="00C460F3">
              <w:rPr>
                <w:sz w:val="21"/>
                <w:szCs w:val="21"/>
              </w:rPr>
              <w:t>3</w:t>
            </w:r>
          </w:p>
        </w:tc>
        <w:tc>
          <w:tcPr>
            <w:tcW w:w="346" w:type="dxa"/>
            <w:shd w:val="clear" w:color="auto" w:fill="auto"/>
          </w:tcPr>
          <w:p w14:paraId="5377C854" w14:textId="764A94CB" w:rsidR="002522D2" w:rsidRPr="00C460F3" w:rsidRDefault="00556D5C" w:rsidP="00151F97">
            <w:pPr>
              <w:spacing w:line="240" w:lineRule="atLeast"/>
              <w:rPr>
                <w:sz w:val="21"/>
                <w:szCs w:val="21"/>
              </w:rPr>
            </w:pPr>
            <w:r w:rsidRPr="00C460F3">
              <w:rPr>
                <w:sz w:val="21"/>
                <w:szCs w:val="21"/>
              </w:rPr>
              <w:t>4</w:t>
            </w:r>
          </w:p>
        </w:tc>
        <w:tc>
          <w:tcPr>
            <w:tcW w:w="346" w:type="dxa"/>
            <w:shd w:val="clear" w:color="auto" w:fill="auto"/>
          </w:tcPr>
          <w:p w14:paraId="354D2398" w14:textId="263B1547" w:rsidR="002522D2" w:rsidRPr="00C460F3" w:rsidRDefault="00556D5C" w:rsidP="00151F97">
            <w:pPr>
              <w:spacing w:line="240" w:lineRule="atLeast"/>
              <w:rPr>
                <w:sz w:val="21"/>
                <w:szCs w:val="21"/>
              </w:rPr>
            </w:pPr>
            <w:r w:rsidRPr="00C460F3">
              <w:rPr>
                <w:sz w:val="21"/>
                <w:szCs w:val="21"/>
              </w:rPr>
              <w:t>5</w:t>
            </w:r>
          </w:p>
        </w:tc>
        <w:tc>
          <w:tcPr>
            <w:tcW w:w="346" w:type="dxa"/>
            <w:shd w:val="clear" w:color="auto" w:fill="auto"/>
          </w:tcPr>
          <w:p w14:paraId="6B5B5954" w14:textId="77777777" w:rsidR="002522D2" w:rsidRPr="00C460F3" w:rsidRDefault="002522D2" w:rsidP="00151F97">
            <w:pPr>
              <w:spacing w:line="240" w:lineRule="atLeast"/>
              <w:rPr>
                <w:sz w:val="21"/>
                <w:szCs w:val="21"/>
              </w:rPr>
            </w:pPr>
          </w:p>
        </w:tc>
        <w:tc>
          <w:tcPr>
            <w:tcW w:w="346" w:type="dxa"/>
            <w:shd w:val="clear" w:color="auto" w:fill="auto"/>
          </w:tcPr>
          <w:p w14:paraId="2A7EE6ED" w14:textId="43ABFD10" w:rsidR="002522D2" w:rsidRPr="00C460F3" w:rsidRDefault="00556D5C" w:rsidP="00151F97">
            <w:pPr>
              <w:spacing w:line="240" w:lineRule="atLeast"/>
              <w:rPr>
                <w:sz w:val="21"/>
                <w:szCs w:val="21"/>
              </w:rPr>
            </w:pPr>
            <w:r w:rsidRPr="00C460F3">
              <w:rPr>
                <w:sz w:val="21"/>
                <w:szCs w:val="21"/>
              </w:rPr>
              <w:t>1</w:t>
            </w:r>
          </w:p>
        </w:tc>
        <w:tc>
          <w:tcPr>
            <w:tcW w:w="346" w:type="dxa"/>
            <w:shd w:val="clear" w:color="auto" w:fill="auto"/>
          </w:tcPr>
          <w:p w14:paraId="616DCBDE" w14:textId="38183876" w:rsidR="002522D2" w:rsidRPr="00C460F3" w:rsidRDefault="00556D5C" w:rsidP="00151F97">
            <w:pPr>
              <w:spacing w:line="240" w:lineRule="atLeast"/>
              <w:rPr>
                <w:sz w:val="21"/>
                <w:szCs w:val="21"/>
              </w:rPr>
            </w:pPr>
            <w:r w:rsidRPr="00C460F3">
              <w:rPr>
                <w:sz w:val="21"/>
                <w:szCs w:val="21"/>
              </w:rPr>
              <w:t>2</w:t>
            </w:r>
          </w:p>
        </w:tc>
        <w:tc>
          <w:tcPr>
            <w:tcW w:w="346" w:type="dxa"/>
            <w:shd w:val="clear" w:color="auto" w:fill="auto"/>
          </w:tcPr>
          <w:p w14:paraId="4C32DF36" w14:textId="143AE50E" w:rsidR="002522D2" w:rsidRPr="00C460F3" w:rsidRDefault="00556D5C" w:rsidP="00151F97">
            <w:pPr>
              <w:spacing w:line="240" w:lineRule="atLeast"/>
              <w:rPr>
                <w:sz w:val="21"/>
                <w:szCs w:val="21"/>
              </w:rPr>
            </w:pPr>
            <w:r w:rsidRPr="00C460F3">
              <w:rPr>
                <w:sz w:val="21"/>
                <w:szCs w:val="21"/>
              </w:rPr>
              <w:t>3</w:t>
            </w:r>
          </w:p>
        </w:tc>
        <w:tc>
          <w:tcPr>
            <w:tcW w:w="346" w:type="dxa"/>
            <w:shd w:val="clear" w:color="auto" w:fill="auto"/>
          </w:tcPr>
          <w:p w14:paraId="56A9F31B" w14:textId="327209ED" w:rsidR="002522D2" w:rsidRPr="00C460F3" w:rsidRDefault="00556D5C" w:rsidP="00151F97">
            <w:pPr>
              <w:spacing w:line="240" w:lineRule="atLeast"/>
              <w:rPr>
                <w:sz w:val="21"/>
                <w:szCs w:val="21"/>
              </w:rPr>
            </w:pPr>
            <w:r w:rsidRPr="00C460F3">
              <w:rPr>
                <w:sz w:val="21"/>
                <w:szCs w:val="21"/>
              </w:rPr>
              <w:t>4</w:t>
            </w:r>
          </w:p>
        </w:tc>
        <w:tc>
          <w:tcPr>
            <w:tcW w:w="346" w:type="dxa"/>
            <w:shd w:val="clear" w:color="auto" w:fill="auto"/>
          </w:tcPr>
          <w:p w14:paraId="50E04081" w14:textId="5BF399A5" w:rsidR="002522D2" w:rsidRPr="00C460F3" w:rsidRDefault="00556D5C" w:rsidP="00151F97">
            <w:pPr>
              <w:spacing w:line="240" w:lineRule="atLeast"/>
              <w:rPr>
                <w:sz w:val="21"/>
                <w:szCs w:val="21"/>
              </w:rPr>
            </w:pPr>
            <w:r w:rsidRPr="00C460F3">
              <w:rPr>
                <w:sz w:val="21"/>
                <w:szCs w:val="21"/>
              </w:rPr>
              <w:t>5</w:t>
            </w:r>
          </w:p>
        </w:tc>
      </w:tr>
      <w:tr w:rsidR="00151F97" w:rsidRPr="008B234B" w14:paraId="007E758D" w14:textId="34408922" w:rsidTr="00C460F3">
        <w:trPr>
          <w:trHeight w:val="20"/>
        </w:trPr>
        <w:tc>
          <w:tcPr>
            <w:tcW w:w="3888" w:type="dxa"/>
          </w:tcPr>
          <w:p w14:paraId="6EE59D1A" w14:textId="0B951A9C" w:rsidR="00151F97" w:rsidRPr="002522D2" w:rsidRDefault="00151F97" w:rsidP="00151F97">
            <w:pPr>
              <w:spacing w:line="240" w:lineRule="atLeast"/>
              <w:rPr>
                <w:sz w:val="20"/>
                <w:szCs w:val="21"/>
              </w:rPr>
            </w:pPr>
            <w:r w:rsidRPr="002522D2">
              <w:rPr>
                <w:sz w:val="20"/>
                <w:szCs w:val="21"/>
              </w:rPr>
              <w:t>Course 1 (</w:t>
            </w:r>
            <w:r w:rsidR="006D4C73">
              <w:rPr>
                <w:sz w:val="20"/>
                <w:szCs w:val="21"/>
              </w:rPr>
              <w:t xml:space="preserve">e.g. </w:t>
            </w:r>
            <w:r w:rsidRPr="002522D2">
              <w:rPr>
                <w:sz w:val="20"/>
                <w:lang w:val="en-GB"/>
              </w:rPr>
              <w:t>Avian &amp; Poultry Medicine</w:t>
            </w:r>
            <w:r w:rsidRPr="002522D2">
              <w:rPr>
                <w:sz w:val="20"/>
                <w:szCs w:val="21"/>
              </w:rPr>
              <w:t>)</w:t>
            </w:r>
          </w:p>
        </w:tc>
        <w:tc>
          <w:tcPr>
            <w:tcW w:w="346" w:type="dxa"/>
            <w:shd w:val="clear" w:color="auto" w:fill="DAEEF3" w:themeFill="accent5" w:themeFillTint="33"/>
          </w:tcPr>
          <w:p w14:paraId="79C8DF22"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A2522C0"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DB2DBE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1AB9ABF"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F5C32E2" w14:textId="77777777" w:rsidR="00151F97" w:rsidRPr="00C460F3" w:rsidRDefault="00151F97" w:rsidP="00151F97">
            <w:pPr>
              <w:spacing w:line="240" w:lineRule="atLeast"/>
              <w:rPr>
                <w:sz w:val="21"/>
                <w:szCs w:val="21"/>
              </w:rPr>
            </w:pPr>
          </w:p>
        </w:tc>
        <w:tc>
          <w:tcPr>
            <w:tcW w:w="346" w:type="dxa"/>
          </w:tcPr>
          <w:p w14:paraId="7F18C2FE"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3FD98A2"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2D5838C"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424861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838562C"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44EDCEF" w14:textId="77777777" w:rsidR="00151F97" w:rsidRPr="00C460F3" w:rsidRDefault="00151F97" w:rsidP="00151F97">
            <w:pPr>
              <w:spacing w:line="240" w:lineRule="atLeast"/>
              <w:rPr>
                <w:sz w:val="21"/>
                <w:szCs w:val="21"/>
              </w:rPr>
            </w:pPr>
          </w:p>
        </w:tc>
        <w:tc>
          <w:tcPr>
            <w:tcW w:w="346" w:type="dxa"/>
            <w:shd w:val="clear" w:color="auto" w:fill="auto"/>
          </w:tcPr>
          <w:p w14:paraId="59A1CB6C"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7F10DD5"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E1B9A9E"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2800B56"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09FFD4B"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AD9A6DC" w14:textId="77777777" w:rsidR="00151F97" w:rsidRPr="00C460F3" w:rsidRDefault="00151F97" w:rsidP="00151F97">
            <w:pPr>
              <w:spacing w:line="240" w:lineRule="atLeast"/>
              <w:rPr>
                <w:sz w:val="21"/>
                <w:szCs w:val="21"/>
              </w:rPr>
            </w:pPr>
          </w:p>
        </w:tc>
      </w:tr>
      <w:tr w:rsidR="00151F97" w:rsidRPr="008B234B" w14:paraId="654ED5AD" w14:textId="7AE300AA" w:rsidTr="00C460F3">
        <w:trPr>
          <w:trHeight w:val="20"/>
        </w:trPr>
        <w:tc>
          <w:tcPr>
            <w:tcW w:w="3888" w:type="dxa"/>
          </w:tcPr>
          <w:p w14:paraId="0E704298" w14:textId="45430C1D" w:rsidR="00151F97" w:rsidRPr="002522D2" w:rsidRDefault="00151F97" w:rsidP="006D4C73">
            <w:pPr>
              <w:spacing w:line="240" w:lineRule="atLeast"/>
              <w:rPr>
                <w:sz w:val="20"/>
                <w:szCs w:val="21"/>
              </w:rPr>
            </w:pPr>
            <w:r w:rsidRPr="002522D2">
              <w:rPr>
                <w:sz w:val="20"/>
                <w:szCs w:val="21"/>
              </w:rPr>
              <w:t>Course 2 (</w:t>
            </w:r>
            <w:r w:rsidR="006D4C73">
              <w:rPr>
                <w:sz w:val="20"/>
                <w:szCs w:val="21"/>
              </w:rPr>
              <w:t xml:space="preserve">e.g. </w:t>
            </w:r>
            <w:r w:rsidRPr="002522D2">
              <w:rPr>
                <w:sz w:val="20"/>
                <w:lang w:val="en-GB"/>
              </w:rPr>
              <w:t>E</w:t>
            </w:r>
            <w:r w:rsidR="00556D5C">
              <w:rPr>
                <w:sz w:val="20"/>
                <w:lang w:val="en-GB"/>
              </w:rPr>
              <w:t xml:space="preserve">xotic </w:t>
            </w:r>
            <w:r w:rsidRPr="002522D2">
              <w:rPr>
                <w:sz w:val="20"/>
                <w:lang w:val="en-GB"/>
              </w:rPr>
              <w:t>Species Medicine</w:t>
            </w:r>
            <w:r w:rsidRPr="002522D2">
              <w:rPr>
                <w:sz w:val="20"/>
                <w:szCs w:val="21"/>
              </w:rPr>
              <w:t>)</w:t>
            </w:r>
          </w:p>
        </w:tc>
        <w:tc>
          <w:tcPr>
            <w:tcW w:w="346" w:type="dxa"/>
            <w:shd w:val="clear" w:color="auto" w:fill="DAEEF3" w:themeFill="accent5" w:themeFillTint="33"/>
          </w:tcPr>
          <w:p w14:paraId="03B786AF"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2B68ECD"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091188B"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96741F4"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95A31B5" w14:textId="77777777" w:rsidR="00151F97" w:rsidRPr="00C460F3" w:rsidRDefault="00151F97" w:rsidP="00151F97">
            <w:pPr>
              <w:spacing w:line="240" w:lineRule="atLeast"/>
              <w:rPr>
                <w:sz w:val="21"/>
                <w:szCs w:val="21"/>
              </w:rPr>
            </w:pPr>
          </w:p>
        </w:tc>
        <w:tc>
          <w:tcPr>
            <w:tcW w:w="346" w:type="dxa"/>
          </w:tcPr>
          <w:p w14:paraId="64319297"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CD1A0A4"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10CA218"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CB36FD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AD6BEDB"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B64CE64" w14:textId="77777777" w:rsidR="00151F97" w:rsidRPr="00C460F3" w:rsidRDefault="00151F97" w:rsidP="00151F97">
            <w:pPr>
              <w:spacing w:line="240" w:lineRule="atLeast"/>
              <w:rPr>
                <w:sz w:val="21"/>
                <w:szCs w:val="21"/>
              </w:rPr>
            </w:pPr>
          </w:p>
        </w:tc>
        <w:tc>
          <w:tcPr>
            <w:tcW w:w="346" w:type="dxa"/>
            <w:shd w:val="clear" w:color="auto" w:fill="auto"/>
          </w:tcPr>
          <w:p w14:paraId="0E79F451"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5B5190B"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B2808D5"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29EEE2E"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492BE50"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19D632E" w14:textId="77777777" w:rsidR="00151F97" w:rsidRPr="00C460F3" w:rsidRDefault="00151F97" w:rsidP="00151F97">
            <w:pPr>
              <w:spacing w:line="240" w:lineRule="atLeast"/>
              <w:rPr>
                <w:sz w:val="21"/>
                <w:szCs w:val="21"/>
              </w:rPr>
            </w:pPr>
          </w:p>
        </w:tc>
      </w:tr>
      <w:tr w:rsidR="00151F97" w:rsidRPr="008B234B" w14:paraId="06D0D57D" w14:textId="3DF2CB6E" w:rsidTr="00C460F3">
        <w:trPr>
          <w:trHeight w:val="20"/>
        </w:trPr>
        <w:tc>
          <w:tcPr>
            <w:tcW w:w="3888" w:type="dxa"/>
          </w:tcPr>
          <w:p w14:paraId="1C6837B9" w14:textId="722A8B8A" w:rsidR="00151F97" w:rsidRPr="002522D2" w:rsidRDefault="00151F97" w:rsidP="00151F97">
            <w:pPr>
              <w:spacing w:line="240" w:lineRule="atLeast"/>
              <w:rPr>
                <w:sz w:val="20"/>
                <w:szCs w:val="21"/>
              </w:rPr>
            </w:pPr>
            <w:r w:rsidRPr="002522D2">
              <w:rPr>
                <w:sz w:val="20"/>
                <w:szCs w:val="21"/>
              </w:rPr>
              <w:t>Course 3 (</w:t>
            </w:r>
            <w:r w:rsidR="006D4C73">
              <w:rPr>
                <w:sz w:val="20"/>
                <w:szCs w:val="21"/>
              </w:rPr>
              <w:t xml:space="preserve">e.g. </w:t>
            </w:r>
            <w:r w:rsidRPr="002522D2">
              <w:rPr>
                <w:sz w:val="20"/>
              </w:rPr>
              <w:t>Equine Medicine</w:t>
            </w:r>
            <w:r w:rsidRPr="002522D2">
              <w:rPr>
                <w:sz w:val="20"/>
                <w:szCs w:val="21"/>
              </w:rPr>
              <w:t>)</w:t>
            </w:r>
          </w:p>
        </w:tc>
        <w:tc>
          <w:tcPr>
            <w:tcW w:w="346" w:type="dxa"/>
            <w:shd w:val="clear" w:color="auto" w:fill="DAEEF3" w:themeFill="accent5" w:themeFillTint="33"/>
          </w:tcPr>
          <w:p w14:paraId="652E80EF"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4152AA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B128D6D"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11C88E5B"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609E0FF" w14:textId="77777777" w:rsidR="00151F97" w:rsidRPr="00C460F3" w:rsidRDefault="00151F97" w:rsidP="00151F97">
            <w:pPr>
              <w:spacing w:line="240" w:lineRule="atLeast"/>
              <w:rPr>
                <w:sz w:val="21"/>
                <w:szCs w:val="21"/>
              </w:rPr>
            </w:pPr>
          </w:p>
        </w:tc>
        <w:tc>
          <w:tcPr>
            <w:tcW w:w="346" w:type="dxa"/>
          </w:tcPr>
          <w:p w14:paraId="5409695B"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81BB648"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A2CA30D"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D77FAB9"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EDA4C3F"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7ABD9D7" w14:textId="77777777" w:rsidR="00151F97" w:rsidRPr="00C460F3" w:rsidRDefault="00151F97" w:rsidP="00151F97">
            <w:pPr>
              <w:spacing w:line="240" w:lineRule="atLeast"/>
              <w:rPr>
                <w:sz w:val="21"/>
                <w:szCs w:val="21"/>
              </w:rPr>
            </w:pPr>
          </w:p>
        </w:tc>
        <w:tc>
          <w:tcPr>
            <w:tcW w:w="346" w:type="dxa"/>
            <w:shd w:val="clear" w:color="auto" w:fill="auto"/>
          </w:tcPr>
          <w:p w14:paraId="15034B6C"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92AA75C"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D2892D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A8406F8"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FBBDB0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6730E35" w14:textId="77777777" w:rsidR="00151F97" w:rsidRPr="00C460F3" w:rsidRDefault="00151F97" w:rsidP="00151F97">
            <w:pPr>
              <w:spacing w:line="240" w:lineRule="atLeast"/>
              <w:rPr>
                <w:sz w:val="21"/>
                <w:szCs w:val="21"/>
              </w:rPr>
            </w:pPr>
          </w:p>
        </w:tc>
      </w:tr>
      <w:tr w:rsidR="00151F97" w:rsidRPr="008B234B" w14:paraId="71D0027F" w14:textId="26F4D987" w:rsidTr="00C460F3">
        <w:trPr>
          <w:trHeight w:val="20"/>
        </w:trPr>
        <w:tc>
          <w:tcPr>
            <w:tcW w:w="3888" w:type="dxa"/>
          </w:tcPr>
          <w:p w14:paraId="149AE1B9" w14:textId="3669B6FD" w:rsidR="00151F97" w:rsidRPr="002522D2" w:rsidRDefault="00151F97" w:rsidP="00151F97">
            <w:pPr>
              <w:spacing w:line="240" w:lineRule="atLeast"/>
              <w:rPr>
                <w:sz w:val="20"/>
                <w:szCs w:val="21"/>
              </w:rPr>
            </w:pPr>
            <w:r w:rsidRPr="002522D2">
              <w:rPr>
                <w:sz w:val="20"/>
                <w:szCs w:val="21"/>
              </w:rPr>
              <w:t>Course 4 (</w:t>
            </w:r>
            <w:r w:rsidR="006D4C73">
              <w:rPr>
                <w:sz w:val="20"/>
                <w:szCs w:val="21"/>
              </w:rPr>
              <w:t xml:space="preserve">e.g. </w:t>
            </w:r>
            <w:r w:rsidRPr="002522D2">
              <w:rPr>
                <w:sz w:val="20"/>
              </w:rPr>
              <w:t>Equine Surgery</w:t>
            </w:r>
            <w:r w:rsidRPr="002522D2">
              <w:rPr>
                <w:sz w:val="20"/>
                <w:szCs w:val="21"/>
              </w:rPr>
              <w:t>)</w:t>
            </w:r>
          </w:p>
        </w:tc>
        <w:tc>
          <w:tcPr>
            <w:tcW w:w="346" w:type="dxa"/>
            <w:shd w:val="clear" w:color="auto" w:fill="DAEEF3" w:themeFill="accent5" w:themeFillTint="33"/>
          </w:tcPr>
          <w:p w14:paraId="14D22A5C"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DAFCF15"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CA8334B"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1BC495D8"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FB551E3" w14:textId="77777777" w:rsidR="00151F97" w:rsidRPr="00C460F3" w:rsidRDefault="00151F97" w:rsidP="00151F97">
            <w:pPr>
              <w:spacing w:line="240" w:lineRule="atLeast"/>
              <w:rPr>
                <w:sz w:val="21"/>
                <w:szCs w:val="21"/>
              </w:rPr>
            </w:pPr>
          </w:p>
        </w:tc>
        <w:tc>
          <w:tcPr>
            <w:tcW w:w="346" w:type="dxa"/>
          </w:tcPr>
          <w:p w14:paraId="4A136A2D"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5DD0BB9"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C17AE11"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37DB7A9"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8FBC767"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1E1DA1AC" w14:textId="77777777" w:rsidR="00151F97" w:rsidRPr="00C460F3" w:rsidRDefault="00151F97" w:rsidP="00151F97">
            <w:pPr>
              <w:spacing w:line="240" w:lineRule="atLeast"/>
              <w:rPr>
                <w:sz w:val="21"/>
                <w:szCs w:val="21"/>
              </w:rPr>
            </w:pPr>
          </w:p>
        </w:tc>
        <w:tc>
          <w:tcPr>
            <w:tcW w:w="346" w:type="dxa"/>
            <w:shd w:val="clear" w:color="auto" w:fill="auto"/>
          </w:tcPr>
          <w:p w14:paraId="220D0A72"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DFDF1B2"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B62A5F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C7FD405"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EC4C2C9"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1A49D475" w14:textId="77777777" w:rsidR="00151F97" w:rsidRPr="00C460F3" w:rsidRDefault="00151F97" w:rsidP="00151F97">
            <w:pPr>
              <w:spacing w:line="240" w:lineRule="atLeast"/>
              <w:rPr>
                <w:sz w:val="21"/>
                <w:szCs w:val="21"/>
              </w:rPr>
            </w:pPr>
          </w:p>
        </w:tc>
      </w:tr>
      <w:tr w:rsidR="00151F97" w:rsidRPr="008B234B" w14:paraId="2088AC73" w14:textId="1D6839C3" w:rsidTr="00C460F3">
        <w:trPr>
          <w:trHeight w:val="20"/>
        </w:trPr>
        <w:tc>
          <w:tcPr>
            <w:tcW w:w="3888" w:type="dxa"/>
          </w:tcPr>
          <w:p w14:paraId="53FCB91F" w14:textId="109DD8B0" w:rsidR="00151F97" w:rsidRPr="002522D2" w:rsidRDefault="00151F97" w:rsidP="00151F97">
            <w:pPr>
              <w:spacing w:line="240" w:lineRule="atLeast"/>
              <w:rPr>
                <w:sz w:val="20"/>
                <w:szCs w:val="21"/>
              </w:rPr>
            </w:pPr>
            <w:r w:rsidRPr="002522D2">
              <w:rPr>
                <w:sz w:val="20"/>
                <w:szCs w:val="21"/>
              </w:rPr>
              <w:t>Course 5 (</w:t>
            </w:r>
            <w:r w:rsidR="006D4C73">
              <w:rPr>
                <w:sz w:val="20"/>
                <w:szCs w:val="21"/>
              </w:rPr>
              <w:t xml:space="preserve">e.g. </w:t>
            </w:r>
            <w:r w:rsidRPr="002522D2">
              <w:rPr>
                <w:sz w:val="20"/>
              </w:rPr>
              <w:t>Diagnostic Imaging</w:t>
            </w:r>
            <w:r w:rsidRPr="002522D2">
              <w:rPr>
                <w:sz w:val="20"/>
                <w:szCs w:val="21"/>
              </w:rPr>
              <w:t>)</w:t>
            </w:r>
          </w:p>
        </w:tc>
        <w:tc>
          <w:tcPr>
            <w:tcW w:w="346" w:type="dxa"/>
            <w:shd w:val="clear" w:color="auto" w:fill="DAEEF3" w:themeFill="accent5" w:themeFillTint="33"/>
          </w:tcPr>
          <w:p w14:paraId="2156C530"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18D77DA2"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1DFB765D"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2F87E56"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2139E0F" w14:textId="77777777" w:rsidR="00151F97" w:rsidRPr="00C460F3" w:rsidRDefault="00151F97" w:rsidP="00151F97">
            <w:pPr>
              <w:spacing w:line="240" w:lineRule="atLeast"/>
              <w:rPr>
                <w:sz w:val="21"/>
                <w:szCs w:val="21"/>
              </w:rPr>
            </w:pPr>
          </w:p>
        </w:tc>
        <w:tc>
          <w:tcPr>
            <w:tcW w:w="346" w:type="dxa"/>
          </w:tcPr>
          <w:p w14:paraId="65A35FBE"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79CE200"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896FC01"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34EA2AF"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AC3D1C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5531CE7" w14:textId="77777777" w:rsidR="00151F97" w:rsidRPr="00C460F3" w:rsidRDefault="00151F97" w:rsidP="00151F97">
            <w:pPr>
              <w:spacing w:line="240" w:lineRule="atLeast"/>
              <w:rPr>
                <w:sz w:val="21"/>
                <w:szCs w:val="21"/>
              </w:rPr>
            </w:pPr>
          </w:p>
        </w:tc>
        <w:tc>
          <w:tcPr>
            <w:tcW w:w="346" w:type="dxa"/>
            <w:shd w:val="clear" w:color="auto" w:fill="auto"/>
          </w:tcPr>
          <w:p w14:paraId="35942461"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E72593B"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42F63D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3FAF62C"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46452B1"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27CBC97" w14:textId="77777777" w:rsidR="00151F97" w:rsidRPr="00C460F3" w:rsidRDefault="00151F97" w:rsidP="00151F97">
            <w:pPr>
              <w:spacing w:line="240" w:lineRule="atLeast"/>
              <w:rPr>
                <w:sz w:val="21"/>
                <w:szCs w:val="21"/>
              </w:rPr>
            </w:pPr>
          </w:p>
        </w:tc>
      </w:tr>
      <w:tr w:rsidR="00151F97" w:rsidRPr="008B234B" w14:paraId="1CBAC850" w14:textId="465BC306" w:rsidTr="00C460F3">
        <w:trPr>
          <w:trHeight w:val="20"/>
        </w:trPr>
        <w:tc>
          <w:tcPr>
            <w:tcW w:w="3888" w:type="dxa"/>
          </w:tcPr>
          <w:p w14:paraId="364C8C26" w14:textId="128E8413" w:rsidR="00151F97" w:rsidRPr="002522D2" w:rsidRDefault="00151F97" w:rsidP="00151F97">
            <w:pPr>
              <w:spacing w:line="240" w:lineRule="atLeast"/>
              <w:rPr>
                <w:sz w:val="20"/>
                <w:szCs w:val="21"/>
              </w:rPr>
            </w:pPr>
            <w:r w:rsidRPr="002522D2">
              <w:rPr>
                <w:sz w:val="20"/>
                <w:szCs w:val="21"/>
              </w:rPr>
              <w:t>Course 6 (</w:t>
            </w:r>
            <w:r w:rsidR="006D4C73">
              <w:rPr>
                <w:sz w:val="20"/>
                <w:szCs w:val="21"/>
              </w:rPr>
              <w:t xml:space="preserve">e.g. </w:t>
            </w:r>
            <w:r w:rsidRPr="002522D2">
              <w:rPr>
                <w:sz w:val="20"/>
              </w:rPr>
              <w:t>Clinical Pathology</w:t>
            </w:r>
            <w:r w:rsidRPr="002522D2">
              <w:rPr>
                <w:sz w:val="20"/>
                <w:szCs w:val="21"/>
              </w:rPr>
              <w:t>)</w:t>
            </w:r>
          </w:p>
        </w:tc>
        <w:tc>
          <w:tcPr>
            <w:tcW w:w="346" w:type="dxa"/>
            <w:shd w:val="clear" w:color="auto" w:fill="DAEEF3" w:themeFill="accent5" w:themeFillTint="33"/>
          </w:tcPr>
          <w:p w14:paraId="31A9558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84255E9"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3E6A4E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25058C1"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F69B81B" w14:textId="77777777" w:rsidR="00151F97" w:rsidRPr="00C460F3" w:rsidRDefault="00151F97" w:rsidP="00151F97">
            <w:pPr>
              <w:spacing w:line="240" w:lineRule="atLeast"/>
              <w:rPr>
                <w:sz w:val="21"/>
                <w:szCs w:val="21"/>
              </w:rPr>
            </w:pPr>
          </w:p>
        </w:tc>
        <w:tc>
          <w:tcPr>
            <w:tcW w:w="346" w:type="dxa"/>
          </w:tcPr>
          <w:p w14:paraId="25C8D567"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4AF91FB"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E80218C"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1493F01F"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A6F9D45"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6F128E5" w14:textId="77777777" w:rsidR="00151F97" w:rsidRPr="00C460F3" w:rsidRDefault="00151F97" w:rsidP="00151F97">
            <w:pPr>
              <w:spacing w:line="240" w:lineRule="atLeast"/>
              <w:rPr>
                <w:sz w:val="21"/>
                <w:szCs w:val="21"/>
              </w:rPr>
            </w:pPr>
          </w:p>
        </w:tc>
        <w:tc>
          <w:tcPr>
            <w:tcW w:w="346" w:type="dxa"/>
            <w:shd w:val="clear" w:color="auto" w:fill="auto"/>
          </w:tcPr>
          <w:p w14:paraId="4C82BB0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57094F5"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269743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4C88D8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D8D6B30"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95592AC" w14:textId="77777777" w:rsidR="00151F97" w:rsidRPr="00C460F3" w:rsidRDefault="00151F97" w:rsidP="00151F97">
            <w:pPr>
              <w:spacing w:line="240" w:lineRule="atLeast"/>
              <w:rPr>
                <w:sz w:val="21"/>
                <w:szCs w:val="21"/>
              </w:rPr>
            </w:pPr>
          </w:p>
        </w:tc>
      </w:tr>
      <w:tr w:rsidR="00151F97" w:rsidRPr="008B234B" w14:paraId="6C632027" w14:textId="72E8B3FD" w:rsidTr="00C460F3">
        <w:trPr>
          <w:trHeight w:val="20"/>
        </w:trPr>
        <w:tc>
          <w:tcPr>
            <w:tcW w:w="3888" w:type="dxa"/>
          </w:tcPr>
          <w:p w14:paraId="44A366ED" w14:textId="006D7FDC" w:rsidR="00151F97" w:rsidRPr="002522D2" w:rsidRDefault="00151F97" w:rsidP="00151F97">
            <w:pPr>
              <w:spacing w:line="240" w:lineRule="atLeast"/>
              <w:rPr>
                <w:sz w:val="20"/>
                <w:szCs w:val="21"/>
              </w:rPr>
            </w:pPr>
            <w:r w:rsidRPr="002522D2">
              <w:rPr>
                <w:sz w:val="20"/>
                <w:szCs w:val="21"/>
              </w:rPr>
              <w:t>Course 7 (</w:t>
            </w:r>
            <w:r w:rsidR="006D4C73">
              <w:rPr>
                <w:sz w:val="20"/>
                <w:szCs w:val="21"/>
              </w:rPr>
              <w:t xml:space="preserve">e.g. </w:t>
            </w:r>
            <w:r w:rsidRPr="002522D2">
              <w:rPr>
                <w:sz w:val="20"/>
              </w:rPr>
              <w:t>Veterinary Public Health</w:t>
            </w:r>
            <w:r w:rsidRPr="002522D2">
              <w:rPr>
                <w:sz w:val="20"/>
                <w:szCs w:val="21"/>
              </w:rPr>
              <w:t>)</w:t>
            </w:r>
          </w:p>
        </w:tc>
        <w:tc>
          <w:tcPr>
            <w:tcW w:w="346" w:type="dxa"/>
            <w:shd w:val="clear" w:color="auto" w:fill="DAEEF3" w:themeFill="accent5" w:themeFillTint="33"/>
          </w:tcPr>
          <w:p w14:paraId="4BB05EF9"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8385E3C"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583ED3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130A436"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21872CC" w14:textId="77777777" w:rsidR="00151F97" w:rsidRPr="00C460F3" w:rsidRDefault="00151F97" w:rsidP="00151F97">
            <w:pPr>
              <w:spacing w:line="240" w:lineRule="atLeast"/>
              <w:rPr>
                <w:sz w:val="21"/>
                <w:szCs w:val="21"/>
              </w:rPr>
            </w:pPr>
          </w:p>
        </w:tc>
        <w:tc>
          <w:tcPr>
            <w:tcW w:w="346" w:type="dxa"/>
          </w:tcPr>
          <w:p w14:paraId="5EF8EB60"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E6AB7F7"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F203C66"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2B9DB57"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F205A9E"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7413A38" w14:textId="77777777" w:rsidR="00151F97" w:rsidRPr="00C460F3" w:rsidRDefault="00151F97" w:rsidP="00151F97">
            <w:pPr>
              <w:spacing w:line="240" w:lineRule="atLeast"/>
              <w:rPr>
                <w:sz w:val="21"/>
                <w:szCs w:val="21"/>
              </w:rPr>
            </w:pPr>
          </w:p>
        </w:tc>
        <w:tc>
          <w:tcPr>
            <w:tcW w:w="346" w:type="dxa"/>
            <w:shd w:val="clear" w:color="auto" w:fill="auto"/>
          </w:tcPr>
          <w:p w14:paraId="04852530"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1BBC7BE"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005F148"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7B74292"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B5CFF39"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44DD324" w14:textId="77777777" w:rsidR="00151F97" w:rsidRPr="00C460F3" w:rsidRDefault="00151F97" w:rsidP="00151F97">
            <w:pPr>
              <w:spacing w:line="240" w:lineRule="atLeast"/>
              <w:rPr>
                <w:sz w:val="21"/>
                <w:szCs w:val="21"/>
              </w:rPr>
            </w:pPr>
          </w:p>
        </w:tc>
      </w:tr>
      <w:tr w:rsidR="00151F97" w:rsidRPr="008B234B" w14:paraId="3B9E896F" w14:textId="18A9EB04" w:rsidTr="00C460F3">
        <w:trPr>
          <w:trHeight w:val="20"/>
        </w:trPr>
        <w:tc>
          <w:tcPr>
            <w:tcW w:w="3888" w:type="dxa"/>
          </w:tcPr>
          <w:p w14:paraId="31D55FA5" w14:textId="03CEBBD2" w:rsidR="00151F97" w:rsidRPr="002522D2" w:rsidRDefault="00151F97" w:rsidP="00151F97">
            <w:pPr>
              <w:spacing w:line="240" w:lineRule="atLeast"/>
              <w:rPr>
                <w:sz w:val="20"/>
                <w:szCs w:val="21"/>
              </w:rPr>
            </w:pPr>
            <w:r w:rsidRPr="002522D2">
              <w:rPr>
                <w:sz w:val="20"/>
                <w:szCs w:val="21"/>
              </w:rPr>
              <w:t>Course 8 (</w:t>
            </w:r>
            <w:r w:rsidR="006D4C73">
              <w:rPr>
                <w:sz w:val="20"/>
                <w:szCs w:val="21"/>
              </w:rPr>
              <w:t xml:space="preserve">e.g. </w:t>
            </w:r>
            <w:r w:rsidRPr="002522D2">
              <w:rPr>
                <w:sz w:val="20"/>
              </w:rPr>
              <w:t>Production Medicine</w:t>
            </w:r>
            <w:r w:rsidRPr="002522D2">
              <w:rPr>
                <w:sz w:val="20"/>
                <w:szCs w:val="21"/>
              </w:rPr>
              <w:t>)</w:t>
            </w:r>
          </w:p>
        </w:tc>
        <w:tc>
          <w:tcPr>
            <w:tcW w:w="346" w:type="dxa"/>
            <w:shd w:val="clear" w:color="auto" w:fill="DAEEF3" w:themeFill="accent5" w:themeFillTint="33"/>
          </w:tcPr>
          <w:p w14:paraId="61C310EF"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136D926B"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D96D46E"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E607DB1"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6C2C158" w14:textId="77777777" w:rsidR="00151F97" w:rsidRPr="00C460F3" w:rsidRDefault="00151F97" w:rsidP="00151F97">
            <w:pPr>
              <w:spacing w:line="240" w:lineRule="atLeast"/>
              <w:rPr>
                <w:sz w:val="21"/>
                <w:szCs w:val="21"/>
              </w:rPr>
            </w:pPr>
          </w:p>
        </w:tc>
        <w:tc>
          <w:tcPr>
            <w:tcW w:w="346" w:type="dxa"/>
          </w:tcPr>
          <w:p w14:paraId="5880493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C85098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6CAB438"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97082B6"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C536D0F"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78BDCB3" w14:textId="77777777" w:rsidR="00151F97" w:rsidRPr="00C460F3" w:rsidRDefault="00151F97" w:rsidP="00151F97">
            <w:pPr>
              <w:spacing w:line="240" w:lineRule="atLeast"/>
              <w:rPr>
                <w:sz w:val="21"/>
                <w:szCs w:val="21"/>
              </w:rPr>
            </w:pPr>
          </w:p>
        </w:tc>
        <w:tc>
          <w:tcPr>
            <w:tcW w:w="346" w:type="dxa"/>
            <w:shd w:val="clear" w:color="auto" w:fill="auto"/>
          </w:tcPr>
          <w:p w14:paraId="5961C09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1DC82C9"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C502FC5"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B82B9AF"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6847AE5"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9A9B140" w14:textId="77777777" w:rsidR="00151F97" w:rsidRPr="00C460F3" w:rsidRDefault="00151F97" w:rsidP="00151F97">
            <w:pPr>
              <w:spacing w:line="240" w:lineRule="atLeast"/>
              <w:rPr>
                <w:sz w:val="21"/>
                <w:szCs w:val="21"/>
              </w:rPr>
            </w:pPr>
          </w:p>
        </w:tc>
      </w:tr>
      <w:tr w:rsidR="00151F97" w:rsidRPr="008B234B" w14:paraId="4ECF49E3" w14:textId="77777777" w:rsidTr="00C460F3">
        <w:trPr>
          <w:trHeight w:val="20"/>
        </w:trPr>
        <w:tc>
          <w:tcPr>
            <w:tcW w:w="3888" w:type="dxa"/>
          </w:tcPr>
          <w:p w14:paraId="3829CCBB" w14:textId="35D82901" w:rsidR="00151F97" w:rsidRPr="002522D2" w:rsidRDefault="00151F97" w:rsidP="00151F97">
            <w:pPr>
              <w:spacing w:line="240" w:lineRule="atLeast"/>
              <w:rPr>
                <w:sz w:val="20"/>
                <w:szCs w:val="21"/>
              </w:rPr>
            </w:pPr>
            <w:r w:rsidRPr="002522D2">
              <w:rPr>
                <w:sz w:val="20"/>
                <w:szCs w:val="21"/>
              </w:rPr>
              <w:t>Course 9 (e.g. Epidemiology)</w:t>
            </w:r>
          </w:p>
        </w:tc>
        <w:tc>
          <w:tcPr>
            <w:tcW w:w="346" w:type="dxa"/>
            <w:shd w:val="clear" w:color="auto" w:fill="DAEEF3" w:themeFill="accent5" w:themeFillTint="33"/>
          </w:tcPr>
          <w:p w14:paraId="369FF3C2"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1571A71"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59E2708"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F4C50C5"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DC380F0" w14:textId="77777777" w:rsidR="00151F97" w:rsidRPr="00C460F3" w:rsidRDefault="00151F97" w:rsidP="00151F97">
            <w:pPr>
              <w:spacing w:line="240" w:lineRule="atLeast"/>
              <w:rPr>
                <w:sz w:val="21"/>
                <w:szCs w:val="21"/>
              </w:rPr>
            </w:pPr>
          </w:p>
        </w:tc>
        <w:tc>
          <w:tcPr>
            <w:tcW w:w="346" w:type="dxa"/>
          </w:tcPr>
          <w:p w14:paraId="10365C32"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107B97F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080F81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1EB9F6F4"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F43A077"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06FED6A" w14:textId="77777777" w:rsidR="00151F97" w:rsidRPr="00C460F3" w:rsidRDefault="00151F97" w:rsidP="00151F97">
            <w:pPr>
              <w:spacing w:line="240" w:lineRule="atLeast"/>
              <w:rPr>
                <w:sz w:val="21"/>
                <w:szCs w:val="21"/>
              </w:rPr>
            </w:pPr>
          </w:p>
        </w:tc>
        <w:tc>
          <w:tcPr>
            <w:tcW w:w="346" w:type="dxa"/>
            <w:shd w:val="clear" w:color="auto" w:fill="auto"/>
          </w:tcPr>
          <w:p w14:paraId="20F3E2D6"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751F1B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DB3391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FA152D6"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AF3B9C6"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32ADF8E" w14:textId="77777777" w:rsidR="00151F97" w:rsidRPr="00C460F3" w:rsidRDefault="00151F97" w:rsidP="00151F97">
            <w:pPr>
              <w:spacing w:line="240" w:lineRule="atLeast"/>
              <w:rPr>
                <w:sz w:val="21"/>
                <w:szCs w:val="21"/>
              </w:rPr>
            </w:pPr>
          </w:p>
        </w:tc>
      </w:tr>
      <w:tr w:rsidR="00151F97" w:rsidRPr="008B234B" w14:paraId="2A620999" w14:textId="0E01B1F4" w:rsidTr="00C460F3">
        <w:trPr>
          <w:trHeight w:val="20"/>
        </w:trPr>
        <w:tc>
          <w:tcPr>
            <w:tcW w:w="3888" w:type="dxa"/>
          </w:tcPr>
          <w:p w14:paraId="1B6701EA" w14:textId="3523AB36" w:rsidR="00151F97" w:rsidRPr="002522D2" w:rsidRDefault="00151F97" w:rsidP="00556D5C">
            <w:pPr>
              <w:spacing w:line="240" w:lineRule="atLeast"/>
              <w:rPr>
                <w:sz w:val="20"/>
                <w:szCs w:val="21"/>
              </w:rPr>
            </w:pPr>
            <w:r w:rsidRPr="002522D2">
              <w:rPr>
                <w:sz w:val="20"/>
                <w:szCs w:val="21"/>
              </w:rPr>
              <w:t xml:space="preserve">Course </w:t>
            </w:r>
            <w:r w:rsidR="00556D5C">
              <w:rPr>
                <w:sz w:val="20"/>
                <w:szCs w:val="21"/>
              </w:rPr>
              <w:t>10</w:t>
            </w:r>
            <w:r w:rsidRPr="002522D2">
              <w:rPr>
                <w:sz w:val="20"/>
                <w:szCs w:val="21"/>
              </w:rPr>
              <w:t xml:space="preserve"> (etc.)</w:t>
            </w:r>
          </w:p>
        </w:tc>
        <w:tc>
          <w:tcPr>
            <w:tcW w:w="346" w:type="dxa"/>
            <w:shd w:val="clear" w:color="auto" w:fill="DAEEF3" w:themeFill="accent5" w:themeFillTint="33"/>
          </w:tcPr>
          <w:p w14:paraId="59C1368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4561F60"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6FE9E82"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113CC01"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F85EF9E" w14:textId="77777777" w:rsidR="00151F97" w:rsidRPr="00C460F3" w:rsidRDefault="00151F97" w:rsidP="00151F97">
            <w:pPr>
              <w:spacing w:line="240" w:lineRule="atLeast"/>
              <w:rPr>
                <w:sz w:val="21"/>
                <w:szCs w:val="21"/>
              </w:rPr>
            </w:pPr>
          </w:p>
        </w:tc>
        <w:tc>
          <w:tcPr>
            <w:tcW w:w="346" w:type="dxa"/>
          </w:tcPr>
          <w:p w14:paraId="00467584"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A17045F"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00F8BED"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F77DC09"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441366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4D13EC6" w14:textId="77777777" w:rsidR="00151F97" w:rsidRPr="00C460F3" w:rsidRDefault="00151F97" w:rsidP="00151F97">
            <w:pPr>
              <w:spacing w:line="240" w:lineRule="atLeast"/>
              <w:rPr>
                <w:sz w:val="21"/>
                <w:szCs w:val="21"/>
              </w:rPr>
            </w:pPr>
          </w:p>
        </w:tc>
        <w:tc>
          <w:tcPr>
            <w:tcW w:w="346" w:type="dxa"/>
            <w:shd w:val="clear" w:color="auto" w:fill="auto"/>
          </w:tcPr>
          <w:p w14:paraId="3F03550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B962981"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176D160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2B5DD1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F82B83D"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2149EFA" w14:textId="77777777" w:rsidR="00151F97" w:rsidRPr="00C460F3" w:rsidRDefault="00151F97" w:rsidP="00151F97">
            <w:pPr>
              <w:spacing w:line="240" w:lineRule="atLeast"/>
              <w:rPr>
                <w:sz w:val="21"/>
                <w:szCs w:val="21"/>
              </w:rPr>
            </w:pPr>
          </w:p>
        </w:tc>
      </w:tr>
      <w:tr w:rsidR="00151F97" w:rsidRPr="008B234B" w14:paraId="327DAD32" w14:textId="1C23C5A6" w:rsidTr="00C460F3">
        <w:trPr>
          <w:trHeight w:val="20"/>
        </w:trPr>
        <w:tc>
          <w:tcPr>
            <w:tcW w:w="3888" w:type="dxa"/>
          </w:tcPr>
          <w:p w14:paraId="0E16F9FE" w14:textId="77777777" w:rsidR="00151F97" w:rsidRPr="002522D2" w:rsidRDefault="00151F97" w:rsidP="00151F97">
            <w:pPr>
              <w:spacing w:line="240" w:lineRule="atLeast"/>
              <w:rPr>
                <w:sz w:val="20"/>
                <w:szCs w:val="21"/>
              </w:rPr>
            </w:pPr>
            <w:r w:rsidRPr="002522D2">
              <w:rPr>
                <w:bCs/>
                <w:sz w:val="20"/>
              </w:rPr>
              <w:t xml:space="preserve">Elective(s)Externship(s) </w:t>
            </w:r>
            <w:r w:rsidRPr="002522D2">
              <w:rPr>
                <w:sz w:val="20"/>
              </w:rPr>
              <w:t>(list )</w:t>
            </w:r>
          </w:p>
        </w:tc>
        <w:tc>
          <w:tcPr>
            <w:tcW w:w="346" w:type="dxa"/>
            <w:shd w:val="clear" w:color="auto" w:fill="DAEEF3" w:themeFill="accent5" w:themeFillTint="33"/>
          </w:tcPr>
          <w:p w14:paraId="22813CB9"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3034891"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003C7D4"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C15F218"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0F57A02" w14:textId="77777777" w:rsidR="00151F97" w:rsidRPr="00C460F3" w:rsidRDefault="00151F97" w:rsidP="00151F97">
            <w:pPr>
              <w:spacing w:line="240" w:lineRule="atLeast"/>
              <w:rPr>
                <w:sz w:val="21"/>
                <w:szCs w:val="21"/>
              </w:rPr>
            </w:pPr>
          </w:p>
        </w:tc>
        <w:tc>
          <w:tcPr>
            <w:tcW w:w="346" w:type="dxa"/>
          </w:tcPr>
          <w:p w14:paraId="045658CD"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F995B2E"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94BE215"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F2D0889"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DAD3F7E"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A69A8CE" w14:textId="77777777" w:rsidR="00151F97" w:rsidRPr="00C460F3" w:rsidRDefault="00151F97" w:rsidP="00151F97">
            <w:pPr>
              <w:spacing w:line="240" w:lineRule="atLeast"/>
              <w:rPr>
                <w:sz w:val="21"/>
                <w:szCs w:val="21"/>
              </w:rPr>
            </w:pPr>
          </w:p>
        </w:tc>
        <w:tc>
          <w:tcPr>
            <w:tcW w:w="346" w:type="dxa"/>
            <w:shd w:val="clear" w:color="auto" w:fill="auto"/>
          </w:tcPr>
          <w:p w14:paraId="6C0698D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C5889C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7083ECB"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03FC2FE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EBC9E36"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3622947" w14:textId="77777777" w:rsidR="00151F97" w:rsidRPr="00C460F3" w:rsidRDefault="00151F97" w:rsidP="00151F97">
            <w:pPr>
              <w:spacing w:line="240" w:lineRule="atLeast"/>
              <w:rPr>
                <w:sz w:val="21"/>
                <w:szCs w:val="21"/>
              </w:rPr>
            </w:pPr>
          </w:p>
        </w:tc>
      </w:tr>
      <w:tr w:rsidR="00151F97" w:rsidRPr="008B234B" w14:paraId="17BA37D7" w14:textId="07D65693" w:rsidTr="00C460F3">
        <w:trPr>
          <w:trHeight w:val="20"/>
        </w:trPr>
        <w:tc>
          <w:tcPr>
            <w:tcW w:w="3888" w:type="dxa"/>
          </w:tcPr>
          <w:p w14:paraId="1A6A2026" w14:textId="77777777" w:rsidR="00151F97" w:rsidRPr="002522D2" w:rsidRDefault="00151F97" w:rsidP="00151F97">
            <w:pPr>
              <w:spacing w:line="240" w:lineRule="atLeast"/>
              <w:rPr>
                <w:sz w:val="20"/>
                <w:szCs w:val="21"/>
              </w:rPr>
            </w:pPr>
          </w:p>
        </w:tc>
        <w:tc>
          <w:tcPr>
            <w:tcW w:w="346" w:type="dxa"/>
            <w:shd w:val="clear" w:color="auto" w:fill="DAEEF3" w:themeFill="accent5" w:themeFillTint="33"/>
          </w:tcPr>
          <w:p w14:paraId="74600221"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23EB243"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A497AFF"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0006D7D"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B7540FB" w14:textId="77777777" w:rsidR="00151F97" w:rsidRPr="00C460F3" w:rsidRDefault="00151F97" w:rsidP="00151F97">
            <w:pPr>
              <w:spacing w:line="240" w:lineRule="atLeast"/>
              <w:rPr>
                <w:sz w:val="21"/>
                <w:szCs w:val="21"/>
              </w:rPr>
            </w:pPr>
          </w:p>
        </w:tc>
        <w:tc>
          <w:tcPr>
            <w:tcW w:w="346" w:type="dxa"/>
          </w:tcPr>
          <w:p w14:paraId="1C4ABE98"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7A7E85C9"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62DF758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31AD2359"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5A31DC9B"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5E906E4" w14:textId="77777777" w:rsidR="00151F97" w:rsidRPr="00C460F3" w:rsidRDefault="00151F97" w:rsidP="00151F97">
            <w:pPr>
              <w:spacing w:line="240" w:lineRule="atLeast"/>
              <w:rPr>
                <w:sz w:val="21"/>
                <w:szCs w:val="21"/>
              </w:rPr>
            </w:pPr>
          </w:p>
        </w:tc>
        <w:tc>
          <w:tcPr>
            <w:tcW w:w="346" w:type="dxa"/>
            <w:shd w:val="clear" w:color="auto" w:fill="auto"/>
          </w:tcPr>
          <w:p w14:paraId="2D87CBFC"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4084724"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25BC4F9F"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963A41B"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1509B4FA" w14:textId="77777777" w:rsidR="00151F97" w:rsidRPr="00C460F3" w:rsidRDefault="00151F97" w:rsidP="00151F97">
            <w:pPr>
              <w:spacing w:line="240" w:lineRule="atLeast"/>
              <w:rPr>
                <w:sz w:val="21"/>
                <w:szCs w:val="21"/>
              </w:rPr>
            </w:pPr>
          </w:p>
        </w:tc>
        <w:tc>
          <w:tcPr>
            <w:tcW w:w="346" w:type="dxa"/>
            <w:shd w:val="clear" w:color="auto" w:fill="DAEEF3" w:themeFill="accent5" w:themeFillTint="33"/>
          </w:tcPr>
          <w:p w14:paraId="44C3E758" w14:textId="77777777" w:rsidR="00151F97" w:rsidRPr="00C460F3" w:rsidRDefault="00151F97" w:rsidP="00151F97">
            <w:pPr>
              <w:spacing w:line="240" w:lineRule="atLeast"/>
              <w:rPr>
                <w:sz w:val="21"/>
                <w:szCs w:val="21"/>
              </w:rPr>
            </w:pPr>
          </w:p>
        </w:tc>
      </w:tr>
    </w:tbl>
    <w:p w14:paraId="673734E8" w14:textId="37EC6AB6" w:rsidR="00556D5C" w:rsidRPr="008B234B" w:rsidRDefault="00556D5C" w:rsidP="00B12F29">
      <w:pPr>
        <w:tabs>
          <w:tab w:val="left" w:pos="4001"/>
          <w:tab w:val="left" w:pos="4318"/>
          <w:tab w:val="left" w:pos="4635"/>
          <w:tab w:val="left" w:pos="4952"/>
          <w:tab w:val="left" w:pos="5269"/>
          <w:tab w:val="left" w:pos="5586"/>
          <w:tab w:val="left" w:pos="5903"/>
          <w:tab w:val="left" w:pos="6220"/>
          <w:tab w:val="left" w:pos="6537"/>
          <w:tab w:val="left" w:pos="6854"/>
          <w:tab w:val="left" w:pos="7171"/>
          <w:tab w:val="left" w:pos="7488"/>
          <w:tab w:val="left" w:pos="7805"/>
          <w:tab w:val="left" w:pos="8122"/>
          <w:tab w:val="left" w:pos="8439"/>
          <w:tab w:val="left" w:pos="8756"/>
          <w:tab w:val="left" w:pos="9073"/>
        </w:tabs>
        <w:spacing w:after="0" w:line="240" w:lineRule="atLeast"/>
        <w:ind w:left="115"/>
        <w:rPr>
          <w:sz w:val="21"/>
          <w:szCs w:val="21"/>
        </w:rPr>
      </w:pP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r w:rsidRPr="008B234B">
        <w:rPr>
          <w:sz w:val="21"/>
          <w:szCs w:val="21"/>
        </w:rPr>
        <w:tab/>
      </w:r>
    </w:p>
    <w:tbl>
      <w:tblPr>
        <w:tblStyle w:val="TableGrid"/>
        <w:tblW w:w="9770" w:type="dxa"/>
        <w:tblLook w:val="04A0" w:firstRow="1" w:lastRow="0" w:firstColumn="1" w:lastColumn="0" w:noHBand="0" w:noVBand="1"/>
      </w:tblPr>
      <w:tblGrid>
        <w:gridCol w:w="3888"/>
        <w:gridCol w:w="346"/>
        <w:gridCol w:w="346"/>
        <w:gridCol w:w="346"/>
        <w:gridCol w:w="346"/>
        <w:gridCol w:w="346"/>
        <w:gridCol w:w="346"/>
        <w:gridCol w:w="346"/>
        <w:gridCol w:w="346"/>
        <w:gridCol w:w="346"/>
        <w:gridCol w:w="346"/>
        <w:gridCol w:w="346"/>
        <w:gridCol w:w="346"/>
        <w:gridCol w:w="346"/>
        <w:gridCol w:w="346"/>
        <w:gridCol w:w="346"/>
        <w:gridCol w:w="346"/>
        <w:gridCol w:w="346"/>
      </w:tblGrid>
      <w:tr w:rsidR="00B12F29" w:rsidRPr="008B234B" w14:paraId="20E5662A" w14:textId="77777777" w:rsidTr="00B12F29">
        <w:trPr>
          <w:trHeight w:val="20"/>
        </w:trPr>
        <w:tc>
          <w:tcPr>
            <w:tcW w:w="3888" w:type="dxa"/>
          </w:tcPr>
          <w:p w14:paraId="76A2353A" w14:textId="77777777" w:rsidR="00B12F29" w:rsidRPr="002522D2" w:rsidRDefault="00B12F29" w:rsidP="004E3229">
            <w:pPr>
              <w:spacing w:line="240" w:lineRule="atLeast"/>
              <w:rPr>
                <w:b/>
                <w:sz w:val="20"/>
                <w:szCs w:val="21"/>
              </w:rPr>
            </w:pPr>
          </w:p>
        </w:tc>
        <w:tc>
          <w:tcPr>
            <w:tcW w:w="1730" w:type="dxa"/>
            <w:gridSpan w:val="5"/>
            <w:shd w:val="clear" w:color="auto" w:fill="auto"/>
            <w:vAlign w:val="center"/>
          </w:tcPr>
          <w:p w14:paraId="06924B85" w14:textId="77777777" w:rsidR="00B12F29" w:rsidRPr="00556D5C" w:rsidRDefault="00B12F29" w:rsidP="00B12F29">
            <w:pPr>
              <w:spacing w:line="240" w:lineRule="atLeast"/>
              <w:jc w:val="center"/>
              <w:rPr>
                <w:b/>
                <w:bCs/>
                <w:sz w:val="20"/>
                <w:lang w:val="en-GB"/>
              </w:rPr>
            </w:pPr>
            <w:r w:rsidRPr="00556D5C">
              <w:rPr>
                <w:b/>
                <w:bCs/>
                <w:sz w:val="20"/>
                <w:lang w:val="en-GB"/>
              </w:rPr>
              <w:t>Quality of</w:t>
            </w:r>
          </w:p>
          <w:p w14:paraId="689B7967" w14:textId="3567E7FC" w:rsidR="00B12F29" w:rsidRPr="00C460F3" w:rsidRDefault="00B12F29" w:rsidP="00B12F29">
            <w:pPr>
              <w:spacing w:line="240" w:lineRule="atLeast"/>
              <w:jc w:val="center"/>
              <w:rPr>
                <w:sz w:val="21"/>
                <w:szCs w:val="21"/>
              </w:rPr>
            </w:pPr>
            <w:r w:rsidRPr="00556D5C">
              <w:rPr>
                <w:b/>
                <w:bCs/>
                <w:sz w:val="20"/>
                <w:lang w:val="en-GB"/>
              </w:rPr>
              <w:t>Attending Teaching</w:t>
            </w:r>
          </w:p>
        </w:tc>
        <w:tc>
          <w:tcPr>
            <w:tcW w:w="346" w:type="dxa"/>
            <w:shd w:val="clear" w:color="auto" w:fill="auto"/>
            <w:vAlign w:val="center"/>
          </w:tcPr>
          <w:p w14:paraId="2F8D45D3" w14:textId="77777777" w:rsidR="00B12F29" w:rsidRPr="00C460F3" w:rsidRDefault="00B12F29" w:rsidP="00B12F29">
            <w:pPr>
              <w:spacing w:line="240" w:lineRule="atLeast"/>
              <w:jc w:val="center"/>
              <w:rPr>
                <w:sz w:val="21"/>
                <w:szCs w:val="21"/>
              </w:rPr>
            </w:pPr>
          </w:p>
        </w:tc>
        <w:tc>
          <w:tcPr>
            <w:tcW w:w="1730" w:type="dxa"/>
            <w:gridSpan w:val="5"/>
            <w:shd w:val="clear" w:color="auto" w:fill="auto"/>
            <w:vAlign w:val="center"/>
          </w:tcPr>
          <w:p w14:paraId="36F62EB9" w14:textId="77777777" w:rsidR="00B12F29" w:rsidRPr="00556D5C" w:rsidRDefault="00B12F29" w:rsidP="00B12F29">
            <w:pPr>
              <w:spacing w:line="240" w:lineRule="atLeast"/>
              <w:jc w:val="center"/>
              <w:rPr>
                <w:b/>
                <w:bCs/>
                <w:sz w:val="20"/>
                <w:lang w:val="en-GB"/>
              </w:rPr>
            </w:pPr>
            <w:r w:rsidRPr="00556D5C">
              <w:rPr>
                <w:b/>
                <w:bCs/>
                <w:sz w:val="20"/>
                <w:lang w:val="en-GB"/>
              </w:rPr>
              <w:t>Case Load Number</w:t>
            </w:r>
          </w:p>
          <w:p w14:paraId="400B75A8" w14:textId="1D6B3A23" w:rsidR="00B12F29" w:rsidRPr="00C460F3" w:rsidRDefault="00B12F29" w:rsidP="00B12F29">
            <w:pPr>
              <w:spacing w:line="240" w:lineRule="atLeast"/>
              <w:jc w:val="center"/>
              <w:rPr>
                <w:sz w:val="21"/>
                <w:szCs w:val="21"/>
              </w:rPr>
            </w:pPr>
            <w:r w:rsidRPr="00556D5C">
              <w:rPr>
                <w:b/>
                <w:bCs/>
                <w:sz w:val="20"/>
                <w:lang w:val="en-GB"/>
              </w:rPr>
              <w:t>and Variety</w:t>
            </w:r>
          </w:p>
        </w:tc>
        <w:tc>
          <w:tcPr>
            <w:tcW w:w="346" w:type="dxa"/>
            <w:shd w:val="clear" w:color="auto" w:fill="auto"/>
            <w:vAlign w:val="center"/>
          </w:tcPr>
          <w:p w14:paraId="12AD8C5E" w14:textId="77777777" w:rsidR="00B12F29" w:rsidRPr="00C460F3" w:rsidRDefault="00B12F29" w:rsidP="00B12F29">
            <w:pPr>
              <w:spacing w:line="240" w:lineRule="atLeast"/>
              <w:jc w:val="center"/>
              <w:rPr>
                <w:sz w:val="21"/>
                <w:szCs w:val="21"/>
              </w:rPr>
            </w:pPr>
          </w:p>
        </w:tc>
        <w:tc>
          <w:tcPr>
            <w:tcW w:w="1730" w:type="dxa"/>
            <w:gridSpan w:val="5"/>
            <w:shd w:val="clear" w:color="auto" w:fill="auto"/>
            <w:vAlign w:val="center"/>
          </w:tcPr>
          <w:p w14:paraId="21CB1C56" w14:textId="77777777" w:rsidR="00B12F29" w:rsidRPr="00556D5C" w:rsidRDefault="00B12F29" w:rsidP="00B12F29">
            <w:pPr>
              <w:spacing w:line="240" w:lineRule="atLeast"/>
              <w:jc w:val="center"/>
              <w:rPr>
                <w:b/>
                <w:bCs/>
                <w:sz w:val="20"/>
                <w:lang w:val="en-GB"/>
              </w:rPr>
            </w:pPr>
            <w:r w:rsidRPr="00556D5C">
              <w:rPr>
                <w:b/>
                <w:bCs/>
                <w:sz w:val="20"/>
                <w:lang w:val="en-GB"/>
              </w:rPr>
              <w:t>Overall Quality</w:t>
            </w:r>
          </w:p>
          <w:p w14:paraId="085430EB" w14:textId="080ACC9D" w:rsidR="00B12F29" w:rsidRPr="00C460F3" w:rsidRDefault="00B12F29" w:rsidP="00B12F29">
            <w:pPr>
              <w:spacing w:line="240" w:lineRule="atLeast"/>
              <w:jc w:val="center"/>
              <w:rPr>
                <w:sz w:val="21"/>
                <w:szCs w:val="21"/>
              </w:rPr>
            </w:pPr>
            <w:r w:rsidRPr="00556D5C">
              <w:rPr>
                <w:b/>
                <w:bCs/>
                <w:sz w:val="20"/>
                <w:lang w:val="en-GB"/>
              </w:rPr>
              <w:t>Of Clerkship</w:t>
            </w:r>
          </w:p>
        </w:tc>
      </w:tr>
      <w:tr w:rsidR="00B12F29" w:rsidRPr="008B234B" w14:paraId="32D09037" w14:textId="77777777" w:rsidTr="00C460F3">
        <w:trPr>
          <w:trHeight w:val="20"/>
        </w:trPr>
        <w:tc>
          <w:tcPr>
            <w:tcW w:w="3888" w:type="dxa"/>
          </w:tcPr>
          <w:p w14:paraId="57CC3C21" w14:textId="77777777" w:rsidR="00B12F29" w:rsidRPr="002522D2" w:rsidRDefault="00B12F29" w:rsidP="00B12F29">
            <w:pPr>
              <w:spacing w:line="240" w:lineRule="atLeast"/>
              <w:rPr>
                <w:sz w:val="20"/>
                <w:szCs w:val="21"/>
              </w:rPr>
            </w:pPr>
            <w:r w:rsidRPr="002522D2">
              <w:rPr>
                <w:b/>
                <w:sz w:val="20"/>
                <w:szCs w:val="21"/>
              </w:rPr>
              <w:t>Clerkships/Rotations</w:t>
            </w:r>
          </w:p>
        </w:tc>
        <w:tc>
          <w:tcPr>
            <w:tcW w:w="346" w:type="dxa"/>
            <w:shd w:val="clear" w:color="auto" w:fill="auto"/>
          </w:tcPr>
          <w:p w14:paraId="512BA577" w14:textId="05BCF3B2" w:rsidR="00B12F29" w:rsidRPr="00C460F3" w:rsidRDefault="00B12F29" w:rsidP="00B12F29">
            <w:pPr>
              <w:spacing w:line="240" w:lineRule="atLeast"/>
              <w:rPr>
                <w:sz w:val="21"/>
                <w:szCs w:val="21"/>
              </w:rPr>
            </w:pPr>
            <w:r w:rsidRPr="00C460F3">
              <w:rPr>
                <w:sz w:val="21"/>
                <w:szCs w:val="21"/>
              </w:rPr>
              <w:t>1</w:t>
            </w:r>
          </w:p>
        </w:tc>
        <w:tc>
          <w:tcPr>
            <w:tcW w:w="346" w:type="dxa"/>
            <w:shd w:val="clear" w:color="auto" w:fill="auto"/>
          </w:tcPr>
          <w:p w14:paraId="12779A27" w14:textId="3CDDB228" w:rsidR="00B12F29" w:rsidRPr="00C460F3" w:rsidRDefault="00B12F29" w:rsidP="00B12F29">
            <w:pPr>
              <w:spacing w:line="240" w:lineRule="atLeast"/>
              <w:rPr>
                <w:sz w:val="21"/>
                <w:szCs w:val="21"/>
              </w:rPr>
            </w:pPr>
            <w:r w:rsidRPr="00C460F3">
              <w:rPr>
                <w:sz w:val="21"/>
                <w:szCs w:val="21"/>
              </w:rPr>
              <w:t>2</w:t>
            </w:r>
          </w:p>
        </w:tc>
        <w:tc>
          <w:tcPr>
            <w:tcW w:w="346" w:type="dxa"/>
            <w:shd w:val="clear" w:color="auto" w:fill="auto"/>
          </w:tcPr>
          <w:p w14:paraId="11618E6E" w14:textId="20086EBE" w:rsidR="00B12F29" w:rsidRPr="00C460F3" w:rsidRDefault="00B12F29" w:rsidP="00B12F29">
            <w:pPr>
              <w:spacing w:line="240" w:lineRule="atLeast"/>
              <w:rPr>
                <w:sz w:val="21"/>
                <w:szCs w:val="21"/>
              </w:rPr>
            </w:pPr>
            <w:r w:rsidRPr="00C460F3">
              <w:rPr>
                <w:sz w:val="21"/>
                <w:szCs w:val="21"/>
              </w:rPr>
              <w:t>3</w:t>
            </w:r>
          </w:p>
        </w:tc>
        <w:tc>
          <w:tcPr>
            <w:tcW w:w="346" w:type="dxa"/>
            <w:shd w:val="clear" w:color="auto" w:fill="auto"/>
          </w:tcPr>
          <w:p w14:paraId="66A1D7A4" w14:textId="7E8D2A10" w:rsidR="00B12F29" w:rsidRPr="00C460F3" w:rsidRDefault="00B12F29" w:rsidP="00B12F29">
            <w:pPr>
              <w:spacing w:line="240" w:lineRule="atLeast"/>
              <w:rPr>
                <w:sz w:val="21"/>
                <w:szCs w:val="21"/>
              </w:rPr>
            </w:pPr>
            <w:r w:rsidRPr="00C460F3">
              <w:rPr>
                <w:sz w:val="21"/>
                <w:szCs w:val="21"/>
              </w:rPr>
              <w:t>4</w:t>
            </w:r>
          </w:p>
        </w:tc>
        <w:tc>
          <w:tcPr>
            <w:tcW w:w="346" w:type="dxa"/>
            <w:shd w:val="clear" w:color="auto" w:fill="auto"/>
          </w:tcPr>
          <w:p w14:paraId="69DAABEE" w14:textId="0893AD1D" w:rsidR="00B12F29" w:rsidRPr="00C460F3" w:rsidRDefault="00B12F29" w:rsidP="00B12F29">
            <w:pPr>
              <w:spacing w:line="240" w:lineRule="atLeast"/>
              <w:rPr>
                <w:sz w:val="21"/>
                <w:szCs w:val="21"/>
              </w:rPr>
            </w:pPr>
            <w:r w:rsidRPr="00C460F3">
              <w:rPr>
                <w:sz w:val="21"/>
                <w:szCs w:val="21"/>
              </w:rPr>
              <w:t>5</w:t>
            </w:r>
          </w:p>
        </w:tc>
        <w:tc>
          <w:tcPr>
            <w:tcW w:w="346" w:type="dxa"/>
            <w:shd w:val="clear" w:color="auto" w:fill="auto"/>
          </w:tcPr>
          <w:p w14:paraId="0502C53F" w14:textId="77777777" w:rsidR="00B12F29" w:rsidRPr="00C460F3" w:rsidRDefault="00B12F29" w:rsidP="00B12F29">
            <w:pPr>
              <w:spacing w:line="240" w:lineRule="atLeast"/>
              <w:rPr>
                <w:sz w:val="21"/>
                <w:szCs w:val="21"/>
              </w:rPr>
            </w:pPr>
          </w:p>
        </w:tc>
        <w:tc>
          <w:tcPr>
            <w:tcW w:w="346" w:type="dxa"/>
            <w:shd w:val="clear" w:color="auto" w:fill="auto"/>
          </w:tcPr>
          <w:p w14:paraId="5655B80F" w14:textId="2464EA68" w:rsidR="00B12F29" w:rsidRPr="00C460F3" w:rsidRDefault="00B12F29" w:rsidP="00B12F29">
            <w:pPr>
              <w:spacing w:line="240" w:lineRule="atLeast"/>
              <w:rPr>
                <w:sz w:val="21"/>
                <w:szCs w:val="21"/>
              </w:rPr>
            </w:pPr>
            <w:r w:rsidRPr="00C460F3">
              <w:rPr>
                <w:sz w:val="21"/>
                <w:szCs w:val="21"/>
              </w:rPr>
              <w:t>1</w:t>
            </w:r>
          </w:p>
        </w:tc>
        <w:tc>
          <w:tcPr>
            <w:tcW w:w="346" w:type="dxa"/>
            <w:shd w:val="clear" w:color="auto" w:fill="auto"/>
          </w:tcPr>
          <w:p w14:paraId="3182FDCD" w14:textId="4E816C73" w:rsidR="00B12F29" w:rsidRPr="00C460F3" w:rsidRDefault="00B12F29" w:rsidP="00B12F29">
            <w:pPr>
              <w:spacing w:line="240" w:lineRule="atLeast"/>
              <w:rPr>
                <w:sz w:val="21"/>
                <w:szCs w:val="21"/>
              </w:rPr>
            </w:pPr>
            <w:r w:rsidRPr="00C460F3">
              <w:rPr>
                <w:sz w:val="21"/>
                <w:szCs w:val="21"/>
              </w:rPr>
              <w:t>2</w:t>
            </w:r>
          </w:p>
        </w:tc>
        <w:tc>
          <w:tcPr>
            <w:tcW w:w="346" w:type="dxa"/>
            <w:shd w:val="clear" w:color="auto" w:fill="auto"/>
          </w:tcPr>
          <w:p w14:paraId="094F7FF6" w14:textId="562A5B5B" w:rsidR="00B12F29" w:rsidRPr="00C460F3" w:rsidRDefault="00B12F29" w:rsidP="00B12F29">
            <w:pPr>
              <w:spacing w:line="240" w:lineRule="atLeast"/>
              <w:rPr>
                <w:sz w:val="21"/>
                <w:szCs w:val="21"/>
              </w:rPr>
            </w:pPr>
            <w:r w:rsidRPr="00C460F3">
              <w:rPr>
                <w:sz w:val="21"/>
                <w:szCs w:val="21"/>
              </w:rPr>
              <w:t>3</w:t>
            </w:r>
          </w:p>
        </w:tc>
        <w:tc>
          <w:tcPr>
            <w:tcW w:w="346" w:type="dxa"/>
            <w:shd w:val="clear" w:color="auto" w:fill="auto"/>
          </w:tcPr>
          <w:p w14:paraId="49ECB5B7" w14:textId="31FF9B42" w:rsidR="00B12F29" w:rsidRPr="00C460F3" w:rsidRDefault="00B12F29" w:rsidP="00B12F29">
            <w:pPr>
              <w:spacing w:line="240" w:lineRule="atLeast"/>
              <w:rPr>
                <w:sz w:val="21"/>
                <w:szCs w:val="21"/>
              </w:rPr>
            </w:pPr>
            <w:r w:rsidRPr="00C460F3">
              <w:rPr>
                <w:sz w:val="21"/>
                <w:szCs w:val="21"/>
              </w:rPr>
              <w:t>4</w:t>
            </w:r>
          </w:p>
        </w:tc>
        <w:tc>
          <w:tcPr>
            <w:tcW w:w="346" w:type="dxa"/>
            <w:shd w:val="clear" w:color="auto" w:fill="auto"/>
          </w:tcPr>
          <w:p w14:paraId="190413E9" w14:textId="35F40DB7" w:rsidR="00B12F29" w:rsidRPr="00C460F3" w:rsidRDefault="00B12F29" w:rsidP="00B12F29">
            <w:pPr>
              <w:spacing w:line="240" w:lineRule="atLeast"/>
              <w:rPr>
                <w:sz w:val="21"/>
                <w:szCs w:val="21"/>
              </w:rPr>
            </w:pPr>
            <w:r w:rsidRPr="00C460F3">
              <w:rPr>
                <w:sz w:val="21"/>
                <w:szCs w:val="21"/>
              </w:rPr>
              <w:t>5</w:t>
            </w:r>
          </w:p>
        </w:tc>
        <w:tc>
          <w:tcPr>
            <w:tcW w:w="346" w:type="dxa"/>
            <w:shd w:val="clear" w:color="auto" w:fill="auto"/>
          </w:tcPr>
          <w:p w14:paraId="4C7C90BC" w14:textId="77777777" w:rsidR="00B12F29" w:rsidRPr="00C460F3" w:rsidRDefault="00B12F29" w:rsidP="00B12F29">
            <w:pPr>
              <w:spacing w:line="240" w:lineRule="atLeast"/>
              <w:rPr>
                <w:sz w:val="21"/>
                <w:szCs w:val="21"/>
              </w:rPr>
            </w:pPr>
          </w:p>
        </w:tc>
        <w:tc>
          <w:tcPr>
            <w:tcW w:w="346" w:type="dxa"/>
            <w:shd w:val="clear" w:color="auto" w:fill="auto"/>
          </w:tcPr>
          <w:p w14:paraId="61C953E3" w14:textId="6EBEFE0B" w:rsidR="00B12F29" w:rsidRPr="00C460F3" w:rsidRDefault="00B12F29" w:rsidP="00B12F29">
            <w:pPr>
              <w:spacing w:line="240" w:lineRule="atLeast"/>
              <w:rPr>
                <w:sz w:val="21"/>
                <w:szCs w:val="21"/>
              </w:rPr>
            </w:pPr>
            <w:r w:rsidRPr="00C460F3">
              <w:rPr>
                <w:sz w:val="21"/>
                <w:szCs w:val="21"/>
              </w:rPr>
              <w:t>1</w:t>
            </w:r>
          </w:p>
        </w:tc>
        <w:tc>
          <w:tcPr>
            <w:tcW w:w="346" w:type="dxa"/>
            <w:shd w:val="clear" w:color="auto" w:fill="auto"/>
          </w:tcPr>
          <w:p w14:paraId="03A41245" w14:textId="3024E0A9" w:rsidR="00B12F29" w:rsidRPr="00C460F3" w:rsidRDefault="00B12F29" w:rsidP="00B12F29">
            <w:pPr>
              <w:spacing w:line="240" w:lineRule="atLeast"/>
              <w:rPr>
                <w:sz w:val="21"/>
                <w:szCs w:val="21"/>
              </w:rPr>
            </w:pPr>
            <w:r w:rsidRPr="00C460F3">
              <w:rPr>
                <w:sz w:val="21"/>
                <w:szCs w:val="21"/>
              </w:rPr>
              <w:t>2</w:t>
            </w:r>
          </w:p>
        </w:tc>
        <w:tc>
          <w:tcPr>
            <w:tcW w:w="346" w:type="dxa"/>
            <w:shd w:val="clear" w:color="auto" w:fill="auto"/>
          </w:tcPr>
          <w:p w14:paraId="485D9CA2" w14:textId="11CB8632" w:rsidR="00B12F29" w:rsidRPr="00C460F3" w:rsidRDefault="00B12F29" w:rsidP="00B12F29">
            <w:pPr>
              <w:spacing w:line="240" w:lineRule="atLeast"/>
              <w:rPr>
                <w:sz w:val="21"/>
                <w:szCs w:val="21"/>
              </w:rPr>
            </w:pPr>
            <w:r w:rsidRPr="00C460F3">
              <w:rPr>
                <w:sz w:val="21"/>
                <w:szCs w:val="21"/>
              </w:rPr>
              <w:t>3</w:t>
            </w:r>
          </w:p>
        </w:tc>
        <w:tc>
          <w:tcPr>
            <w:tcW w:w="346" w:type="dxa"/>
            <w:shd w:val="clear" w:color="auto" w:fill="auto"/>
          </w:tcPr>
          <w:p w14:paraId="4A4EDC33" w14:textId="47E7D4A0" w:rsidR="00B12F29" w:rsidRPr="00C460F3" w:rsidRDefault="00B12F29" w:rsidP="00B12F29">
            <w:pPr>
              <w:spacing w:line="240" w:lineRule="atLeast"/>
              <w:rPr>
                <w:sz w:val="21"/>
                <w:szCs w:val="21"/>
              </w:rPr>
            </w:pPr>
            <w:r w:rsidRPr="00C460F3">
              <w:rPr>
                <w:sz w:val="21"/>
                <w:szCs w:val="21"/>
              </w:rPr>
              <w:t>4</w:t>
            </w:r>
          </w:p>
        </w:tc>
        <w:tc>
          <w:tcPr>
            <w:tcW w:w="346" w:type="dxa"/>
            <w:shd w:val="clear" w:color="auto" w:fill="auto"/>
          </w:tcPr>
          <w:p w14:paraId="4E627934" w14:textId="23D4DB43" w:rsidR="00B12F29" w:rsidRPr="00C460F3" w:rsidRDefault="00B12F29" w:rsidP="00B12F29">
            <w:pPr>
              <w:spacing w:line="240" w:lineRule="atLeast"/>
              <w:rPr>
                <w:sz w:val="21"/>
                <w:szCs w:val="21"/>
              </w:rPr>
            </w:pPr>
            <w:r w:rsidRPr="00C460F3">
              <w:rPr>
                <w:sz w:val="21"/>
                <w:szCs w:val="21"/>
              </w:rPr>
              <w:t>5</w:t>
            </w:r>
          </w:p>
        </w:tc>
      </w:tr>
      <w:tr w:rsidR="00C460F3" w:rsidRPr="008B234B" w14:paraId="5B40057A" w14:textId="77777777" w:rsidTr="00C460F3">
        <w:trPr>
          <w:trHeight w:val="20"/>
        </w:trPr>
        <w:tc>
          <w:tcPr>
            <w:tcW w:w="3888" w:type="dxa"/>
          </w:tcPr>
          <w:p w14:paraId="06395D09" w14:textId="2D0810CD" w:rsidR="00556D5C" w:rsidRPr="002522D2" w:rsidRDefault="00556D5C" w:rsidP="004E3229">
            <w:pPr>
              <w:spacing w:line="240" w:lineRule="atLeast"/>
              <w:rPr>
                <w:sz w:val="20"/>
                <w:szCs w:val="21"/>
              </w:rPr>
            </w:pPr>
            <w:r w:rsidRPr="002522D2">
              <w:rPr>
                <w:sz w:val="20"/>
                <w:szCs w:val="21"/>
              </w:rPr>
              <w:t>Course 1 (</w:t>
            </w:r>
            <w:r w:rsidR="006D4C73">
              <w:rPr>
                <w:sz w:val="20"/>
                <w:szCs w:val="21"/>
              </w:rPr>
              <w:t xml:space="preserve">e.g. </w:t>
            </w:r>
            <w:r w:rsidRPr="002522D2">
              <w:rPr>
                <w:sz w:val="20"/>
                <w:lang w:val="en-GB"/>
              </w:rPr>
              <w:t>Avian &amp; Poultry Medicine</w:t>
            </w:r>
            <w:r w:rsidRPr="002522D2">
              <w:rPr>
                <w:sz w:val="20"/>
                <w:szCs w:val="21"/>
              </w:rPr>
              <w:t>)</w:t>
            </w:r>
          </w:p>
        </w:tc>
        <w:tc>
          <w:tcPr>
            <w:tcW w:w="346" w:type="dxa"/>
            <w:shd w:val="clear" w:color="auto" w:fill="DAEEF3" w:themeFill="accent5" w:themeFillTint="33"/>
          </w:tcPr>
          <w:p w14:paraId="61B2C795"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29F8A81"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D913580"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6BE6A02"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1F5A7E3" w14:textId="77777777" w:rsidR="00556D5C" w:rsidRPr="00C460F3" w:rsidRDefault="00556D5C" w:rsidP="004E3229">
            <w:pPr>
              <w:spacing w:line="240" w:lineRule="atLeast"/>
              <w:rPr>
                <w:sz w:val="21"/>
                <w:szCs w:val="21"/>
              </w:rPr>
            </w:pPr>
          </w:p>
        </w:tc>
        <w:tc>
          <w:tcPr>
            <w:tcW w:w="346" w:type="dxa"/>
          </w:tcPr>
          <w:p w14:paraId="7836B582"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5DE3AC7"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981DC8E"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5F6FB85"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F1BDF2F"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B4DB497" w14:textId="77777777" w:rsidR="00556D5C" w:rsidRPr="00C460F3" w:rsidRDefault="00556D5C" w:rsidP="004E3229">
            <w:pPr>
              <w:spacing w:line="240" w:lineRule="atLeast"/>
              <w:rPr>
                <w:sz w:val="21"/>
                <w:szCs w:val="21"/>
              </w:rPr>
            </w:pPr>
          </w:p>
        </w:tc>
        <w:tc>
          <w:tcPr>
            <w:tcW w:w="346" w:type="dxa"/>
            <w:shd w:val="clear" w:color="auto" w:fill="auto"/>
          </w:tcPr>
          <w:p w14:paraId="2F15C645"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1640E7E"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68CF847"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91D830E"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C395999"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F2F0E2F" w14:textId="77777777" w:rsidR="00556D5C" w:rsidRPr="00C460F3" w:rsidRDefault="00556D5C" w:rsidP="004E3229">
            <w:pPr>
              <w:spacing w:line="240" w:lineRule="atLeast"/>
              <w:rPr>
                <w:sz w:val="21"/>
                <w:szCs w:val="21"/>
              </w:rPr>
            </w:pPr>
          </w:p>
        </w:tc>
      </w:tr>
      <w:tr w:rsidR="00C460F3" w:rsidRPr="008B234B" w14:paraId="076B0E0D" w14:textId="77777777" w:rsidTr="00C460F3">
        <w:trPr>
          <w:trHeight w:val="20"/>
        </w:trPr>
        <w:tc>
          <w:tcPr>
            <w:tcW w:w="3888" w:type="dxa"/>
          </w:tcPr>
          <w:p w14:paraId="421F0272" w14:textId="764C5899" w:rsidR="00556D5C" w:rsidRPr="002522D2" w:rsidRDefault="00556D5C" w:rsidP="006D4C73">
            <w:pPr>
              <w:spacing w:line="240" w:lineRule="atLeast"/>
              <w:rPr>
                <w:sz w:val="20"/>
                <w:szCs w:val="21"/>
              </w:rPr>
            </w:pPr>
            <w:r w:rsidRPr="002522D2">
              <w:rPr>
                <w:sz w:val="20"/>
                <w:szCs w:val="21"/>
              </w:rPr>
              <w:t>Course 2 (</w:t>
            </w:r>
            <w:r w:rsidR="006D4C73">
              <w:rPr>
                <w:sz w:val="20"/>
                <w:szCs w:val="21"/>
              </w:rPr>
              <w:t xml:space="preserve">e.g. </w:t>
            </w:r>
            <w:r w:rsidRPr="002522D2">
              <w:rPr>
                <w:sz w:val="20"/>
                <w:lang w:val="en-GB"/>
              </w:rPr>
              <w:t>E</w:t>
            </w:r>
            <w:r>
              <w:rPr>
                <w:sz w:val="20"/>
                <w:lang w:val="en-GB"/>
              </w:rPr>
              <w:t xml:space="preserve">xotic </w:t>
            </w:r>
            <w:r w:rsidRPr="002522D2">
              <w:rPr>
                <w:sz w:val="20"/>
                <w:lang w:val="en-GB"/>
              </w:rPr>
              <w:t>Species Medicine</w:t>
            </w:r>
            <w:r w:rsidRPr="002522D2">
              <w:rPr>
                <w:sz w:val="20"/>
                <w:szCs w:val="21"/>
              </w:rPr>
              <w:t>)</w:t>
            </w:r>
          </w:p>
        </w:tc>
        <w:tc>
          <w:tcPr>
            <w:tcW w:w="346" w:type="dxa"/>
            <w:shd w:val="clear" w:color="auto" w:fill="DAEEF3" w:themeFill="accent5" w:themeFillTint="33"/>
          </w:tcPr>
          <w:p w14:paraId="3AADA32F"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25A1EC3"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65AECC4"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939F173"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EF07EE0" w14:textId="77777777" w:rsidR="00556D5C" w:rsidRPr="00C460F3" w:rsidRDefault="00556D5C" w:rsidP="004E3229">
            <w:pPr>
              <w:spacing w:line="240" w:lineRule="atLeast"/>
              <w:rPr>
                <w:sz w:val="21"/>
                <w:szCs w:val="21"/>
              </w:rPr>
            </w:pPr>
          </w:p>
        </w:tc>
        <w:tc>
          <w:tcPr>
            <w:tcW w:w="346" w:type="dxa"/>
          </w:tcPr>
          <w:p w14:paraId="5B4036C2"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9819315"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AF467F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D4558AD"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867DEE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3DF4000" w14:textId="77777777" w:rsidR="00556D5C" w:rsidRPr="00C460F3" w:rsidRDefault="00556D5C" w:rsidP="004E3229">
            <w:pPr>
              <w:spacing w:line="240" w:lineRule="atLeast"/>
              <w:rPr>
                <w:sz w:val="21"/>
                <w:szCs w:val="21"/>
              </w:rPr>
            </w:pPr>
          </w:p>
        </w:tc>
        <w:tc>
          <w:tcPr>
            <w:tcW w:w="346" w:type="dxa"/>
            <w:shd w:val="clear" w:color="auto" w:fill="auto"/>
          </w:tcPr>
          <w:p w14:paraId="36A7120C"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26C2C3A"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AE98D0E"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CD51FB5"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72E69DA"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A9F96DA" w14:textId="77777777" w:rsidR="00556D5C" w:rsidRPr="00C460F3" w:rsidRDefault="00556D5C" w:rsidP="004E3229">
            <w:pPr>
              <w:spacing w:line="240" w:lineRule="atLeast"/>
              <w:rPr>
                <w:sz w:val="21"/>
                <w:szCs w:val="21"/>
              </w:rPr>
            </w:pPr>
          </w:p>
        </w:tc>
      </w:tr>
      <w:tr w:rsidR="00C460F3" w:rsidRPr="008B234B" w14:paraId="60062ED4" w14:textId="77777777" w:rsidTr="00C460F3">
        <w:trPr>
          <w:trHeight w:val="20"/>
        </w:trPr>
        <w:tc>
          <w:tcPr>
            <w:tcW w:w="3888" w:type="dxa"/>
          </w:tcPr>
          <w:p w14:paraId="3106CEEF" w14:textId="29795F93" w:rsidR="00556D5C" w:rsidRPr="002522D2" w:rsidRDefault="00556D5C" w:rsidP="004E3229">
            <w:pPr>
              <w:spacing w:line="240" w:lineRule="atLeast"/>
              <w:rPr>
                <w:sz w:val="20"/>
                <w:szCs w:val="21"/>
              </w:rPr>
            </w:pPr>
            <w:r w:rsidRPr="002522D2">
              <w:rPr>
                <w:sz w:val="20"/>
                <w:szCs w:val="21"/>
              </w:rPr>
              <w:t>Course 3 (</w:t>
            </w:r>
            <w:r w:rsidR="006D4C73">
              <w:rPr>
                <w:sz w:val="20"/>
                <w:szCs w:val="21"/>
              </w:rPr>
              <w:t xml:space="preserve">e.g. </w:t>
            </w:r>
            <w:r w:rsidRPr="002522D2">
              <w:rPr>
                <w:sz w:val="20"/>
              </w:rPr>
              <w:t>Equine Medicine</w:t>
            </w:r>
            <w:r w:rsidRPr="002522D2">
              <w:rPr>
                <w:sz w:val="20"/>
                <w:szCs w:val="21"/>
              </w:rPr>
              <w:t>)</w:t>
            </w:r>
          </w:p>
        </w:tc>
        <w:tc>
          <w:tcPr>
            <w:tcW w:w="346" w:type="dxa"/>
            <w:shd w:val="clear" w:color="auto" w:fill="DAEEF3" w:themeFill="accent5" w:themeFillTint="33"/>
          </w:tcPr>
          <w:p w14:paraId="6D3D61DE"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6E06095"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8E6135D"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D81AB74"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29B64B9" w14:textId="77777777" w:rsidR="00556D5C" w:rsidRPr="00C460F3" w:rsidRDefault="00556D5C" w:rsidP="004E3229">
            <w:pPr>
              <w:spacing w:line="240" w:lineRule="atLeast"/>
              <w:rPr>
                <w:sz w:val="21"/>
                <w:szCs w:val="21"/>
              </w:rPr>
            </w:pPr>
          </w:p>
        </w:tc>
        <w:tc>
          <w:tcPr>
            <w:tcW w:w="346" w:type="dxa"/>
          </w:tcPr>
          <w:p w14:paraId="0E73D00C"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C0110BD"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FEBD4DD"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551F096"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3877D37"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FDB6ED7" w14:textId="77777777" w:rsidR="00556D5C" w:rsidRPr="00C460F3" w:rsidRDefault="00556D5C" w:rsidP="004E3229">
            <w:pPr>
              <w:spacing w:line="240" w:lineRule="atLeast"/>
              <w:rPr>
                <w:sz w:val="21"/>
                <w:szCs w:val="21"/>
              </w:rPr>
            </w:pPr>
          </w:p>
        </w:tc>
        <w:tc>
          <w:tcPr>
            <w:tcW w:w="346" w:type="dxa"/>
            <w:shd w:val="clear" w:color="auto" w:fill="auto"/>
          </w:tcPr>
          <w:p w14:paraId="4037E900"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BF27600"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FA59F09"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FD30F95"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F09B5E0"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29317D6" w14:textId="77777777" w:rsidR="00556D5C" w:rsidRPr="00C460F3" w:rsidRDefault="00556D5C" w:rsidP="004E3229">
            <w:pPr>
              <w:spacing w:line="240" w:lineRule="atLeast"/>
              <w:rPr>
                <w:sz w:val="21"/>
                <w:szCs w:val="21"/>
              </w:rPr>
            </w:pPr>
          </w:p>
        </w:tc>
      </w:tr>
      <w:tr w:rsidR="00C460F3" w:rsidRPr="008B234B" w14:paraId="67F441F8" w14:textId="77777777" w:rsidTr="00C460F3">
        <w:trPr>
          <w:trHeight w:val="20"/>
        </w:trPr>
        <w:tc>
          <w:tcPr>
            <w:tcW w:w="3888" w:type="dxa"/>
          </w:tcPr>
          <w:p w14:paraId="683F5CCC" w14:textId="30544F73" w:rsidR="00556D5C" w:rsidRPr="002522D2" w:rsidRDefault="00556D5C" w:rsidP="004E3229">
            <w:pPr>
              <w:spacing w:line="240" w:lineRule="atLeast"/>
              <w:rPr>
                <w:sz w:val="20"/>
                <w:szCs w:val="21"/>
              </w:rPr>
            </w:pPr>
            <w:r w:rsidRPr="002522D2">
              <w:rPr>
                <w:sz w:val="20"/>
                <w:szCs w:val="21"/>
              </w:rPr>
              <w:t>Course 4 (</w:t>
            </w:r>
            <w:r w:rsidR="006D4C73">
              <w:rPr>
                <w:sz w:val="20"/>
                <w:szCs w:val="21"/>
              </w:rPr>
              <w:t xml:space="preserve">e.g. </w:t>
            </w:r>
            <w:r w:rsidRPr="002522D2">
              <w:rPr>
                <w:sz w:val="20"/>
              </w:rPr>
              <w:t>Equine Surgery</w:t>
            </w:r>
            <w:r w:rsidRPr="002522D2">
              <w:rPr>
                <w:sz w:val="20"/>
                <w:szCs w:val="21"/>
              </w:rPr>
              <w:t>)</w:t>
            </w:r>
          </w:p>
        </w:tc>
        <w:tc>
          <w:tcPr>
            <w:tcW w:w="346" w:type="dxa"/>
            <w:shd w:val="clear" w:color="auto" w:fill="DAEEF3" w:themeFill="accent5" w:themeFillTint="33"/>
          </w:tcPr>
          <w:p w14:paraId="61D7F086"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4332C8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A402DCE"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B2A0DDA"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762521E" w14:textId="77777777" w:rsidR="00556D5C" w:rsidRPr="00C460F3" w:rsidRDefault="00556D5C" w:rsidP="004E3229">
            <w:pPr>
              <w:spacing w:line="240" w:lineRule="atLeast"/>
              <w:rPr>
                <w:sz w:val="21"/>
                <w:szCs w:val="21"/>
              </w:rPr>
            </w:pPr>
          </w:p>
        </w:tc>
        <w:tc>
          <w:tcPr>
            <w:tcW w:w="346" w:type="dxa"/>
          </w:tcPr>
          <w:p w14:paraId="31F50E5C"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134A183"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B24DA01"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FCC5A23"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DAAE1A1"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F9ED36D" w14:textId="77777777" w:rsidR="00556D5C" w:rsidRPr="00C460F3" w:rsidRDefault="00556D5C" w:rsidP="004E3229">
            <w:pPr>
              <w:spacing w:line="240" w:lineRule="atLeast"/>
              <w:rPr>
                <w:sz w:val="21"/>
                <w:szCs w:val="21"/>
              </w:rPr>
            </w:pPr>
          </w:p>
        </w:tc>
        <w:tc>
          <w:tcPr>
            <w:tcW w:w="346" w:type="dxa"/>
            <w:shd w:val="clear" w:color="auto" w:fill="auto"/>
          </w:tcPr>
          <w:p w14:paraId="1B21D2D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BA25E90"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F12C010"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D5EE222"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C15EE4C"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0639912" w14:textId="77777777" w:rsidR="00556D5C" w:rsidRPr="00C460F3" w:rsidRDefault="00556D5C" w:rsidP="004E3229">
            <w:pPr>
              <w:spacing w:line="240" w:lineRule="atLeast"/>
              <w:rPr>
                <w:sz w:val="21"/>
                <w:szCs w:val="21"/>
              </w:rPr>
            </w:pPr>
          </w:p>
        </w:tc>
      </w:tr>
      <w:tr w:rsidR="00C460F3" w:rsidRPr="008B234B" w14:paraId="1BF3BAB9" w14:textId="77777777" w:rsidTr="00C460F3">
        <w:trPr>
          <w:trHeight w:val="20"/>
        </w:trPr>
        <w:tc>
          <w:tcPr>
            <w:tcW w:w="3888" w:type="dxa"/>
          </w:tcPr>
          <w:p w14:paraId="2093BFA8" w14:textId="2D78C416" w:rsidR="00556D5C" w:rsidRPr="002522D2" w:rsidRDefault="00556D5C" w:rsidP="004E3229">
            <w:pPr>
              <w:spacing w:line="240" w:lineRule="atLeast"/>
              <w:rPr>
                <w:sz w:val="20"/>
                <w:szCs w:val="21"/>
              </w:rPr>
            </w:pPr>
            <w:r w:rsidRPr="002522D2">
              <w:rPr>
                <w:sz w:val="20"/>
                <w:szCs w:val="21"/>
              </w:rPr>
              <w:t>Course 5 (</w:t>
            </w:r>
            <w:r w:rsidR="006D4C73">
              <w:rPr>
                <w:sz w:val="20"/>
                <w:szCs w:val="21"/>
              </w:rPr>
              <w:t xml:space="preserve">e.g. </w:t>
            </w:r>
            <w:r w:rsidRPr="002522D2">
              <w:rPr>
                <w:sz w:val="20"/>
              </w:rPr>
              <w:t>Diagnostic Imaging</w:t>
            </w:r>
            <w:r w:rsidRPr="002522D2">
              <w:rPr>
                <w:sz w:val="20"/>
                <w:szCs w:val="21"/>
              </w:rPr>
              <w:t>)</w:t>
            </w:r>
          </w:p>
        </w:tc>
        <w:tc>
          <w:tcPr>
            <w:tcW w:w="346" w:type="dxa"/>
            <w:shd w:val="clear" w:color="auto" w:fill="DAEEF3" w:themeFill="accent5" w:themeFillTint="33"/>
          </w:tcPr>
          <w:p w14:paraId="5F2C4D79"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1A4F2B3"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FFF8B66"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993C81C"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5709DFB" w14:textId="77777777" w:rsidR="00556D5C" w:rsidRPr="00C460F3" w:rsidRDefault="00556D5C" w:rsidP="004E3229">
            <w:pPr>
              <w:spacing w:line="240" w:lineRule="atLeast"/>
              <w:rPr>
                <w:sz w:val="21"/>
                <w:szCs w:val="21"/>
              </w:rPr>
            </w:pPr>
          </w:p>
        </w:tc>
        <w:tc>
          <w:tcPr>
            <w:tcW w:w="346" w:type="dxa"/>
          </w:tcPr>
          <w:p w14:paraId="7C698EC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8977E5F"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6D7FC1E"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6F0039D"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0C7430D"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7641939" w14:textId="77777777" w:rsidR="00556D5C" w:rsidRPr="00C460F3" w:rsidRDefault="00556D5C" w:rsidP="004E3229">
            <w:pPr>
              <w:spacing w:line="240" w:lineRule="atLeast"/>
              <w:rPr>
                <w:sz w:val="21"/>
                <w:szCs w:val="21"/>
              </w:rPr>
            </w:pPr>
          </w:p>
        </w:tc>
        <w:tc>
          <w:tcPr>
            <w:tcW w:w="346" w:type="dxa"/>
            <w:shd w:val="clear" w:color="auto" w:fill="auto"/>
          </w:tcPr>
          <w:p w14:paraId="16286ED6"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830B407"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F77316E"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AB02E57"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3EE904D"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222CBDD" w14:textId="77777777" w:rsidR="00556D5C" w:rsidRPr="00C460F3" w:rsidRDefault="00556D5C" w:rsidP="004E3229">
            <w:pPr>
              <w:spacing w:line="240" w:lineRule="atLeast"/>
              <w:rPr>
                <w:sz w:val="21"/>
                <w:szCs w:val="21"/>
              </w:rPr>
            </w:pPr>
          </w:p>
        </w:tc>
      </w:tr>
      <w:tr w:rsidR="00C460F3" w:rsidRPr="008B234B" w14:paraId="6AC750B6" w14:textId="77777777" w:rsidTr="00C460F3">
        <w:trPr>
          <w:trHeight w:val="20"/>
        </w:trPr>
        <w:tc>
          <w:tcPr>
            <w:tcW w:w="3888" w:type="dxa"/>
          </w:tcPr>
          <w:p w14:paraId="704F1216" w14:textId="0D073EE6" w:rsidR="00556D5C" w:rsidRPr="002522D2" w:rsidRDefault="00556D5C" w:rsidP="004E3229">
            <w:pPr>
              <w:spacing w:line="240" w:lineRule="atLeast"/>
              <w:rPr>
                <w:sz w:val="20"/>
                <w:szCs w:val="21"/>
              </w:rPr>
            </w:pPr>
            <w:r w:rsidRPr="002522D2">
              <w:rPr>
                <w:sz w:val="20"/>
                <w:szCs w:val="21"/>
              </w:rPr>
              <w:t>Course 6 (</w:t>
            </w:r>
            <w:r w:rsidR="006D4C73">
              <w:rPr>
                <w:sz w:val="20"/>
                <w:szCs w:val="21"/>
              </w:rPr>
              <w:t xml:space="preserve">e.g. </w:t>
            </w:r>
            <w:r w:rsidRPr="002522D2">
              <w:rPr>
                <w:sz w:val="20"/>
              </w:rPr>
              <w:t>Clinical Pathology</w:t>
            </w:r>
            <w:r w:rsidRPr="002522D2">
              <w:rPr>
                <w:sz w:val="20"/>
                <w:szCs w:val="21"/>
              </w:rPr>
              <w:t>)</w:t>
            </w:r>
          </w:p>
        </w:tc>
        <w:tc>
          <w:tcPr>
            <w:tcW w:w="346" w:type="dxa"/>
            <w:shd w:val="clear" w:color="auto" w:fill="DAEEF3" w:themeFill="accent5" w:themeFillTint="33"/>
          </w:tcPr>
          <w:p w14:paraId="2475CFC1"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6AFD90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325F16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1AAF307"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63A41FD" w14:textId="77777777" w:rsidR="00556D5C" w:rsidRPr="00C460F3" w:rsidRDefault="00556D5C" w:rsidP="004E3229">
            <w:pPr>
              <w:spacing w:line="240" w:lineRule="atLeast"/>
              <w:rPr>
                <w:sz w:val="21"/>
                <w:szCs w:val="21"/>
              </w:rPr>
            </w:pPr>
          </w:p>
        </w:tc>
        <w:tc>
          <w:tcPr>
            <w:tcW w:w="346" w:type="dxa"/>
          </w:tcPr>
          <w:p w14:paraId="240256B6"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8C548C1"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384D647"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A1D242D"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B01D000"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F95814B" w14:textId="77777777" w:rsidR="00556D5C" w:rsidRPr="00C460F3" w:rsidRDefault="00556D5C" w:rsidP="004E3229">
            <w:pPr>
              <w:spacing w:line="240" w:lineRule="atLeast"/>
              <w:rPr>
                <w:sz w:val="21"/>
                <w:szCs w:val="21"/>
              </w:rPr>
            </w:pPr>
          </w:p>
        </w:tc>
        <w:tc>
          <w:tcPr>
            <w:tcW w:w="346" w:type="dxa"/>
            <w:shd w:val="clear" w:color="auto" w:fill="auto"/>
          </w:tcPr>
          <w:p w14:paraId="758DE64C"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FC8D975"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74B546A"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FF24A76"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D1F768B"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B139EFD" w14:textId="77777777" w:rsidR="00556D5C" w:rsidRPr="00C460F3" w:rsidRDefault="00556D5C" w:rsidP="004E3229">
            <w:pPr>
              <w:spacing w:line="240" w:lineRule="atLeast"/>
              <w:rPr>
                <w:sz w:val="21"/>
                <w:szCs w:val="21"/>
              </w:rPr>
            </w:pPr>
          </w:p>
        </w:tc>
      </w:tr>
      <w:tr w:rsidR="00C460F3" w:rsidRPr="008B234B" w14:paraId="31A73EA6" w14:textId="77777777" w:rsidTr="00C460F3">
        <w:trPr>
          <w:trHeight w:val="20"/>
        </w:trPr>
        <w:tc>
          <w:tcPr>
            <w:tcW w:w="3888" w:type="dxa"/>
          </w:tcPr>
          <w:p w14:paraId="7B70393E" w14:textId="6A04B08B" w:rsidR="00556D5C" w:rsidRPr="002522D2" w:rsidRDefault="00556D5C" w:rsidP="004E3229">
            <w:pPr>
              <w:spacing w:line="240" w:lineRule="atLeast"/>
              <w:rPr>
                <w:sz w:val="20"/>
                <w:szCs w:val="21"/>
              </w:rPr>
            </w:pPr>
            <w:r w:rsidRPr="002522D2">
              <w:rPr>
                <w:sz w:val="20"/>
                <w:szCs w:val="21"/>
              </w:rPr>
              <w:t>Course 7 (</w:t>
            </w:r>
            <w:r w:rsidR="006D4C73">
              <w:rPr>
                <w:sz w:val="20"/>
                <w:szCs w:val="21"/>
              </w:rPr>
              <w:t xml:space="preserve">e.g. </w:t>
            </w:r>
            <w:r w:rsidRPr="002522D2">
              <w:rPr>
                <w:sz w:val="20"/>
              </w:rPr>
              <w:t>Veterinary Public Health</w:t>
            </w:r>
            <w:r w:rsidRPr="002522D2">
              <w:rPr>
                <w:sz w:val="20"/>
                <w:szCs w:val="21"/>
              </w:rPr>
              <w:t>)</w:t>
            </w:r>
          </w:p>
        </w:tc>
        <w:tc>
          <w:tcPr>
            <w:tcW w:w="346" w:type="dxa"/>
            <w:shd w:val="clear" w:color="auto" w:fill="DAEEF3" w:themeFill="accent5" w:themeFillTint="33"/>
          </w:tcPr>
          <w:p w14:paraId="1B510BB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F3B3FA1"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F04B64A"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2D21491"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06BD6DD" w14:textId="77777777" w:rsidR="00556D5C" w:rsidRPr="00C460F3" w:rsidRDefault="00556D5C" w:rsidP="004E3229">
            <w:pPr>
              <w:spacing w:line="240" w:lineRule="atLeast"/>
              <w:rPr>
                <w:sz w:val="21"/>
                <w:szCs w:val="21"/>
              </w:rPr>
            </w:pPr>
          </w:p>
        </w:tc>
        <w:tc>
          <w:tcPr>
            <w:tcW w:w="346" w:type="dxa"/>
          </w:tcPr>
          <w:p w14:paraId="741ED47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DC9E6EB"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5ACB1CB"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D2D8C37"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7690129"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25E3A04" w14:textId="77777777" w:rsidR="00556D5C" w:rsidRPr="00C460F3" w:rsidRDefault="00556D5C" w:rsidP="004E3229">
            <w:pPr>
              <w:spacing w:line="240" w:lineRule="atLeast"/>
              <w:rPr>
                <w:sz w:val="21"/>
                <w:szCs w:val="21"/>
              </w:rPr>
            </w:pPr>
          </w:p>
        </w:tc>
        <w:tc>
          <w:tcPr>
            <w:tcW w:w="346" w:type="dxa"/>
            <w:shd w:val="clear" w:color="auto" w:fill="auto"/>
          </w:tcPr>
          <w:p w14:paraId="53E4872A"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1223CB0"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97EEB0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50B4323"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C1B61A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17E3440" w14:textId="77777777" w:rsidR="00556D5C" w:rsidRPr="00C460F3" w:rsidRDefault="00556D5C" w:rsidP="004E3229">
            <w:pPr>
              <w:spacing w:line="240" w:lineRule="atLeast"/>
              <w:rPr>
                <w:sz w:val="21"/>
                <w:szCs w:val="21"/>
              </w:rPr>
            </w:pPr>
          </w:p>
        </w:tc>
      </w:tr>
      <w:tr w:rsidR="00C460F3" w:rsidRPr="008B234B" w14:paraId="06D1D99C" w14:textId="77777777" w:rsidTr="00C460F3">
        <w:trPr>
          <w:trHeight w:val="20"/>
        </w:trPr>
        <w:tc>
          <w:tcPr>
            <w:tcW w:w="3888" w:type="dxa"/>
          </w:tcPr>
          <w:p w14:paraId="781B3BC2" w14:textId="50F5A26B" w:rsidR="00556D5C" w:rsidRPr="002522D2" w:rsidRDefault="00556D5C" w:rsidP="004E3229">
            <w:pPr>
              <w:spacing w:line="240" w:lineRule="atLeast"/>
              <w:rPr>
                <w:sz w:val="20"/>
                <w:szCs w:val="21"/>
              </w:rPr>
            </w:pPr>
            <w:r w:rsidRPr="002522D2">
              <w:rPr>
                <w:sz w:val="20"/>
                <w:szCs w:val="21"/>
              </w:rPr>
              <w:t>Course 8 (</w:t>
            </w:r>
            <w:r w:rsidR="006D4C73">
              <w:rPr>
                <w:sz w:val="20"/>
                <w:szCs w:val="21"/>
              </w:rPr>
              <w:t xml:space="preserve">e.g. </w:t>
            </w:r>
            <w:r w:rsidRPr="002522D2">
              <w:rPr>
                <w:sz w:val="20"/>
              </w:rPr>
              <w:t>Production Medicine</w:t>
            </w:r>
            <w:r w:rsidRPr="002522D2">
              <w:rPr>
                <w:sz w:val="20"/>
                <w:szCs w:val="21"/>
              </w:rPr>
              <w:t>)</w:t>
            </w:r>
          </w:p>
        </w:tc>
        <w:tc>
          <w:tcPr>
            <w:tcW w:w="346" w:type="dxa"/>
            <w:shd w:val="clear" w:color="auto" w:fill="DAEEF3" w:themeFill="accent5" w:themeFillTint="33"/>
          </w:tcPr>
          <w:p w14:paraId="47D074AE"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319085C"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2628066"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7E48DC3"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61F6155" w14:textId="77777777" w:rsidR="00556D5C" w:rsidRPr="00C460F3" w:rsidRDefault="00556D5C" w:rsidP="004E3229">
            <w:pPr>
              <w:spacing w:line="240" w:lineRule="atLeast"/>
              <w:rPr>
                <w:sz w:val="21"/>
                <w:szCs w:val="21"/>
              </w:rPr>
            </w:pPr>
          </w:p>
        </w:tc>
        <w:tc>
          <w:tcPr>
            <w:tcW w:w="346" w:type="dxa"/>
          </w:tcPr>
          <w:p w14:paraId="3CE5DE82"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995F8E4"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97A3099"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FA73B65"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D9E550E"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E31B8E0" w14:textId="77777777" w:rsidR="00556D5C" w:rsidRPr="00C460F3" w:rsidRDefault="00556D5C" w:rsidP="004E3229">
            <w:pPr>
              <w:spacing w:line="240" w:lineRule="atLeast"/>
              <w:rPr>
                <w:sz w:val="21"/>
                <w:szCs w:val="21"/>
              </w:rPr>
            </w:pPr>
          </w:p>
        </w:tc>
        <w:tc>
          <w:tcPr>
            <w:tcW w:w="346" w:type="dxa"/>
            <w:shd w:val="clear" w:color="auto" w:fill="auto"/>
          </w:tcPr>
          <w:p w14:paraId="348E4B75"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1F1986D"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C716E0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696F9FA"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900DA31"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0BF52A2" w14:textId="77777777" w:rsidR="00556D5C" w:rsidRPr="00C460F3" w:rsidRDefault="00556D5C" w:rsidP="004E3229">
            <w:pPr>
              <w:spacing w:line="240" w:lineRule="atLeast"/>
              <w:rPr>
                <w:sz w:val="21"/>
                <w:szCs w:val="21"/>
              </w:rPr>
            </w:pPr>
          </w:p>
        </w:tc>
      </w:tr>
      <w:tr w:rsidR="00C460F3" w:rsidRPr="008B234B" w14:paraId="22AE9C62" w14:textId="77777777" w:rsidTr="00C460F3">
        <w:trPr>
          <w:trHeight w:val="20"/>
        </w:trPr>
        <w:tc>
          <w:tcPr>
            <w:tcW w:w="3888" w:type="dxa"/>
          </w:tcPr>
          <w:p w14:paraId="3B95F776" w14:textId="77777777" w:rsidR="00556D5C" w:rsidRPr="002522D2" w:rsidRDefault="00556D5C" w:rsidP="004E3229">
            <w:pPr>
              <w:spacing w:line="240" w:lineRule="atLeast"/>
              <w:rPr>
                <w:sz w:val="20"/>
                <w:szCs w:val="21"/>
              </w:rPr>
            </w:pPr>
            <w:r w:rsidRPr="002522D2">
              <w:rPr>
                <w:sz w:val="20"/>
                <w:szCs w:val="21"/>
              </w:rPr>
              <w:t>Course 9 (e.g. Epidemiology)</w:t>
            </w:r>
          </w:p>
        </w:tc>
        <w:tc>
          <w:tcPr>
            <w:tcW w:w="346" w:type="dxa"/>
            <w:shd w:val="clear" w:color="auto" w:fill="DAEEF3" w:themeFill="accent5" w:themeFillTint="33"/>
          </w:tcPr>
          <w:p w14:paraId="03432FC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38CAAD4"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6825014"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046B734"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3EF189D" w14:textId="77777777" w:rsidR="00556D5C" w:rsidRPr="00C460F3" w:rsidRDefault="00556D5C" w:rsidP="004E3229">
            <w:pPr>
              <w:spacing w:line="240" w:lineRule="atLeast"/>
              <w:rPr>
                <w:sz w:val="21"/>
                <w:szCs w:val="21"/>
              </w:rPr>
            </w:pPr>
          </w:p>
        </w:tc>
        <w:tc>
          <w:tcPr>
            <w:tcW w:w="346" w:type="dxa"/>
          </w:tcPr>
          <w:p w14:paraId="469006E4"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E653A16"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C722EFE"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3818750"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B30D504"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B68C2D5" w14:textId="77777777" w:rsidR="00556D5C" w:rsidRPr="00C460F3" w:rsidRDefault="00556D5C" w:rsidP="004E3229">
            <w:pPr>
              <w:spacing w:line="240" w:lineRule="atLeast"/>
              <w:rPr>
                <w:sz w:val="21"/>
                <w:szCs w:val="21"/>
              </w:rPr>
            </w:pPr>
          </w:p>
        </w:tc>
        <w:tc>
          <w:tcPr>
            <w:tcW w:w="346" w:type="dxa"/>
            <w:shd w:val="clear" w:color="auto" w:fill="auto"/>
          </w:tcPr>
          <w:p w14:paraId="2D07510D"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CBD3A50"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272D9B1"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B1631D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D82FD71"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541A6F3" w14:textId="77777777" w:rsidR="00556D5C" w:rsidRPr="00C460F3" w:rsidRDefault="00556D5C" w:rsidP="004E3229">
            <w:pPr>
              <w:spacing w:line="240" w:lineRule="atLeast"/>
              <w:rPr>
                <w:sz w:val="21"/>
                <w:szCs w:val="21"/>
              </w:rPr>
            </w:pPr>
          </w:p>
        </w:tc>
      </w:tr>
      <w:tr w:rsidR="00C460F3" w:rsidRPr="008B234B" w14:paraId="078E0182" w14:textId="77777777" w:rsidTr="00C460F3">
        <w:trPr>
          <w:trHeight w:val="20"/>
        </w:trPr>
        <w:tc>
          <w:tcPr>
            <w:tcW w:w="3888" w:type="dxa"/>
          </w:tcPr>
          <w:p w14:paraId="206B4D27" w14:textId="2E4D9D60" w:rsidR="00556D5C" w:rsidRPr="002522D2" w:rsidRDefault="00556D5C" w:rsidP="00556D5C">
            <w:pPr>
              <w:spacing w:line="240" w:lineRule="atLeast"/>
              <w:rPr>
                <w:sz w:val="20"/>
                <w:szCs w:val="21"/>
              </w:rPr>
            </w:pPr>
            <w:r w:rsidRPr="002522D2">
              <w:rPr>
                <w:sz w:val="20"/>
                <w:szCs w:val="21"/>
              </w:rPr>
              <w:t xml:space="preserve">Course </w:t>
            </w:r>
            <w:r>
              <w:rPr>
                <w:sz w:val="20"/>
                <w:szCs w:val="21"/>
              </w:rPr>
              <w:t>10</w:t>
            </w:r>
            <w:r w:rsidRPr="002522D2">
              <w:rPr>
                <w:sz w:val="20"/>
                <w:szCs w:val="21"/>
              </w:rPr>
              <w:t xml:space="preserve"> (etc.)</w:t>
            </w:r>
          </w:p>
        </w:tc>
        <w:tc>
          <w:tcPr>
            <w:tcW w:w="346" w:type="dxa"/>
            <w:shd w:val="clear" w:color="auto" w:fill="DAEEF3" w:themeFill="accent5" w:themeFillTint="33"/>
          </w:tcPr>
          <w:p w14:paraId="4F7B90A2"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2686AEC"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ADAB1EF"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2E8DB45"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A309772" w14:textId="77777777" w:rsidR="00556D5C" w:rsidRPr="00C460F3" w:rsidRDefault="00556D5C" w:rsidP="004E3229">
            <w:pPr>
              <w:spacing w:line="240" w:lineRule="atLeast"/>
              <w:rPr>
                <w:sz w:val="21"/>
                <w:szCs w:val="21"/>
              </w:rPr>
            </w:pPr>
          </w:p>
        </w:tc>
        <w:tc>
          <w:tcPr>
            <w:tcW w:w="346" w:type="dxa"/>
          </w:tcPr>
          <w:p w14:paraId="752EBECA"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D5A3C14"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9BF85F0"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382044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DEB0B8F"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D2738C6" w14:textId="77777777" w:rsidR="00556D5C" w:rsidRPr="00C460F3" w:rsidRDefault="00556D5C" w:rsidP="004E3229">
            <w:pPr>
              <w:spacing w:line="240" w:lineRule="atLeast"/>
              <w:rPr>
                <w:sz w:val="21"/>
                <w:szCs w:val="21"/>
              </w:rPr>
            </w:pPr>
          </w:p>
        </w:tc>
        <w:tc>
          <w:tcPr>
            <w:tcW w:w="346" w:type="dxa"/>
            <w:shd w:val="clear" w:color="auto" w:fill="auto"/>
          </w:tcPr>
          <w:p w14:paraId="44B9FD3D"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E34E9EC"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EFED7A1"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1A30D9C"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74DF681"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4F6B518" w14:textId="77777777" w:rsidR="00556D5C" w:rsidRPr="00C460F3" w:rsidRDefault="00556D5C" w:rsidP="004E3229">
            <w:pPr>
              <w:spacing w:line="240" w:lineRule="atLeast"/>
              <w:rPr>
                <w:sz w:val="21"/>
                <w:szCs w:val="21"/>
              </w:rPr>
            </w:pPr>
          </w:p>
        </w:tc>
      </w:tr>
      <w:tr w:rsidR="00C460F3" w:rsidRPr="008B234B" w14:paraId="2ADF30FF" w14:textId="77777777" w:rsidTr="00C460F3">
        <w:trPr>
          <w:trHeight w:val="20"/>
        </w:trPr>
        <w:tc>
          <w:tcPr>
            <w:tcW w:w="3888" w:type="dxa"/>
          </w:tcPr>
          <w:p w14:paraId="6DDC9D02" w14:textId="77777777" w:rsidR="00556D5C" w:rsidRPr="002522D2" w:rsidRDefault="00556D5C" w:rsidP="004E3229">
            <w:pPr>
              <w:spacing w:line="240" w:lineRule="atLeast"/>
              <w:rPr>
                <w:sz w:val="20"/>
                <w:szCs w:val="21"/>
              </w:rPr>
            </w:pPr>
            <w:r w:rsidRPr="002522D2">
              <w:rPr>
                <w:bCs/>
                <w:sz w:val="20"/>
              </w:rPr>
              <w:t xml:space="preserve">Elective(s)Externship(s) </w:t>
            </w:r>
            <w:r w:rsidRPr="002522D2">
              <w:rPr>
                <w:sz w:val="20"/>
              </w:rPr>
              <w:t>(list )</w:t>
            </w:r>
          </w:p>
        </w:tc>
        <w:tc>
          <w:tcPr>
            <w:tcW w:w="346" w:type="dxa"/>
            <w:shd w:val="clear" w:color="auto" w:fill="DAEEF3" w:themeFill="accent5" w:themeFillTint="33"/>
          </w:tcPr>
          <w:p w14:paraId="43804C30"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BF7AE06"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7DBD4D3"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78088C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90C2A3D" w14:textId="77777777" w:rsidR="00556D5C" w:rsidRPr="00C460F3" w:rsidRDefault="00556D5C" w:rsidP="004E3229">
            <w:pPr>
              <w:spacing w:line="240" w:lineRule="atLeast"/>
              <w:rPr>
                <w:sz w:val="21"/>
                <w:szCs w:val="21"/>
              </w:rPr>
            </w:pPr>
          </w:p>
        </w:tc>
        <w:tc>
          <w:tcPr>
            <w:tcW w:w="346" w:type="dxa"/>
          </w:tcPr>
          <w:p w14:paraId="32BD27E0"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DAF7B51"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01A9C14"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7E29A4F"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B46AA0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0F5CCDF" w14:textId="77777777" w:rsidR="00556D5C" w:rsidRPr="00C460F3" w:rsidRDefault="00556D5C" w:rsidP="004E3229">
            <w:pPr>
              <w:spacing w:line="240" w:lineRule="atLeast"/>
              <w:rPr>
                <w:sz w:val="21"/>
                <w:szCs w:val="21"/>
              </w:rPr>
            </w:pPr>
          </w:p>
        </w:tc>
        <w:tc>
          <w:tcPr>
            <w:tcW w:w="346" w:type="dxa"/>
            <w:shd w:val="clear" w:color="auto" w:fill="auto"/>
          </w:tcPr>
          <w:p w14:paraId="30C16A4B"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7178C93"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2D78A843"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8DBE969"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796172A"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5403A509" w14:textId="77777777" w:rsidR="00556D5C" w:rsidRPr="00C460F3" w:rsidRDefault="00556D5C" w:rsidP="004E3229">
            <w:pPr>
              <w:spacing w:line="240" w:lineRule="atLeast"/>
              <w:rPr>
                <w:sz w:val="21"/>
                <w:szCs w:val="21"/>
              </w:rPr>
            </w:pPr>
          </w:p>
        </w:tc>
      </w:tr>
      <w:tr w:rsidR="00C460F3" w:rsidRPr="008B234B" w14:paraId="7E5428FB" w14:textId="77777777" w:rsidTr="00C460F3">
        <w:trPr>
          <w:trHeight w:val="20"/>
        </w:trPr>
        <w:tc>
          <w:tcPr>
            <w:tcW w:w="3888" w:type="dxa"/>
          </w:tcPr>
          <w:p w14:paraId="4F678199" w14:textId="77777777" w:rsidR="00556D5C" w:rsidRPr="002522D2" w:rsidRDefault="00556D5C" w:rsidP="004E3229">
            <w:pPr>
              <w:spacing w:line="240" w:lineRule="atLeast"/>
              <w:rPr>
                <w:sz w:val="20"/>
                <w:szCs w:val="21"/>
              </w:rPr>
            </w:pPr>
          </w:p>
        </w:tc>
        <w:tc>
          <w:tcPr>
            <w:tcW w:w="346" w:type="dxa"/>
            <w:shd w:val="clear" w:color="auto" w:fill="DAEEF3" w:themeFill="accent5" w:themeFillTint="33"/>
          </w:tcPr>
          <w:p w14:paraId="50E3B80D"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B18B306"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D98C107"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3831E6D6"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D71698B" w14:textId="77777777" w:rsidR="00556D5C" w:rsidRPr="00C460F3" w:rsidRDefault="00556D5C" w:rsidP="004E3229">
            <w:pPr>
              <w:spacing w:line="240" w:lineRule="atLeast"/>
              <w:rPr>
                <w:sz w:val="21"/>
                <w:szCs w:val="21"/>
              </w:rPr>
            </w:pPr>
          </w:p>
        </w:tc>
        <w:tc>
          <w:tcPr>
            <w:tcW w:w="346" w:type="dxa"/>
          </w:tcPr>
          <w:p w14:paraId="32EAF67A"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AFE7F42"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064F81F"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C8F7B8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782C1B5"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6E4E2A85" w14:textId="77777777" w:rsidR="00556D5C" w:rsidRPr="00C460F3" w:rsidRDefault="00556D5C" w:rsidP="004E3229">
            <w:pPr>
              <w:spacing w:line="240" w:lineRule="atLeast"/>
              <w:rPr>
                <w:sz w:val="21"/>
                <w:szCs w:val="21"/>
              </w:rPr>
            </w:pPr>
          </w:p>
        </w:tc>
        <w:tc>
          <w:tcPr>
            <w:tcW w:w="346" w:type="dxa"/>
            <w:shd w:val="clear" w:color="auto" w:fill="auto"/>
          </w:tcPr>
          <w:p w14:paraId="47C23491"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0676915"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1A370C45"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4CDE6B0A"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0BBD3AC8" w14:textId="77777777" w:rsidR="00556D5C" w:rsidRPr="00C460F3" w:rsidRDefault="00556D5C" w:rsidP="004E3229">
            <w:pPr>
              <w:spacing w:line="240" w:lineRule="atLeast"/>
              <w:rPr>
                <w:sz w:val="21"/>
                <w:szCs w:val="21"/>
              </w:rPr>
            </w:pPr>
          </w:p>
        </w:tc>
        <w:tc>
          <w:tcPr>
            <w:tcW w:w="346" w:type="dxa"/>
            <w:shd w:val="clear" w:color="auto" w:fill="DAEEF3" w:themeFill="accent5" w:themeFillTint="33"/>
          </w:tcPr>
          <w:p w14:paraId="7584AFAB" w14:textId="77777777" w:rsidR="00556D5C" w:rsidRPr="00C460F3" w:rsidRDefault="00556D5C" w:rsidP="004E3229">
            <w:pPr>
              <w:spacing w:line="240" w:lineRule="atLeast"/>
              <w:rPr>
                <w:sz w:val="21"/>
                <w:szCs w:val="21"/>
              </w:rPr>
            </w:pPr>
          </w:p>
        </w:tc>
      </w:tr>
    </w:tbl>
    <w:p w14:paraId="60316840" w14:textId="7D8B6C91" w:rsidR="00140204" w:rsidRDefault="00140204" w:rsidP="00140204">
      <w:pPr>
        <w:spacing w:before="120"/>
        <w:ind w:firstLine="720"/>
        <w:rPr>
          <w:lang w:val="en-GB"/>
        </w:rPr>
      </w:pPr>
      <w:r>
        <w:rPr>
          <w:b/>
          <w:bCs/>
          <w:lang w:val="en-GB"/>
        </w:rPr>
        <w:t xml:space="preserve">*Add or modify clerkship titles to fit your </w:t>
      </w:r>
      <w:r w:rsidR="00B12F29">
        <w:rPr>
          <w:b/>
          <w:bCs/>
          <w:lang w:val="en-GB"/>
        </w:rPr>
        <w:t xml:space="preserve">school’s </w:t>
      </w:r>
      <w:r>
        <w:rPr>
          <w:b/>
          <w:bCs/>
          <w:lang w:val="en-GB"/>
        </w:rPr>
        <w:t>curriculum.</w:t>
      </w:r>
    </w:p>
    <w:p w14:paraId="62794CCB" w14:textId="77777777" w:rsidR="00140204" w:rsidRDefault="00140204" w:rsidP="00140204">
      <w:pPr>
        <w:rPr>
          <w:lang w:val="en-GB"/>
        </w:rPr>
      </w:pPr>
    </w:p>
    <w:p w14:paraId="6283F703" w14:textId="77777777" w:rsidR="00140204" w:rsidRDefault="00140204" w:rsidP="00140204">
      <w:pPr>
        <w:rPr>
          <w:lang w:val="en-GB"/>
        </w:rPr>
      </w:pPr>
      <w:r>
        <w:rPr>
          <w:lang w:val="en-GB"/>
        </w:rPr>
        <w:t>Best Clerkships/Rotations (and why):</w:t>
      </w:r>
    </w:p>
    <w:p w14:paraId="7BA8242C" w14:textId="77777777" w:rsidR="00140204" w:rsidRDefault="00140204" w:rsidP="00140204">
      <w:pPr>
        <w:rPr>
          <w:lang w:val="en-GB"/>
        </w:rPr>
      </w:pPr>
    </w:p>
    <w:p w14:paraId="7C80B660" w14:textId="77777777" w:rsidR="00140204" w:rsidRDefault="00140204" w:rsidP="00140204">
      <w:pPr>
        <w:rPr>
          <w:lang w:val="en-GB"/>
        </w:rPr>
      </w:pPr>
      <w:r>
        <w:rPr>
          <w:lang w:val="en-GB"/>
        </w:rPr>
        <w:t>Worst Clerkships/Rotations (and why):</w:t>
      </w:r>
    </w:p>
    <w:p w14:paraId="70E16D98" w14:textId="77777777" w:rsidR="00AF43A2" w:rsidRDefault="00AF43A2">
      <w:pPr>
        <w:rPr>
          <w:rFonts w:asciiTheme="majorHAnsi" w:eastAsiaTheme="majorEastAsia" w:hAnsiTheme="majorHAnsi" w:cstheme="majorBidi"/>
          <w:color w:val="244061" w:themeColor="accent1" w:themeShade="80"/>
          <w:sz w:val="36"/>
          <w:szCs w:val="36"/>
        </w:rPr>
      </w:pPr>
    </w:p>
    <w:p w14:paraId="2599FDF4" w14:textId="3D71CD58" w:rsidR="00ED3F9C" w:rsidRPr="008A6F23" w:rsidRDefault="002B3780" w:rsidP="00ED3F9C">
      <w:pPr>
        <w:pStyle w:val="Heading2"/>
        <w:spacing w:after="120"/>
      </w:pPr>
      <w:r>
        <w:lastRenderedPageBreak/>
        <w:t>Appendix</w:t>
      </w:r>
      <w:r w:rsidR="00B12F29">
        <w:t xml:space="preserve"> F (</w:t>
      </w:r>
      <w:r w:rsidR="00ED3F9C" w:rsidRPr="008A6F23">
        <w:t>Nursing Students</w:t>
      </w:r>
      <w:r w:rsidR="00B12F29">
        <w:t>)</w:t>
      </w:r>
    </w:p>
    <w:p w14:paraId="791CD7CB" w14:textId="77777777" w:rsidR="00E1606A" w:rsidRDefault="00E1606A" w:rsidP="00E1606A">
      <w:pPr>
        <w:spacing w:after="60"/>
        <w:ind w:firstLine="720"/>
      </w:pPr>
      <w:r>
        <w:t>Please check the appropriate box below indicating your level of satisfaction</w:t>
      </w:r>
    </w:p>
    <w:p w14:paraId="628F73C4" w14:textId="77777777" w:rsidR="00E1606A" w:rsidRDefault="00E1606A" w:rsidP="00E1606A">
      <w:pPr>
        <w:spacing w:after="0"/>
      </w:pPr>
      <w:r>
        <w:t>1=Very satisfied |   2=Satisfied |   3=No opinion/indifferent |   4=Dissatisfied |   5=Very dissatisfied</w:t>
      </w:r>
    </w:p>
    <w:p w14:paraId="47DD26B9" w14:textId="77777777" w:rsidR="006D4C73" w:rsidRDefault="006D4C73" w:rsidP="006D4C73">
      <w:pPr>
        <w:spacing w:after="0"/>
        <w:ind w:firstLine="720"/>
      </w:pPr>
    </w:p>
    <w:tbl>
      <w:tblPr>
        <w:tblStyle w:val="TableGrid"/>
        <w:tblW w:w="9770" w:type="dxa"/>
        <w:tblLook w:val="04A0" w:firstRow="1" w:lastRow="0" w:firstColumn="1" w:lastColumn="0" w:noHBand="0" w:noVBand="1"/>
      </w:tblPr>
      <w:tblGrid>
        <w:gridCol w:w="3888"/>
        <w:gridCol w:w="346"/>
        <w:gridCol w:w="346"/>
        <w:gridCol w:w="346"/>
        <w:gridCol w:w="346"/>
        <w:gridCol w:w="346"/>
        <w:gridCol w:w="346"/>
        <w:gridCol w:w="346"/>
        <w:gridCol w:w="346"/>
        <w:gridCol w:w="346"/>
        <w:gridCol w:w="346"/>
        <w:gridCol w:w="346"/>
        <w:gridCol w:w="346"/>
        <w:gridCol w:w="346"/>
        <w:gridCol w:w="346"/>
        <w:gridCol w:w="346"/>
        <w:gridCol w:w="346"/>
        <w:gridCol w:w="346"/>
      </w:tblGrid>
      <w:tr w:rsidR="00B12F29" w:rsidRPr="008B234B" w14:paraId="5CFD4044" w14:textId="77777777" w:rsidTr="004E3229">
        <w:trPr>
          <w:trHeight w:val="20"/>
        </w:trPr>
        <w:tc>
          <w:tcPr>
            <w:tcW w:w="3888" w:type="dxa"/>
          </w:tcPr>
          <w:p w14:paraId="430D46E6" w14:textId="77777777" w:rsidR="00B12F29" w:rsidRPr="002522D2" w:rsidRDefault="00B12F29" w:rsidP="004E3229">
            <w:pPr>
              <w:spacing w:line="240" w:lineRule="atLeast"/>
              <w:rPr>
                <w:b/>
                <w:sz w:val="20"/>
                <w:szCs w:val="21"/>
              </w:rPr>
            </w:pPr>
          </w:p>
        </w:tc>
        <w:tc>
          <w:tcPr>
            <w:tcW w:w="1730" w:type="dxa"/>
            <w:gridSpan w:val="5"/>
            <w:shd w:val="clear" w:color="auto" w:fill="auto"/>
            <w:vAlign w:val="center"/>
          </w:tcPr>
          <w:p w14:paraId="6F65C203" w14:textId="77777777" w:rsidR="00B12F29" w:rsidRPr="002522D2" w:rsidRDefault="00B12F29" w:rsidP="004E3229">
            <w:pPr>
              <w:spacing w:line="240" w:lineRule="atLeast"/>
              <w:jc w:val="center"/>
              <w:rPr>
                <w:b/>
                <w:bCs/>
                <w:sz w:val="18"/>
                <w:szCs w:val="18"/>
                <w:lang w:val="en-GB"/>
              </w:rPr>
            </w:pPr>
            <w:r w:rsidRPr="002522D2">
              <w:rPr>
                <w:b/>
                <w:bCs/>
                <w:sz w:val="18"/>
                <w:szCs w:val="18"/>
                <w:lang w:val="en-GB"/>
              </w:rPr>
              <w:t>Quality of</w:t>
            </w:r>
          </w:p>
          <w:p w14:paraId="4400DE6C" w14:textId="56058EC8" w:rsidR="00B12F29" w:rsidRPr="00B12F29" w:rsidRDefault="00B12F29" w:rsidP="00B12F29">
            <w:pPr>
              <w:spacing w:line="240" w:lineRule="atLeast"/>
              <w:jc w:val="center"/>
              <w:rPr>
                <w:b/>
                <w:bCs/>
                <w:sz w:val="18"/>
                <w:szCs w:val="18"/>
                <w:lang w:val="en-GB"/>
              </w:rPr>
            </w:pPr>
            <w:r>
              <w:rPr>
                <w:b/>
                <w:bCs/>
                <w:sz w:val="18"/>
                <w:szCs w:val="18"/>
                <w:lang w:val="en-GB"/>
              </w:rPr>
              <w:t>Teaching</w:t>
            </w:r>
          </w:p>
        </w:tc>
        <w:tc>
          <w:tcPr>
            <w:tcW w:w="346" w:type="dxa"/>
            <w:shd w:val="clear" w:color="auto" w:fill="auto"/>
            <w:vAlign w:val="center"/>
          </w:tcPr>
          <w:p w14:paraId="7061B78A" w14:textId="77777777" w:rsidR="00B12F29" w:rsidRPr="00C460F3" w:rsidRDefault="00B12F29" w:rsidP="004E3229">
            <w:pPr>
              <w:spacing w:line="240" w:lineRule="atLeast"/>
              <w:jc w:val="center"/>
              <w:rPr>
                <w:sz w:val="21"/>
                <w:szCs w:val="21"/>
              </w:rPr>
            </w:pPr>
          </w:p>
        </w:tc>
        <w:tc>
          <w:tcPr>
            <w:tcW w:w="1730" w:type="dxa"/>
            <w:gridSpan w:val="5"/>
            <w:shd w:val="clear" w:color="auto" w:fill="auto"/>
            <w:vAlign w:val="center"/>
          </w:tcPr>
          <w:p w14:paraId="5C09C783" w14:textId="68690A1F" w:rsidR="00B12F29" w:rsidRPr="00C460F3" w:rsidRDefault="00B12F29" w:rsidP="004E3229">
            <w:pPr>
              <w:spacing w:line="240" w:lineRule="atLeast"/>
              <w:jc w:val="center"/>
              <w:rPr>
                <w:sz w:val="21"/>
                <w:szCs w:val="21"/>
              </w:rPr>
            </w:pPr>
            <w:r w:rsidRPr="00B12F29">
              <w:rPr>
                <w:b/>
                <w:bCs/>
                <w:sz w:val="20"/>
                <w:lang w:val="en-GB"/>
              </w:rPr>
              <w:t>Quality of Course</w:t>
            </w:r>
          </w:p>
        </w:tc>
        <w:tc>
          <w:tcPr>
            <w:tcW w:w="346" w:type="dxa"/>
            <w:shd w:val="clear" w:color="auto" w:fill="auto"/>
            <w:vAlign w:val="center"/>
          </w:tcPr>
          <w:p w14:paraId="7E37C5D3" w14:textId="77777777" w:rsidR="00B12F29" w:rsidRPr="00C460F3" w:rsidRDefault="00B12F29" w:rsidP="004E3229">
            <w:pPr>
              <w:spacing w:line="240" w:lineRule="atLeast"/>
              <w:jc w:val="center"/>
              <w:rPr>
                <w:sz w:val="21"/>
                <w:szCs w:val="21"/>
              </w:rPr>
            </w:pPr>
          </w:p>
        </w:tc>
        <w:tc>
          <w:tcPr>
            <w:tcW w:w="1730" w:type="dxa"/>
            <w:gridSpan w:val="5"/>
            <w:shd w:val="clear" w:color="auto" w:fill="auto"/>
            <w:vAlign w:val="center"/>
          </w:tcPr>
          <w:p w14:paraId="3CAD3CAB" w14:textId="00A44494" w:rsidR="00B12F29" w:rsidRPr="00C460F3" w:rsidRDefault="00B12F29" w:rsidP="004E3229">
            <w:pPr>
              <w:spacing w:line="240" w:lineRule="atLeast"/>
              <w:jc w:val="center"/>
              <w:rPr>
                <w:sz w:val="21"/>
                <w:szCs w:val="21"/>
              </w:rPr>
            </w:pPr>
            <w:r w:rsidRPr="00B12F29">
              <w:rPr>
                <w:b/>
                <w:bCs/>
                <w:sz w:val="20"/>
                <w:lang w:val="en-GB"/>
              </w:rPr>
              <w:t>Quality of Feedback</w:t>
            </w:r>
          </w:p>
        </w:tc>
      </w:tr>
      <w:tr w:rsidR="00B12F29" w:rsidRPr="008B234B" w14:paraId="569E728F" w14:textId="77777777" w:rsidTr="004E3229">
        <w:trPr>
          <w:trHeight w:val="20"/>
        </w:trPr>
        <w:tc>
          <w:tcPr>
            <w:tcW w:w="3888" w:type="dxa"/>
          </w:tcPr>
          <w:p w14:paraId="7A9749DD" w14:textId="7D6B9DFC" w:rsidR="00B12F29" w:rsidRPr="00B12F29" w:rsidRDefault="00B12F29" w:rsidP="004E3229">
            <w:pPr>
              <w:spacing w:line="240" w:lineRule="atLeast"/>
              <w:rPr>
                <w:b/>
                <w:sz w:val="20"/>
                <w:szCs w:val="21"/>
              </w:rPr>
            </w:pPr>
            <w:r w:rsidRPr="00B12F29">
              <w:rPr>
                <w:b/>
                <w:sz w:val="20"/>
                <w:szCs w:val="21"/>
              </w:rPr>
              <w:t>Pre Nursing Courses</w:t>
            </w:r>
            <w:r>
              <w:rPr>
                <w:b/>
                <w:sz w:val="20"/>
                <w:szCs w:val="21"/>
              </w:rPr>
              <w:t xml:space="preserve"> *</w:t>
            </w:r>
          </w:p>
        </w:tc>
        <w:tc>
          <w:tcPr>
            <w:tcW w:w="346" w:type="dxa"/>
            <w:shd w:val="clear" w:color="auto" w:fill="auto"/>
          </w:tcPr>
          <w:p w14:paraId="18F9A956" w14:textId="77777777" w:rsidR="00B12F29" w:rsidRPr="00C460F3" w:rsidRDefault="00B12F29" w:rsidP="004E3229">
            <w:pPr>
              <w:spacing w:line="240" w:lineRule="atLeast"/>
              <w:rPr>
                <w:sz w:val="21"/>
                <w:szCs w:val="21"/>
              </w:rPr>
            </w:pPr>
            <w:r w:rsidRPr="00C460F3">
              <w:rPr>
                <w:sz w:val="21"/>
                <w:szCs w:val="21"/>
              </w:rPr>
              <w:t>1</w:t>
            </w:r>
          </w:p>
        </w:tc>
        <w:tc>
          <w:tcPr>
            <w:tcW w:w="346" w:type="dxa"/>
            <w:shd w:val="clear" w:color="auto" w:fill="auto"/>
          </w:tcPr>
          <w:p w14:paraId="3CE1FA12" w14:textId="77777777" w:rsidR="00B12F29" w:rsidRPr="00C460F3" w:rsidRDefault="00B12F29" w:rsidP="004E3229">
            <w:pPr>
              <w:spacing w:line="240" w:lineRule="atLeast"/>
              <w:rPr>
                <w:sz w:val="21"/>
                <w:szCs w:val="21"/>
              </w:rPr>
            </w:pPr>
            <w:r w:rsidRPr="00C460F3">
              <w:rPr>
                <w:sz w:val="21"/>
                <w:szCs w:val="21"/>
              </w:rPr>
              <w:t>2</w:t>
            </w:r>
          </w:p>
        </w:tc>
        <w:tc>
          <w:tcPr>
            <w:tcW w:w="346" w:type="dxa"/>
            <w:shd w:val="clear" w:color="auto" w:fill="auto"/>
          </w:tcPr>
          <w:p w14:paraId="4443565C" w14:textId="77777777" w:rsidR="00B12F29" w:rsidRPr="00C460F3" w:rsidRDefault="00B12F29" w:rsidP="004E3229">
            <w:pPr>
              <w:spacing w:line="240" w:lineRule="atLeast"/>
              <w:rPr>
                <w:sz w:val="21"/>
                <w:szCs w:val="21"/>
              </w:rPr>
            </w:pPr>
            <w:r w:rsidRPr="00C460F3">
              <w:rPr>
                <w:sz w:val="21"/>
                <w:szCs w:val="21"/>
              </w:rPr>
              <w:t>3</w:t>
            </w:r>
          </w:p>
        </w:tc>
        <w:tc>
          <w:tcPr>
            <w:tcW w:w="346" w:type="dxa"/>
            <w:shd w:val="clear" w:color="auto" w:fill="auto"/>
          </w:tcPr>
          <w:p w14:paraId="6654EEBF" w14:textId="77777777" w:rsidR="00B12F29" w:rsidRPr="00C460F3" w:rsidRDefault="00B12F29" w:rsidP="004E3229">
            <w:pPr>
              <w:spacing w:line="240" w:lineRule="atLeast"/>
              <w:rPr>
                <w:sz w:val="21"/>
                <w:szCs w:val="21"/>
              </w:rPr>
            </w:pPr>
            <w:r w:rsidRPr="00C460F3">
              <w:rPr>
                <w:sz w:val="21"/>
                <w:szCs w:val="21"/>
              </w:rPr>
              <w:t>4</w:t>
            </w:r>
          </w:p>
        </w:tc>
        <w:tc>
          <w:tcPr>
            <w:tcW w:w="346" w:type="dxa"/>
            <w:shd w:val="clear" w:color="auto" w:fill="auto"/>
          </w:tcPr>
          <w:p w14:paraId="635801BB" w14:textId="77777777" w:rsidR="00B12F29" w:rsidRPr="00C460F3" w:rsidRDefault="00B12F29" w:rsidP="004E3229">
            <w:pPr>
              <w:spacing w:line="240" w:lineRule="atLeast"/>
              <w:rPr>
                <w:sz w:val="21"/>
                <w:szCs w:val="21"/>
              </w:rPr>
            </w:pPr>
            <w:r w:rsidRPr="00C460F3">
              <w:rPr>
                <w:sz w:val="21"/>
                <w:szCs w:val="21"/>
              </w:rPr>
              <w:t>5</w:t>
            </w:r>
          </w:p>
        </w:tc>
        <w:tc>
          <w:tcPr>
            <w:tcW w:w="346" w:type="dxa"/>
            <w:shd w:val="clear" w:color="auto" w:fill="auto"/>
          </w:tcPr>
          <w:p w14:paraId="424755CD" w14:textId="77777777" w:rsidR="00B12F29" w:rsidRPr="00C460F3" w:rsidRDefault="00B12F29" w:rsidP="004E3229">
            <w:pPr>
              <w:spacing w:line="240" w:lineRule="atLeast"/>
              <w:rPr>
                <w:sz w:val="21"/>
                <w:szCs w:val="21"/>
              </w:rPr>
            </w:pPr>
          </w:p>
        </w:tc>
        <w:tc>
          <w:tcPr>
            <w:tcW w:w="346" w:type="dxa"/>
            <w:shd w:val="clear" w:color="auto" w:fill="auto"/>
          </w:tcPr>
          <w:p w14:paraId="45B35E68" w14:textId="77777777" w:rsidR="00B12F29" w:rsidRPr="00C460F3" w:rsidRDefault="00B12F29" w:rsidP="004E3229">
            <w:pPr>
              <w:spacing w:line="240" w:lineRule="atLeast"/>
              <w:rPr>
                <w:sz w:val="21"/>
                <w:szCs w:val="21"/>
              </w:rPr>
            </w:pPr>
            <w:r w:rsidRPr="00C460F3">
              <w:rPr>
                <w:sz w:val="21"/>
                <w:szCs w:val="21"/>
              </w:rPr>
              <w:t>1</w:t>
            </w:r>
          </w:p>
        </w:tc>
        <w:tc>
          <w:tcPr>
            <w:tcW w:w="346" w:type="dxa"/>
            <w:shd w:val="clear" w:color="auto" w:fill="auto"/>
          </w:tcPr>
          <w:p w14:paraId="0D3999D2" w14:textId="77777777" w:rsidR="00B12F29" w:rsidRPr="00C460F3" w:rsidRDefault="00B12F29" w:rsidP="004E3229">
            <w:pPr>
              <w:spacing w:line="240" w:lineRule="atLeast"/>
              <w:rPr>
                <w:sz w:val="21"/>
                <w:szCs w:val="21"/>
              </w:rPr>
            </w:pPr>
            <w:r w:rsidRPr="00C460F3">
              <w:rPr>
                <w:sz w:val="21"/>
                <w:szCs w:val="21"/>
              </w:rPr>
              <w:t>2</w:t>
            </w:r>
          </w:p>
        </w:tc>
        <w:tc>
          <w:tcPr>
            <w:tcW w:w="346" w:type="dxa"/>
            <w:shd w:val="clear" w:color="auto" w:fill="auto"/>
          </w:tcPr>
          <w:p w14:paraId="75CEBF30" w14:textId="77777777" w:rsidR="00B12F29" w:rsidRPr="00C460F3" w:rsidRDefault="00B12F29" w:rsidP="004E3229">
            <w:pPr>
              <w:spacing w:line="240" w:lineRule="atLeast"/>
              <w:rPr>
                <w:sz w:val="21"/>
                <w:szCs w:val="21"/>
              </w:rPr>
            </w:pPr>
            <w:r w:rsidRPr="00C460F3">
              <w:rPr>
                <w:sz w:val="21"/>
                <w:szCs w:val="21"/>
              </w:rPr>
              <w:t>3</w:t>
            </w:r>
          </w:p>
        </w:tc>
        <w:tc>
          <w:tcPr>
            <w:tcW w:w="346" w:type="dxa"/>
            <w:shd w:val="clear" w:color="auto" w:fill="auto"/>
          </w:tcPr>
          <w:p w14:paraId="17899398" w14:textId="77777777" w:rsidR="00B12F29" w:rsidRPr="00C460F3" w:rsidRDefault="00B12F29" w:rsidP="004E3229">
            <w:pPr>
              <w:spacing w:line="240" w:lineRule="atLeast"/>
              <w:rPr>
                <w:sz w:val="21"/>
                <w:szCs w:val="21"/>
              </w:rPr>
            </w:pPr>
            <w:r w:rsidRPr="00C460F3">
              <w:rPr>
                <w:sz w:val="21"/>
                <w:szCs w:val="21"/>
              </w:rPr>
              <w:t>4</w:t>
            </w:r>
          </w:p>
        </w:tc>
        <w:tc>
          <w:tcPr>
            <w:tcW w:w="346" w:type="dxa"/>
            <w:shd w:val="clear" w:color="auto" w:fill="auto"/>
          </w:tcPr>
          <w:p w14:paraId="13EFEB23" w14:textId="77777777" w:rsidR="00B12F29" w:rsidRPr="00C460F3" w:rsidRDefault="00B12F29" w:rsidP="004E3229">
            <w:pPr>
              <w:spacing w:line="240" w:lineRule="atLeast"/>
              <w:rPr>
                <w:sz w:val="21"/>
                <w:szCs w:val="21"/>
              </w:rPr>
            </w:pPr>
            <w:r w:rsidRPr="00C460F3">
              <w:rPr>
                <w:sz w:val="21"/>
                <w:szCs w:val="21"/>
              </w:rPr>
              <w:t>5</w:t>
            </w:r>
          </w:p>
        </w:tc>
        <w:tc>
          <w:tcPr>
            <w:tcW w:w="346" w:type="dxa"/>
            <w:shd w:val="clear" w:color="auto" w:fill="auto"/>
          </w:tcPr>
          <w:p w14:paraId="761C6B0A" w14:textId="77777777" w:rsidR="00B12F29" w:rsidRPr="00C460F3" w:rsidRDefault="00B12F29" w:rsidP="004E3229">
            <w:pPr>
              <w:spacing w:line="240" w:lineRule="atLeast"/>
              <w:rPr>
                <w:sz w:val="21"/>
                <w:szCs w:val="21"/>
              </w:rPr>
            </w:pPr>
          </w:p>
        </w:tc>
        <w:tc>
          <w:tcPr>
            <w:tcW w:w="346" w:type="dxa"/>
            <w:shd w:val="clear" w:color="auto" w:fill="auto"/>
          </w:tcPr>
          <w:p w14:paraId="3B4349DB" w14:textId="77777777" w:rsidR="00B12F29" w:rsidRPr="00C460F3" w:rsidRDefault="00B12F29" w:rsidP="004E3229">
            <w:pPr>
              <w:spacing w:line="240" w:lineRule="atLeast"/>
              <w:rPr>
                <w:sz w:val="21"/>
                <w:szCs w:val="21"/>
              </w:rPr>
            </w:pPr>
            <w:r w:rsidRPr="00C460F3">
              <w:rPr>
                <w:sz w:val="21"/>
                <w:szCs w:val="21"/>
              </w:rPr>
              <w:t>1</w:t>
            </w:r>
          </w:p>
        </w:tc>
        <w:tc>
          <w:tcPr>
            <w:tcW w:w="346" w:type="dxa"/>
            <w:shd w:val="clear" w:color="auto" w:fill="auto"/>
          </w:tcPr>
          <w:p w14:paraId="1F752DB4" w14:textId="77777777" w:rsidR="00B12F29" w:rsidRPr="00C460F3" w:rsidRDefault="00B12F29" w:rsidP="004E3229">
            <w:pPr>
              <w:spacing w:line="240" w:lineRule="atLeast"/>
              <w:rPr>
                <w:sz w:val="21"/>
                <w:szCs w:val="21"/>
              </w:rPr>
            </w:pPr>
            <w:r w:rsidRPr="00C460F3">
              <w:rPr>
                <w:sz w:val="21"/>
                <w:szCs w:val="21"/>
              </w:rPr>
              <w:t>2</w:t>
            </w:r>
          </w:p>
        </w:tc>
        <w:tc>
          <w:tcPr>
            <w:tcW w:w="346" w:type="dxa"/>
            <w:shd w:val="clear" w:color="auto" w:fill="auto"/>
          </w:tcPr>
          <w:p w14:paraId="6D670F61" w14:textId="77777777" w:rsidR="00B12F29" w:rsidRPr="00C460F3" w:rsidRDefault="00B12F29" w:rsidP="004E3229">
            <w:pPr>
              <w:spacing w:line="240" w:lineRule="atLeast"/>
              <w:rPr>
                <w:sz w:val="21"/>
                <w:szCs w:val="21"/>
              </w:rPr>
            </w:pPr>
            <w:r w:rsidRPr="00C460F3">
              <w:rPr>
                <w:sz w:val="21"/>
                <w:szCs w:val="21"/>
              </w:rPr>
              <w:t>3</w:t>
            </w:r>
          </w:p>
        </w:tc>
        <w:tc>
          <w:tcPr>
            <w:tcW w:w="346" w:type="dxa"/>
            <w:shd w:val="clear" w:color="auto" w:fill="auto"/>
          </w:tcPr>
          <w:p w14:paraId="25C5F6E6" w14:textId="77777777" w:rsidR="00B12F29" w:rsidRPr="00C460F3" w:rsidRDefault="00B12F29" w:rsidP="004E3229">
            <w:pPr>
              <w:spacing w:line="240" w:lineRule="atLeast"/>
              <w:rPr>
                <w:sz w:val="21"/>
                <w:szCs w:val="21"/>
              </w:rPr>
            </w:pPr>
            <w:r w:rsidRPr="00C460F3">
              <w:rPr>
                <w:sz w:val="21"/>
                <w:szCs w:val="21"/>
              </w:rPr>
              <w:t>4</w:t>
            </w:r>
          </w:p>
        </w:tc>
        <w:tc>
          <w:tcPr>
            <w:tcW w:w="346" w:type="dxa"/>
            <w:shd w:val="clear" w:color="auto" w:fill="auto"/>
          </w:tcPr>
          <w:p w14:paraId="369D965E" w14:textId="77777777" w:rsidR="00B12F29" w:rsidRPr="00C460F3" w:rsidRDefault="00B12F29" w:rsidP="004E3229">
            <w:pPr>
              <w:spacing w:line="240" w:lineRule="atLeast"/>
              <w:rPr>
                <w:sz w:val="21"/>
                <w:szCs w:val="21"/>
              </w:rPr>
            </w:pPr>
            <w:r w:rsidRPr="00C460F3">
              <w:rPr>
                <w:sz w:val="21"/>
                <w:szCs w:val="21"/>
              </w:rPr>
              <w:t>5</w:t>
            </w:r>
          </w:p>
        </w:tc>
      </w:tr>
      <w:tr w:rsidR="006D4C73" w:rsidRPr="008B234B" w14:paraId="4CE005DB" w14:textId="77777777" w:rsidTr="004E3229">
        <w:trPr>
          <w:trHeight w:val="20"/>
        </w:trPr>
        <w:tc>
          <w:tcPr>
            <w:tcW w:w="3888" w:type="dxa"/>
          </w:tcPr>
          <w:p w14:paraId="179DACB2" w14:textId="4CEFD13A" w:rsidR="006D4C73" w:rsidRPr="002522D2" w:rsidRDefault="006D4C73" w:rsidP="006D4C73">
            <w:pPr>
              <w:spacing w:line="240" w:lineRule="atLeast"/>
              <w:rPr>
                <w:sz w:val="20"/>
                <w:szCs w:val="21"/>
              </w:rPr>
            </w:pPr>
            <w:r w:rsidRPr="002522D2">
              <w:rPr>
                <w:sz w:val="20"/>
                <w:szCs w:val="21"/>
              </w:rPr>
              <w:t>Course 1 (</w:t>
            </w:r>
            <w:r>
              <w:rPr>
                <w:sz w:val="20"/>
                <w:szCs w:val="21"/>
              </w:rPr>
              <w:t xml:space="preserve">e.g. </w:t>
            </w:r>
            <w:r>
              <w:rPr>
                <w:sz w:val="20"/>
                <w:lang w:val="en-GB"/>
              </w:rPr>
              <w:t>Anatomy</w:t>
            </w:r>
            <w:r w:rsidRPr="002522D2">
              <w:rPr>
                <w:sz w:val="20"/>
                <w:szCs w:val="21"/>
              </w:rPr>
              <w:t>)</w:t>
            </w:r>
          </w:p>
        </w:tc>
        <w:tc>
          <w:tcPr>
            <w:tcW w:w="346" w:type="dxa"/>
            <w:shd w:val="clear" w:color="auto" w:fill="DAEEF3" w:themeFill="accent5" w:themeFillTint="33"/>
          </w:tcPr>
          <w:p w14:paraId="16F6ECD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9E925E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06036C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621858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F0C1F5F" w14:textId="77777777" w:rsidR="006D4C73" w:rsidRPr="00C460F3" w:rsidRDefault="006D4C73" w:rsidP="006D4C73">
            <w:pPr>
              <w:spacing w:line="240" w:lineRule="atLeast"/>
              <w:rPr>
                <w:sz w:val="21"/>
                <w:szCs w:val="21"/>
              </w:rPr>
            </w:pPr>
          </w:p>
        </w:tc>
        <w:tc>
          <w:tcPr>
            <w:tcW w:w="346" w:type="dxa"/>
          </w:tcPr>
          <w:p w14:paraId="3F1C7A7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2932A4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2C9DA1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4C02DD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BACA07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8952157" w14:textId="77777777" w:rsidR="006D4C73" w:rsidRPr="00C460F3" w:rsidRDefault="006D4C73" w:rsidP="006D4C73">
            <w:pPr>
              <w:spacing w:line="240" w:lineRule="atLeast"/>
              <w:rPr>
                <w:sz w:val="21"/>
                <w:szCs w:val="21"/>
              </w:rPr>
            </w:pPr>
          </w:p>
        </w:tc>
        <w:tc>
          <w:tcPr>
            <w:tcW w:w="346" w:type="dxa"/>
            <w:shd w:val="clear" w:color="auto" w:fill="auto"/>
          </w:tcPr>
          <w:p w14:paraId="4C2CE93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1FB97F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C01559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A3D55B3"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E0D97A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A80DE61" w14:textId="77777777" w:rsidR="006D4C73" w:rsidRPr="00C460F3" w:rsidRDefault="006D4C73" w:rsidP="006D4C73">
            <w:pPr>
              <w:spacing w:line="240" w:lineRule="atLeast"/>
              <w:rPr>
                <w:sz w:val="21"/>
                <w:szCs w:val="21"/>
              </w:rPr>
            </w:pPr>
          </w:p>
        </w:tc>
      </w:tr>
      <w:tr w:rsidR="006D4C73" w:rsidRPr="008B234B" w14:paraId="1CA674FA" w14:textId="77777777" w:rsidTr="00B12F29">
        <w:trPr>
          <w:trHeight w:val="296"/>
        </w:trPr>
        <w:tc>
          <w:tcPr>
            <w:tcW w:w="3888" w:type="dxa"/>
          </w:tcPr>
          <w:p w14:paraId="494D7B80" w14:textId="273A888C" w:rsidR="006D4C73" w:rsidRPr="002522D2" w:rsidRDefault="006D4C73" w:rsidP="006D4C73">
            <w:pPr>
              <w:spacing w:line="240" w:lineRule="atLeast"/>
              <w:rPr>
                <w:sz w:val="20"/>
                <w:szCs w:val="21"/>
              </w:rPr>
            </w:pPr>
            <w:r w:rsidRPr="002522D2">
              <w:rPr>
                <w:sz w:val="20"/>
                <w:szCs w:val="21"/>
              </w:rPr>
              <w:t>Course 2 (</w:t>
            </w:r>
            <w:r>
              <w:rPr>
                <w:sz w:val="20"/>
                <w:szCs w:val="21"/>
              </w:rPr>
              <w:t xml:space="preserve">e.g. </w:t>
            </w:r>
            <w:r>
              <w:rPr>
                <w:sz w:val="20"/>
                <w:lang w:val="en-GB"/>
              </w:rPr>
              <w:t>Physiology</w:t>
            </w:r>
            <w:r w:rsidRPr="002522D2">
              <w:rPr>
                <w:sz w:val="20"/>
                <w:szCs w:val="21"/>
              </w:rPr>
              <w:t>)</w:t>
            </w:r>
          </w:p>
        </w:tc>
        <w:tc>
          <w:tcPr>
            <w:tcW w:w="346" w:type="dxa"/>
            <w:shd w:val="clear" w:color="auto" w:fill="DAEEF3" w:themeFill="accent5" w:themeFillTint="33"/>
          </w:tcPr>
          <w:p w14:paraId="3C87A84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B4F904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65E972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5D9CF8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FFBE4A2" w14:textId="77777777" w:rsidR="006D4C73" w:rsidRPr="00C460F3" w:rsidRDefault="006D4C73" w:rsidP="006D4C73">
            <w:pPr>
              <w:spacing w:line="240" w:lineRule="atLeast"/>
              <w:rPr>
                <w:sz w:val="21"/>
                <w:szCs w:val="21"/>
              </w:rPr>
            </w:pPr>
          </w:p>
        </w:tc>
        <w:tc>
          <w:tcPr>
            <w:tcW w:w="346" w:type="dxa"/>
          </w:tcPr>
          <w:p w14:paraId="6D7EEC3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9392A9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1239B4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E08C40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154A36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70D40A5" w14:textId="77777777" w:rsidR="006D4C73" w:rsidRPr="00C460F3" w:rsidRDefault="006D4C73" w:rsidP="006D4C73">
            <w:pPr>
              <w:spacing w:line="240" w:lineRule="atLeast"/>
              <w:rPr>
                <w:sz w:val="21"/>
                <w:szCs w:val="21"/>
              </w:rPr>
            </w:pPr>
          </w:p>
        </w:tc>
        <w:tc>
          <w:tcPr>
            <w:tcW w:w="346" w:type="dxa"/>
            <w:shd w:val="clear" w:color="auto" w:fill="auto"/>
          </w:tcPr>
          <w:p w14:paraId="6275C37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AD7CD8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3F450B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ECA524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2C4468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ED2EBA2" w14:textId="77777777" w:rsidR="006D4C73" w:rsidRPr="00C460F3" w:rsidRDefault="006D4C73" w:rsidP="006D4C73">
            <w:pPr>
              <w:spacing w:line="240" w:lineRule="atLeast"/>
              <w:rPr>
                <w:sz w:val="21"/>
                <w:szCs w:val="21"/>
              </w:rPr>
            </w:pPr>
          </w:p>
        </w:tc>
      </w:tr>
      <w:tr w:rsidR="006D4C73" w:rsidRPr="008B234B" w14:paraId="219ED037" w14:textId="77777777" w:rsidTr="004E3229">
        <w:trPr>
          <w:trHeight w:val="20"/>
        </w:trPr>
        <w:tc>
          <w:tcPr>
            <w:tcW w:w="3888" w:type="dxa"/>
          </w:tcPr>
          <w:p w14:paraId="38E26D78" w14:textId="4CCD99AE" w:rsidR="006D4C73" w:rsidRPr="002522D2" w:rsidRDefault="006D4C73" w:rsidP="006D4C73">
            <w:pPr>
              <w:spacing w:line="240" w:lineRule="atLeast"/>
              <w:rPr>
                <w:sz w:val="20"/>
                <w:szCs w:val="21"/>
              </w:rPr>
            </w:pPr>
            <w:r w:rsidRPr="002522D2">
              <w:rPr>
                <w:sz w:val="20"/>
                <w:szCs w:val="21"/>
              </w:rPr>
              <w:t>Course 3 (</w:t>
            </w:r>
            <w:r>
              <w:rPr>
                <w:sz w:val="20"/>
                <w:szCs w:val="21"/>
              </w:rPr>
              <w:t xml:space="preserve">e.g. </w:t>
            </w:r>
            <w:r>
              <w:rPr>
                <w:sz w:val="20"/>
              </w:rPr>
              <w:t>Introduction to Sociology</w:t>
            </w:r>
            <w:r w:rsidRPr="002522D2">
              <w:rPr>
                <w:sz w:val="20"/>
                <w:szCs w:val="21"/>
              </w:rPr>
              <w:t>)</w:t>
            </w:r>
          </w:p>
        </w:tc>
        <w:tc>
          <w:tcPr>
            <w:tcW w:w="346" w:type="dxa"/>
            <w:shd w:val="clear" w:color="auto" w:fill="DAEEF3" w:themeFill="accent5" w:themeFillTint="33"/>
          </w:tcPr>
          <w:p w14:paraId="618E557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C72351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46A777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374C83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232FA71" w14:textId="77777777" w:rsidR="006D4C73" w:rsidRPr="00C460F3" w:rsidRDefault="006D4C73" w:rsidP="006D4C73">
            <w:pPr>
              <w:spacing w:line="240" w:lineRule="atLeast"/>
              <w:rPr>
                <w:sz w:val="21"/>
                <w:szCs w:val="21"/>
              </w:rPr>
            </w:pPr>
          </w:p>
        </w:tc>
        <w:tc>
          <w:tcPr>
            <w:tcW w:w="346" w:type="dxa"/>
          </w:tcPr>
          <w:p w14:paraId="58BEAE1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628CD6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65C61E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12495F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399DD4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0CBB223" w14:textId="77777777" w:rsidR="006D4C73" w:rsidRPr="00C460F3" w:rsidRDefault="006D4C73" w:rsidP="006D4C73">
            <w:pPr>
              <w:spacing w:line="240" w:lineRule="atLeast"/>
              <w:rPr>
                <w:sz w:val="21"/>
                <w:szCs w:val="21"/>
              </w:rPr>
            </w:pPr>
          </w:p>
        </w:tc>
        <w:tc>
          <w:tcPr>
            <w:tcW w:w="346" w:type="dxa"/>
            <w:shd w:val="clear" w:color="auto" w:fill="auto"/>
          </w:tcPr>
          <w:p w14:paraId="717D900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90C2A6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2C45A0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1BFCFC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6931FC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5379D6A" w14:textId="77777777" w:rsidR="006D4C73" w:rsidRPr="00C460F3" w:rsidRDefault="006D4C73" w:rsidP="006D4C73">
            <w:pPr>
              <w:spacing w:line="240" w:lineRule="atLeast"/>
              <w:rPr>
                <w:sz w:val="21"/>
                <w:szCs w:val="21"/>
              </w:rPr>
            </w:pPr>
          </w:p>
        </w:tc>
      </w:tr>
      <w:tr w:rsidR="006D4C73" w:rsidRPr="008B234B" w14:paraId="4FCFA7BF" w14:textId="77777777" w:rsidTr="004E3229">
        <w:trPr>
          <w:trHeight w:val="20"/>
        </w:trPr>
        <w:tc>
          <w:tcPr>
            <w:tcW w:w="3888" w:type="dxa"/>
          </w:tcPr>
          <w:p w14:paraId="64A68640" w14:textId="6B82C6AE" w:rsidR="006D4C73" w:rsidRPr="002522D2" w:rsidRDefault="006D4C73" w:rsidP="006D4C73">
            <w:pPr>
              <w:spacing w:line="240" w:lineRule="atLeast"/>
              <w:rPr>
                <w:sz w:val="20"/>
                <w:szCs w:val="21"/>
              </w:rPr>
            </w:pPr>
            <w:r w:rsidRPr="002522D2">
              <w:rPr>
                <w:sz w:val="20"/>
                <w:szCs w:val="21"/>
              </w:rPr>
              <w:t>Course 4 (</w:t>
            </w:r>
            <w:r>
              <w:rPr>
                <w:sz w:val="20"/>
                <w:szCs w:val="21"/>
              </w:rPr>
              <w:t xml:space="preserve">e.g. </w:t>
            </w:r>
            <w:r>
              <w:rPr>
                <w:sz w:val="20"/>
              </w:rPr>
              <w:t>Introduction to Psychology</w:t>
            </w:r>
            <w:r w:rsidRPr="002522D2">
              <w:rPr>
                <w:sz w:val="20"/>
                <w:szCs w:val="21"/>
              </w:rPr>
              <w:t>)</w:t>
            </w:r>
          </w:p>
        </w:tc>
        <w:tc>
          <w:tcPr>
            <w:tcW w:w="346" w:type="dxa"/>
            <w:shd w:val="clear" w:color="auto" w:fill="DAEEF3" w:themeFill="accent5" w:themeFillTint="33"/>
          </w:tcPr>
          <w:p w14:paraId="63792EE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B090BB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51437D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3AFE9D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EAA7456" w14:textId="77777777" w:rsidR="006D4C73" w:rsidRPr="00C460F3" w:rsidRDefault="006D4C73" w:rsidP="006D4C73">
            <w:pPr>
              <w:spacing w:line="240" w:lineRule="atLeast"/>
              <w:rPr>
                <w:sz w:val="21"/>
                <w:szCs w:val="21"/>
              </w:rPr>
            </w:pPr>
          </w:p>
        </w:tc>
        <w:tc>
          <w:tcPr>
            <w:tcW w:w="346" w:type="dxa"/>
          </w:tcPr>
          <w:p w14:paraId="0C3DC68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8F7221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BE35A1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C03213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F1EB35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7D3FC4E" w14:textId="77777777" w:rsidR="006D4C73" w:rsidRPr="00C460F3" w:rsidRDefault="006D4C73" w:rsidP="006D4C73">
            <w:pPr>
              <w:spacing w:line="240" w:lineRule="atLeast"/>
              <w:rPr>
                <w:sz w:val="21"/>
                <w:szCs w:val="21"/>
              </w:rPr>
            </w:pPr>
          </w:p>
        </w:tc>
        <w:tc>
          <w:tcPr>
            <w:tcW w:w="346" w:type="dxa"/>
            <w:shd w:val="clear" w:color="auto" w:fill="auto"/>
          </w:tcPr>
          <w:p w14:paraId="7A83308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5EA608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B84C8D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01AD99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11A7A1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FCB2824" w14:textId="77777777" w:rsidR="006D4C73" w:rsidRPr="00C460F3" w:rsidRDefault="006D4C73" w:rsidP="006D4C73">
            <w:pPr>
              <w:spacing w:line="240" w:lineRule="atLeast"/>
              <w:rPr>
                <w:sz w:val="21"/>
                <w:szCs w:val="21"/>
              </w:rPr>
            </w:pPr>
          </w:p>
        </w:tc>
      </w:tr>
      <w:tr w:rsidR="006D4C73" w:rsidRPr="008B234B" w14:paraId="72A9A499" w14:textId="77777777" w:rsidTr="004E3229">
        <w:trPr>
          <w:trHeight w:val="20"/>
        </w:trPr>
        <w:tc>
          <w:tcPr>
            <w:tcW w:w="3888" w:type="dxa"/>
          </w:tcPr>
          <w:p w14:paraId="6C632CD7" w14:textId="6CB73152" w:rsidR="006D4C73" w:rsidRPr="002522D2" w:rsidRDefault="006D4C73" w:rsidP="006D4C73">
            <w:pPr>
              <w:spacing w:line="240" w:lineRule="atLeast"/>
              <w:rPr>
                <w:sz w:val="20"/>
                <w:szCs w:val="21"/>
              </w:rPr>
            </w:pPr>
            <w:r w:rsidRPr="002522D2">
              <w:rPr>
                <w:sz w:val="20"/>
                <w:szCs w:val="21"/>
              </w:rPr>
              <w:t>Course 5 (</w:t>
            </w:r>
            <w:r>
              <w:rPr>
                <w:sz w:val="20"/>
                <w:szCs w:val="21"/>
              </w:rPr>
              <w:t>e.g. Medical Microbiology</w:t>
            </w:r>
            <w:r w:rsidRPr="002522D2">
              <w:rPr>
                <w:sz w:val="20"/>
                <w:szCs w:val="21"/>
              </w:rPr>
              <w:t>)</w:t>
            </w:r>
          </w:p>
        </w:tc>
        <w:tc>
          <w:tcPr>
            <w:tcW w:w="346" w:type="dxa"/>
            <w:shd w:val="clear" w:color="auto" w:fill="DAEEF3" w:themeFill="accent5" w:themeFillTint="33"/>
          </w:tcPr>
          <w:p w14:paraId="33BC27D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45261E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78327E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D9F615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6677537" w14:textId="77777777" w:rsidR="006D4C73" w:rsidRPr="00C460F3" w:rsidRDefault="006D4C73" w:rsidP="006D4C73">
            <w:pPr>
              <w:spacing w:line="240" w:lineRule="atLeast"/>
              <w:rPr>
                <w:sz w:val="21"/>
                <w:szCs w:val="21"/>
              </w:rPr>
            </w:pPr>
          </w:p>
        </w:tc>
        <w:tc>
          <w:tcPr>
            <w:tcW w:w="346" w:type="dxa"/>
          </w:tcPr>
          <w:p w14:paraId="2A08BAF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BFA46F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B8231E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CC1242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895306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E6ED4C2" w14:textId="77777777" w:rsidR="006D4C73" w:rsidRPr="00C460F3" w:rsidRDefault="006D4C73" w:rsidP="006D4C73">
            <w:pPr>
              <w:spacing w:line="240" w:lineRule="atLeast"/>
              <w:rPr>
                <w:sz w:val="21"/>
                <w:szCs w:val="21"/>
              </w:rPr>
            </w:pPr>
          </w:p>
        </w:tc>
        <w:tc>
          <w:tcPr>
            <w:tcW w:w="346" w:type="dxa"/>
            <w:shd w:val="clear" w:color="auto" w:fill="auto"/>
          </w:tcPr>
          <w:p w14:paraId="3CE4DB3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2B9899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2DF644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F17DC01"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15FD9C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5323861" w14:textId="77777777" w:rsidR="006D4C73" w:rsidRPr="00C460F3" w:rsidRDefault="006D4C73" w:rsidP="006D4C73">
            <w:pPr>
              <w:spacing w:line="240" w:lineRule="atLeast"/>
              <w:rPr>
                <w:sz w:val="21"/>
                <w:szCs w:val="21"/>
              </w:rPr>
            </w:pPr>
          </w:p>
        </w:tc>
      </w:tr>
      <w:tr w:rsidR="006D4C73" w:rsidRPr="008B234B" w14:paraId="72520987" w14:textId="77777777" w:rsidTr="004E3229">
        <w:trPr>
          <w:trHeight w:val="20"/>
        </w:trPr>
        <w:tc>
          <w:tcPr>
            <w:tcW w:w="3888" w:type="dxa"/>
          </w:tcPr>
          <w:p w14:paraId="711C66BC" w14:textId="333A2708" w:rsidR="006D4C73" w:rsidRPr="002522D2" w:rsidRDefault="006D4C73" w:rsidP="006D4C73">
            <w:pPr>
              <w:spacing w:line="240" w:lineRule="atLeast"/>
              <w:rPr>
                <w:sz w:val="20"/>
                <w:szCs w:val="21"/>
              </w:rPr>
            </w:pPr>
            <w:r w:rsidRPr="002522D2">
              <w:rPr>
                <w:sz w:val="20"/>
                <w:szCs w:val="21"/>
              </w:rPr>
              <w:t>Course 6 (</w:t>
            </w:r>
            <w:r>
              <w:rPr>
                <w:sz w:val="20"/>
                <w:szCs w:val="21"/>
              </w:rPr>
              <w:t xml:space="preserve">e.g. </w:t>
            </w:r>
            <w:r>
              <w:rPr>
                <w:sz w:val="20"/>
              </w:rPr>
              <w:t>Pathophysiology</w:t>
            </w:r>
            <w:r w:rsidRPr="002522D2">
              <w:rPr>
                <w:sz w:val="20"/>
                <w:szCs w:val="21"/>
              </w:rPr>
              <w:t>)</w:t>
            </w:r>
          </w:p>
        </w:tc>
        <w:tc>
          <w:tcPr>
            <w:tcW w:w="346" w:type="dxa"/>
            <w:shd w:val="clear" w:color="auto" w:fill="DAEEF3" w:themeFill="accent5" w:themeFillTint="33"/>
          </w:tcPr>
          <w:p w14:paraId="699E1C8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1B945F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BBE66F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281790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C0D1D9F" w14:textId="77777777" w:rsidR="006D4C73" w:rsidRPr="00C460F3" w:rsidRDefault="006D4C73" w:rsidP="006D4C73">
            <w:pPr>
              <w:spacing w:line="240" w:lineRule="atLeast"/>
              <w:rPr>
                <w:sz w:val="21"/>
                <w:szCs w:val="21"/>
              </w:rPr>
            </w:pPr>
          </w:p>
        </w:tc>
        <w:tc>
          <w:tcPr>
            <w:tcW w:w="346" w:type="dxa"/>
          </w:tcPr>
          <w:p w14:paraId="5E361DF3"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D27E52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E8F800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230865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A9E3E4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3C7E3A4" w14:textId="77777777" w:rsidR="006D4C73" w:rsidRPr="00C460F3" w:rsidRDefault="006D4C73" w:rsidP="006D4C73">
            <w:pPr>
              <w:spacing w:line="240" w:lineRule="atLeast"/>
              <w:rPr>
                <w:sz w:val="21"/>
                <w:szCs w:val="21"/>
              </w:rPr>
            </w:pPr>
          </w:p>
        </w:tc>
        <w:tc>
          <w:tcPr>
            <w:tcW w:w="346" w:type="dxa"/>
            <w:shd w:val="clear" w:color="auto" w:fill="auto"/>
          </w:tcPr>
          <w:p w14:paraId="2674C6B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8F961C1"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228172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70E396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7BCB0E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CDC811D" w14:textId="77777777" w:rsidR="006D4C73" w:rsidRPr="00C460F3" w:rsidRDefault="006D4C73" w:rsidP="006D4C73">
            <w:pPr>
              <w:spacing w:line="240" w:lineRule="atLeast"/>
              <w:rPr>
                <w:sz w:val="21"/>
                <w:szCs w:val="21"/>
              </w:rPr>
            </w:pPr>
          </w:p>
        </w:tc>
      </w:tr>
      <w:tr w:rsidR="006D4C73" w:rsidRPr="008B234B" w14:paraId="1C87FEA9" w14:textId="77777777" w:rsidTr="004E3229">
        <w:trPr>
          <w:trHeight w:val="20"/>
        </w:trPr>
        <w:tc>
          <w:tcPr>
            <w:tcW w:w="3888" w:type="dxa"/>
          </w:tcPr>
          <w:p w14:paraId="504471A2" w14:textId="5A02DE3E" w:rsidR="006D4C73" w:rsidRPr="002522D2" w:rsidRDefault="006D4C73" w:rsidP="006D4C73">
            <w:pPr>
              <w:spacing w:line="240" w:lineRule="atLeast"/>
              <w:rPr>
                <w:sz w:val="20"/>
                <w:szCs w:val="21"/>
              </w:rPr>
            </w:pPr>
            <w:r>
              <w:rPr>
                <w:sz w:val="20"/>
                <w:szCs w:val="21"/>
              </w:rPr>
              <w:t>Course 7 (e.g. Biochemistry)</w:t>
            </w:r>
          </w:p>
        </w:tc>
        <w:tc>
          <w:tcPr>
            <w:tcW w:w="346" w:type="dxa"/>
            <w:shd w:val="clear" w:color="auto" w:fill="DAEEF3" w:themeFill="accent5" w:themeFillTint="33"/>
          </w:tcPr>
          <w:p w14:paraId="6CC83BC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8AA18A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080DD7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ABC0DE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B6ED05A" w14:textId="77777777" w:rsidR="006D4C73" w:rsidRPr="00C460F3" w:rsidRDefault="006D4C73" w:rsidP="006D4C73">
            <w:pPr>
              <w:spacing w:line="240" w:lineRule="atLeast"/>
              <w:rPr>
                <w:sz w:val="21"/>
                <w:szCs w:val="21"/>
              </w:rPr>
            </w:pPr>
          </w:p>
        </w:tc>
        <w:tc>
          <w:tcPr>
            <w:tcW w:w="346" w:type="dxa"/>
          </w:tcPr>
          <w:p w14:paraId="453C00A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9F31A4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E450F4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A681B0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6E23F6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0A7140F" w14:textId="77777777" w:rsidR="006D4C73" w:rsidRPr="00C460F3" w:rsidRDefault="006D4C73" w:rsidP="006D4C73">
            <w:pPr>
              <w:spacing w:line="240" w:lineRule="atLeast"/>
              <w:rPr>
                <w:sz w:val="21"/>
                <w:szCs w:val="21"/>
              </w:rPr>
            </w:pPr>
          </w:p>
        </w:tc>
        <w:tc>
          <w:tcPr>
            <w:tcW w:w="346" w:type="dxa"/>
            <w:shd w:val="clear" w:color="auto" w:fill="auto"/>
          </w:tcPr>
          <w:p w14:paraId="44B93B6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1296C03"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D21776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7EE426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A75FB53"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B3788CC" w14:textId="77777777" w:rsidR="006D4C73" w:rsidRPr="00C460F3" w:rsidRDefault="006D4C73" w:rsidP="006D4C73">
            <w:pPr>
              <w:spacing w:line="240" w:lineRule="atLeast"/>
              <w:rPr>
                <w:sz w:val="21"/>
                <w:szCs w:val="21"/>
              </w:rPr>
            </w:pPr>
          </w:p>
        </w:tc>
      </w:tr>
      <w:tr w:rsidR="006D4C73" w:rsidRPr="008B234B" w14:paraId="5F588966" w14:textId="77777777" w:rsidTr="004E3229">
        <w:trPr>
          <w:trHeight w:val="20"/>
        </w:trPr>
        <w:tc>
          <w:tcPr>
            <w:tcW w:w="3888" w:type="dxa"/>
          </w:tcPr>
          <w:p w14:paraId="2841594F" w14:textId="5317B638" w:rsidR="006D4C73" w:rsidRPr="002522D2" w:rsidRDefault="006D4C73" w:rsidP="006D4C73">
            <w:pPr>
              <w:spacing w:line="240" w:lineRule="atLeast"/>
              <w:rPr>
                <w:sz w:val="20"/>
                <w:szCs w:val="21"/>
              </w:rPr>
            </w:pPr>
            <w:r>
              <w:rPr>
                <w:sz w:val="20"/>
                <w:szCs w:val="21"/>
              </w:rPr>
              <w:t>Course 8 (e.g. Epidemiology)</w:t>
            </w:r>
          </w:p>
        </w:tc>
        <w:tc>
          <w:tcPr>
            <w:tcW w:w="346" w:type="dxa"/>
            <w:shd w:val="clear" w:color="auto" w:fill="DAEEF3" w:themeFill="accent5" w:themeFillTint="33"/>
          </w:tcPr>
          <w:p w14:paraId="6E0C033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DE434D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6CAF5B1"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34050E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56BAFD0" w14:textId="77777777" w:rsidR="006D4C73" w:rsidRPr="00C460F3" w:rsidRDefault="006D4C73" w:rsidP="006D4C73">
            <w:pPr>
              <w:spacing w:line="240" w:lineRule="atLeast"/>
              <w:rPr>
                <w:sz w:val="21"/>
                <w:szCs w:val="21"/>
              </w:rPr>
            </w:pPr>
          </w:p>
        </w:tc>
        <w:tc>
          <w:tcPr>
            <w:tcW w:w="346" w:type="dxa"/>
          </w:tcPr>
          <w:p w14:paraId="1F44A3D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74F5C4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A950251"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186991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3AB117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4CAF354" w14:textId="77777777" w:rsidR="006D4C73" w:rsidRPr="00C460F3" w:rsidRDefault="006D4C73" w:rsidP="006D4C73">
            <w:pPr>
              <w:spacing w:line="240" w:lineRule="atLeast"/>
              <w:rPr>
                <w:sz w:val="21"/>
                <w:szCs w:val="21"/>
              </w:rPr>
            </w:pPr>
          </w:p>
        </w:tc>
        <w:tc>
          <w:tcPr>
            <w:tcW w:w="346" w:type="dxa"/>
            <w:shd w:val="clear" w:color="auto" w:fill="auto"/>
          </w:tcPr>
          <w:p w14:paraId="18E5AE3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E593F8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0E63BA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B8BAFA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8DDF9F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6CBB12A" w14:textId="77777777" w:rsidR="006D4C73" w:rsidRPr="00C460F3" w:rsidRDefault="006D4C73" w:rsidP="006D4C73">
            <w:pPr>
              <w:spacing w:line="240" w:lineRule="atLeast"/>
              <w:rPr>
                <w:sz w:val="21"/>
                <w:szCs w:val="21"/>
              </w:rPr>
            </w:pPr>
          </w:p>
        </w:tc>
      </w:tr>
      <w:tr w:rsidR="006D4C73" w:rsidRPr="008B234B" w14:paraId="56EEC371" w14:textId="77777777" w:rsidTr="004E3229">
        <w:trPr>
          <w:trHeight w:val="20"/>
        </w:trPr>
        <w:tc>
          <w:tcPr>
            <w:tcW w:w="3888" w:type="dxa"/>
          </w:tcPr>
          <w:p w14:paraId="629BF288" w14:textId="2C82269B" w:rsidR="006D4C73" w:rsidRPr="002522D2" w:rsidRDefault="006D4C73" w:rsidP="006D4C73">
            <w:pPr>
              <w:spacing w:line="240" w:lineRule="atLeast"/>
              <w:rPr>
                <w:sz w:val="20"/>
                <w:szCs w:val="21"/>
              </w:rPr>
            </w:pPr>
            <w:r>
              <w:rPr>
                <w:sz w:val="20"/>
                <w:szCs w:val="21"/>
              </w:rPr>
              <w:t>Course 9 (e.g. Health Promotion)</w:t>
            </w:r>
          </w:p>
        </w:tc>
        <w:tc>
          <w:tcPr>
            <w:tcW w:w="346" w:type="dxa"/>
            <w:shd w:val="clear" w:color="auto" w:fill="DAEEF3" w:themeFill="accent5" w:themeFillTint="33"/>
          </w:tcPr>
          <w:p w14:paraId="13B43B81"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45B6D2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27727D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0413A0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15CECBA" w14:textId="77777777" w:rsidR="006D4C73" w:rsidRPr="00C460F3" w:rsidRDefault="006D4C73" w:rsidP="006D4C73">
            <w:pPr>
              <w:spacing w:line="240" w:lineRule="atLeast"/>
              <w:rPr>
                <w:sz w:val="21"/>
                <w:szCs w:val="21"/>
              </w:rPr>
            </w:pPr>
          </w:p>
        </w:tc>
        <w:tc>
          <w:tcPr>
            <w:tcW w:w="346" w:type="dxa"/>
          </w:tcPr>
          <w:p w14:paraId="34F2538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F7BC94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AE54AB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970F301"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D2725A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1DBA181" w14:textId="77777777" w:rsidR="006D4C73" w:rsidRPr="00C460F3" w:rsidRDefault="006D4C73" w:rsidP="006D4C73">
            <w:pPr>
              <w:spacing w:line="240" w:lineRule="atLeast"/>
              <w:rPr>
                <w:sz w:val="21"/>
                <w:szCs w:val="21"/>
              </w:rPr>
            </w:pPr>
          </w:p>
        </w:tc>
        <w:tc>
          <w:tcPr>
            <w:tcW w:w="346" w:type="dxa"/>
            <w:shd w:val="clear" w:color="auto" w:fill="auto"/>
          </w:tcPr>
          <w:p w14:paraId="31CF89D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1E7A48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E9F4AA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FFE9A7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578BCD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3F2713C" w14:textId="77777777" w:rsidR="006D4C73" w:rsidRPr="00C460F3" w:rsidRDefault="006D4C73" w:rsidP="006D4C73">
            <w:pPr>
              <w:spacing w:line="240" w:lineRule="atLeast"/>
              <w:rPr>
                <w:sz w:val="21"/>
                <w:szCs w:val="21"/>
              </w:rPr>
            </w:pPr>
          </w:p>
        </w:tc>
      </w:tr>
      <w:tr w:rsidR="006D4C73" w:rsidRPr="008B234B" w14:paraId="6C337F55" w14:textId="77777777" w:rsidTr="004E3229">
        <w:trPr>
          <w:trHeight w:val="20"/>
        </w:trPr>
        <w:tc>
          <w:tcPr>
            <w:tcW w:w="3888" w:type="dxa"/>
          </w:tcPr>
          <w:p w14:paraId="20CCAC2E" w14:textId="180FC96D" w:rsidR="006D4C73" w:rsidRPr="002522D2" w:rsidRDefault="006D4C73" w:rsidP="006D4C73">
            <w:pPr>
              <w:spacing w:line="240" w:lineRule="atLeast"/>
              <w:rPr>
                <w:sz w:val="20"/>
                <w:szCs w:val="21"/>
              </w:rPr>
            </w:pPr>
            <w:r>
              <w:rPr>
                <w:sz w:val="20"/>
                <w:szCs w:val="21"/>
              </w:rPr>
              <w:t>Course 10 (etc.)</w:t>
            </w:r>
          </w:p>
        </w:tc>
        <w:tc>
          <w:tcPr>
            <w:tcW w:w="346" w:type="dxa"/>
            <w:shd w:val="clear" w:color="auto" w:fill="DAEEF3" w:themeFill="accent5" w:themeFillTint="33"/>
          </w:tcPr>
          <w:p w14:paraId="66F62A4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CC140F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CE5DC4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9418C5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2B247D0" w14:textId="77777777" w:rsidR="006D4C73" w:rsidRPr="00C460F3" w:rsidRDefault="006D4C73" w:rsidP="006D4C73">
            <w:pPr>
              <w:spacing w:line="240" w:lineRule="atLeast"/>
              <w:rPr>
                <w:sz w:val="21"/>
                <w:szCs w:val="21"/>
              </w:rPr>
            </w:pPr>
          </w:p>
        </w:tc>
        <w:tc>
          <w:tcPr>
            <w:tcW w:w="346" w:type="dxa"/>
          </w:tcPr>
          <w:p w14:paraId="3C79DEB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A61D88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6BCF99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AC0702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39A33A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DBD223B" w14:textId="77777777" w:rsidR="006D4C73" w:rsidRPr="00C460F3" w:rsidRDefault="006D4C73" w:rsidP="006D4C73">
            <w:pPr>
              <w:spacing w:line="240" w:lineRule="atLeast"/>
              <w:rPr>
                <w:sz w:val="21"/>
                <w:szCs w:val="21"/>
              </w:rPr>
            </w:pPr>
          </w:p>
        </w:tc>
        <w:tc>
          <w:tcPr>
            <w:tcW w:w="346" w:type="dxa"/>
            <w:shd w:val="clear" w:color="auto" w:fill="auto"/>
          </w:tcPr>
          <w:p w14:paraId="4BD6F59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099937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EBB8A6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BBA995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09A8B4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3DE24B8" w14:textId="77777777" w:rsidR="006D4C73" w:rsidRPr="00C460F3" w:rsidRDefault="006D4C73" w:rsidP="006D4C73">
            <w:pPr>
              <w:spacing w:line="240" w:lineRule="atLeast"/>
              <w:rPr>
                <w:sz w:val="21"/>
                <w:szCs w:val="21"/>
              </w:rPr>
            </w:pPr>
          </w:p>
        </w:tc>
      </w:tr>
      <w:tr w:rsidR="006D4C73" w:rsidRPr="008B234B" w14:paraId="3F1B22F4" w14:textId="77777777" w:rsidTr="004E3229">
        <w:trPr>
          <w:trHeight w:val="20"/>
        </w:trPr>
        <w:tc>
          <w:tcPr>
            <w:tcW w:w="3888" w:type="dxa"/>
          </w:tcPr>
          <w:p w14:paraId="0EA8CD94" w14:textId="605184BA" w:rsidR="006D4C73" w:rsidRPr="002522D2" w:rsidRDefault="006D4C73" w:rsidP="006D4C73">
            <w:pPr>
              <w:spacing w:line="240" w:lineRule="atLeast"/>
              <w:rPr>
                <w:sz w:val="20"/>
                <w:szCs w:val="21"/>
              </w:rPr>
            </w:pPr>
          </w:p>
        </w:tc>
        <w:tc>
          <w:tcPr>
            <w:tcW w:w="346" w:type="dxa"/>
            <w:shd w:val="clear" w:color="auto" w:fill="DAEEF3" w:themeFill="accent5" w:themeFillTint="33"/>
          </w:tcPr>
          <w:p w14:paraId="7CE3573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896D35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D37A21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A51A67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96B1A57" w14:textId="77777777" w:rsidR="006D4C73" w:rsidRPr="00C460F3" w:rsidRDefault="006D4C73" w:rsidP="006D4C73">
            <w:pPr>
              <w:spacing w:line="240" w:lineRule="atLeast"/>
              <w:rPr>
                <w:sz w:val="21"/>
                <w:szCs w:val="21"/>
              </w:rPr>
            </w:pPr>
          </w:p>
        </w:tc>
        <w:tc>
          <w:tcPr>
            <w:tcW w:w="346" w:type="dxa"/>
          </w:tcPr>
          <w:p w14:paraId="3CDE348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392E0D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4C9376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65E6DD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FA79BC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C100B9D" w14:textId="77777777" w:rsidR="006D4C73" w:rsidRPr="00C460F3" w:rsidRDefault="006D4C73" w:rsidP="006D4C73">
            <w:pPr>
              <w:spacing w:line="240" w:lineRule="atLeast"/>
              <w:rPr>
                <w:sz w:val="21"/>
                <w:szCs w:val="21"/>
              </w:rPr>
            </w:pPr>
          </w:p>
        </w:tc>
        <w:tc>
          <w:tcPr>
            <w:tcW w:w="346" w:type="dxa"/>
            <w:shd w:val="clear" w:color="auto" w:fill="auto"/>
          </w:tcPr>
          <w:p w14:paraId="6E9A7CA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7ACB463"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79109E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236289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2BF9633"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AF1F399" w14:textId="77777777" w:rsidR="006D4C73" w:rsidRPr="00C460F3" w:rsidRDefault="006D4C73" w:rsidP="006D4C73">
            <w:pPr>
              <w:spacing w:line="240" w:lineRule="atLeast"/>
              <w:rPr>
                <w:sz w:val="21"/>
                <w:szCs w:val="21"/>
              </w:rPr>
            </w:pPr>
          </w:p>
        </w:tc>
      </w:tr>
    </w:tbl>
    <w:p w14:paraId="51DF6D01" w14:textId="77777777" w:rsidR="00B12F29" w:rsidRDefault="00B12F29" w:rsidP="00ED3F9C">
      <w:pPr>
        <w:spacing w:after="120"/>
        <w:ind w:firstLine="720"/>
      </w:pPr>
    </w:p>
    <w:tbl>
      <w:tblPr>
        <w:tblStyle w:val="TableGrid"/>
        <w:tblW w:w="9770" w:type="dxa"/>
        <w:tblLook w:val="04A0" w:firstRow="1" w:lastRow="0" w:firstColumn="1" w:lastColumn="0" w:noHBand="0" w:noVBand="1"/>
      </w:tblPr>
      <w:tblGrid>
        <w:gridCol w:w="3888"/>
        <w:gridCol w:w="346"/>
        <w:gridCol w:w="346"/>
        <w:gridCol w:w="346"/>
        <w:gridCol w:w="346"/>
        <w:gridCol w:w="346"/>
        <w:gridCol w:w="346"/>
        <w:gridCol w:w="346"/>
        <w:gridCol w:w="346"/>
        <w:gridCol w:w="346"/>
        <w:gridCol w:w="346"/>
        <w:gridCol w:w="346"/>
        <w:gridCol w:w="346"/>
        <w:gridCol w:w="346"/>
        <w:gridCol w:w="346"/>
        <w:gridCol w:w="346"/>
        <w:gridCol w:w="346"/>
        <w:gridCol w:w="346"/>
      </w:tblGrid>
      <w:tr w:rsidR="00B12F29" w:rsidRPr="008B234B" w14:paraId="28B8B580" w14:textId="77777777" w:rsidTr="004E3229">
        <w:trPr>
          <w:trHeight w:val="20"/>
        </w:trPr>
        <w:tc>
          <w:tcPr>
            <w:tcW w:w="3888" w:type="dxa"/>
          </w:tcPr>
          <w:p w14:paraId="354EDB1A" w14:textId="77777777" w:rsidR="00B12F29" w:rsidRPr="002522D2" w:rsidRDefault="00B12F29" w:rsidP="004E3229">
            <w:pPr>
              <w:spacing w:line="240" w:lineRule="atLeast"/>
              <w:rPr>
                <w:b/>
                <w:sz w:val="20"/>
                <w:szCs w:val="21"/>
              </w:rPr>
            </w:pPr>
          </w:p>
        </w:tc>
        <w:tc>
          <w:tcPr>
            <w:tcW w:w="1730" w:type="dxa"/>
            <w:gridSpan w:val="5"/>
            <w:shd w:val="clear" w:color="auto" w:fill="auto"/>
            <w:vAlign w:val="center"/>
          </w:tcPr>
          <w:p w14:paraId="638D7EC9" w14:textId="0CAC658E" w:rsidR="00B12F29" w:rsidRPr="006D4C73" w:rsidRDefault="006D4C73" w:rsidP="004E3229">
            <w:pPr>
              <w:spacing w:line="240" w:lineRule="atLeast"/>
              <w:jc w:val="center"/>
              <w:rPr>
                <w:b/>
                <w:bCs/>
                <w:sz w:val="20"/>
                <w:szCs w:val="18"/>
                <w:lang w:val="en-GB"/>
              </w:rPr>
            </w:pPr>
            <w:r w:rsidRPr="006D4C73">
              <w:rPr>
                <w:b/>
                <w:bCs/>
                <w:sz w:val="20"/>
                <w:lang w:val="en-GB"/>
              </w:rPr>
              <w:t>Adequacy of Feedback</w:t>
            </w:r>
          </w:p>
        </w:tc>
        <w:tc>
          <w:tcPr>
            <w:tcW w:w="346" w:type="dxa"/>
            <w:shd w:val="clear" w:color="auto" w:fill="auto"/>
            <w:vAlign w:val="center"/>
          </w:tcPr>
          <w:p w14:paraId="4645D0C4" w14:textId="77777777" w:rsidR="00B12F29" w:rsidRPr="006D4C73" w:rsidRDefault="00B12F29" w:rsidP="004E3229">
            <w:pPr>
              <w:spacing w:line="240" w:lineRule="atLeast"/>
              <w:jc w:val="center"/>
              <w:rPr>
                <w:sz w:val="20"/>
                <w:szCs w:val="21"/>
              </w:rPr>
            </w:pPr>
          </w:p>
        </w:tc>
        <w:tc>
          <w:tcPr>
            <w:tcW w:w="1730" w:type="dxa"/>
            <w:gridSpan w:val="5"/>
            <w:shd w:val="clear" w:color="auto" w:fill="auto"/>
            <w:vAlign w:val="center"/>
          </w:tcPr>
          <w:p w14:paraId="7F66D0AE" w14:textId="69A08FCD" w:rsidR="00B12F29" w:rsidRPr="006D4C73" w:rsidRDefault="006D4C73" w:rsidP="004E3229">
            <w:pPr>
              <w:spacing w:line="240" w:lineRule="atLeast"/>
              <w:jc w:val="center"/>
              <w:rPr>
                <w:sz w:val="20"/>
                <w:szCs w:val="21"/>
              </w:rPr>
            </w:pPr>
            <w:r w:rsidRPr="006D4C73">
              <w:rPr>
                <w:b/>
                <w:bCs/>
                <w:sz w:val="20"/>
                <w:lang w:val="en-GB"/>
              </w:rPr>
              <w:t>Organization of Course</w:t>
            </w:r>
          </w:p>
        </w:tc>
        <w:tc>
          <w:tcPr>
            <w:tcW w:w="346" w:type="dxa"/>
            <w:shd w:val="clear" w:color="auto" w:fill="auto"/>
            <w:vAlign w:val="center"/>
          </w:tcPr>
          <w:p w14:paraId="2660AF7B" w14:textId="77777777" w:rsidR="00B12F29" w:rsidRPr="006D4C73" w:rsidRDefault="00B12F29" w:rsidP="004E3229">
            <w:pPr>
              <w:spacing w:line="240" w:lineRule="atLeast"/>
              <w:jc w:val="center"/>
              <w:rPr>
                <w:sz w:val="20"/>
                <w:szCs w:val="21"/>
              </w:rPr>
            </w:pPr>
          </w:p>
        </w:tc>
        <w:tc>
          <w:tcPr>
            <w:tcW w:w="1730" w:type="dxa"/>
            <w:gridSpan w:val="5"/>
            <w:shd w:val="clear" w:color="auto" w:fill="auto"/>
            <w:vAlign w:val="center"/>
          </w:tcPr>
          <w:p w14:paraId="37709293" w14:textId="77777777" w:rsidR="006D4C73" w:rsidRPr="006D4C73" w:rsidRDefault="006D4C73" w:rsidP="006D4C73">
            <w:pPr>
              <w:spacing w:line="240" w:lineRule="atLeast"/>
              <w:jc w:val="center"/>
              <w:rPr>
                <w:b/>
                <w:bCs/>
                <w:sz w:val="20"/>
                <w:lang w:val="en-GB"/>
              </w:rPr>
            </w:pPr>
            <w:r w:rsidRPr="006D4C73">
              <w:rPr>
                <w:b/>
                <w:bCs/>
                <w:sz w:val="20"/>
                <w:lang w:val="en-GB"/>
              </w:rPr>
              <w:t>Schedule/</w:t>
            </w:r>
          </w:p>
          <w:p w14:paraId="6638B65B" w14:textId="74B3E58B" w:rsidR="00B12F29" w:rsidRPr="006D4C73" w:rsidRDefault="006D4C73" w:rsidP="006D4C73">
            <w:pPr>
              <w:spacing w:line="240" w:lineRule="atLeast"/>
              <w:jc w:val="center"/>
              <w:rPr>
                <w:sz w:val="20"/>
                <w:szCs w:val="21"/>
              </w:rPr>
            </w:pPr>
            <w:r w:rsidRPr="006D4C73">
              <w:rPr>
                <w:b/>
                <w:bCs/>
                <w:sz w:val="20"/>
                <w:lang w:val="en-GB"/>
              </w:rPr>
              <w:t>Workload</w:t>
            </w:r>
          </w:p>
        </w:tc>
      </w:tr>
      <w:tr w:rsidR="006D4C73" w:rsidRPr="008B234B" w14:paraId="4457AD9E" w14:textId="77777777" w:rsidTr="004E3229">
        <w:trPr>
          <w:trHeight w:val="20"/>
        </w:trPr>
        <w:tc>
          <w:tcPr>
            <w:tcW w:w="3888" w:type="dxa"/>
          </w:tcPr>
          <w:p w14:paraId="5117AD51" w14:textId="0C961C15" w:rsidR="006D4C73" w:rsidRPr="002522D2" w:rsidRDefault="006D4C73" w:rsidP="006D4C73">
            <w:pPr>
              <w:spacing w:line="240" w:lineRule="atLeast"/>
              <w:rPr>
                <w:sz w:val="20"/>
                <w:szCs w:val="21"/>
              </w:rPr>
            </w:pPr>
            <w:r w:rsidRPr="00B12F29">
              <w:rPr>
                <w:b/>
                <w:sz w:val="20"/>
                <w:szCs w:val="21"/>
              </w:rPr>
              <w:t>Pre Nursing Courses</w:t>
            </w:r>
            <w:r>
              <w:rPr>
                <w:b/>
                <w:sz w:val="20"/>
                <w:szCs w:val="21"/>
              </w:rPr>
              <w:t xml:space="preserve"> *</w:t>
            </w:r>
          </w:p>
        </w:tc>
        <w:tc>
          <w:tcPr>
            <w:tcW w:w="346" w:type="dxa"/>
            <w:shd w:val="clear" w:color="auto" w:fill="auto"/>
          </w:tcPr>
          <w:p w14:paraId="1460D0A6" w14:textId="77777777" w:rsidR="006D4C73" w:rsidRPr="00C460F3" w:rsidRDefault="006D4C73" w:rsidP="006D4C73">
            <w:pPr>
              <w:spacing w:line="240" w:lineRule="atLeast"/>
              <w:rPr>
                <w:sz w:val="21"/>
                <w:szCs w:val="21"/>
              </w:rPr>
            </w:pPr>
            <w:r w:rsidRPr="00C460F3">
              <w:rPr>
                <w:sz w:val="21"/>
                <w:szCs w:val="21"/>
              </w:rPr>
              <w:t>1</w:t>
            </w:r>
          </w:p>
        </w:tc>
        <w:tc>
          <w:tcPr>
            <w:tcW w:w="346" w:type="dxa"/>
            <w:shd w:val="clear" w:color="auto" w:fill="auto"/>
          </w:tcPr>
          <w:p w14:paraId="61312A13" w14:textId="77777777" w:rsidR="006D4C73" w:rsidRPr="00C460F3" w:rsidRDefault="006D4C73" w:rsidP="006D4C73">
            <w:pPr>
              <w:spacing w:line="240" w:lineRule="atLeast"/>
              <w:rPr>
                <w:sz w:val="21"/>
                <w:szCs w:val="21"/>
              </w:rPr>
            </w:pPr>
            <w:r w:rsidRPr="00C460F3">
              <w:rPr>
                <w:sz w:val="21"/>
                <w:szCs w:val="21"/>
              </w:rPr>
              <w:t>2</w:t>
            </w:r>
          </w:p>
        </w:tc>
        <w:tc>
          <w:tcPr>
            <w:tcW w:w="346" w:type="dxa"/>
            <w:shd w:val="clear" w:color="auto" w:fill="auto"/>
          </w:tcPr>
          <w:p w14:paraId="3627F677" w14:textId="77777777" w:rsidR="006D4C73" w:rsidRPr="00C460F3" w:rsidRDefault="006D4C73" w:rsidP="006D4C73">
            <w:pPr>
              <w:spacing w:line="240" w:lineRule="atLeast"/>
              <w:rPr>
                <w:sz w:val="21"/>
                <w:szCs w:val="21"/>
              </w:rPr>
            </w:pPr>
            <w:r w:rsidRPr="00C460F3">
              <w:rPr>
                <w:sz w:val="21"/>
                <w:szCs w:val="21"/>
              </w:rPr>
              <w:t>3</w:t>
            </w:r>
          </w:p>
        </w:tc>
        <w:tc>
          <w:tcPr>
            <w:tcW w:w="346" w:type="dxa"/>
            <w:shd w:val="clear" w:color="auto" w:fill="auto"/>
          </w:tcPr>
          <w:p w14:paraId="36270BB9" w14:textId="77777777" w:rsidR="006D4C73" w:rsidRPr="00C460F3" w:rsidRDefault="006D4C73" w:rsidP="006D4C73">
            <w:pPr>
              <w:spacing w:line="240" w:lineRule="atLeast"/>
              <w:rPr>
                <w:sz w:val="21"/>
                <w:szCs w:val="21"/>
              </w:rPr>
            </w:pPr>
            <w:r w:rsidRPr="00C460F3">
              <w:rPr>
                <w:sz w:val="21"/>
                <w:szCs w:val="21"/>
              </w:rPr>
              <w:t>4</w:t>
            </w:r>
          </w:p>
        </w:tc>
        <w:tc>
          <w:tcPr>
            <w:tcW w:w="346" w:type="dxa"/>
            <w:shd w:val="clear" w:color="auto" w:fill="auto"/>
          </w:tcPr>
          <w:p w14:paraId="12F97F8B" w14:textId="77777777" w:rsidR="006D4C73" w:rsidRPr="00C460F3" w:rsidRDefault="006D4C73" w:rsidP="006D4C73">
            <w:pPr>
              <w:spacing w:line="240" w:lineRule="atLeast"/>
              <w:rPr>
                <w:sz w:val="21"/>
                <w:szCs w:val="21"/>
              </w:rPr>
            </w:pPr>
            <w:r w:rsidRPr="00C460F3">
              <w:rPr>
                <w:sz w:val="21"/>
                <w:szCs w:val="21"/>
              </w:rPr>
              <w:t>5</w:t>
            </w:r>
          </w:p>
        </w:tc>
        <w:tc>
          <w:tcPr>
            <w:tcW w:w="346" w:type="dxa"/>
            <w:shd w:val="clear" w:color="auto" w:fill="auto"/>
          </w:tcPr>
          <w:p w14:paraId="089EA7FA" w14:textId="77777777" w:rsidR="006D4C73" w:rsidRPr="00C460F3" w:rsidRDefault="006D4C73" w:rsidP="006D4C73">
            <w:pPr>
              <w:spacing w:line="240" w:lineRule="atLeast"/>
              <w:rPr>
                <w:sz w:val="21"/>
                <w:szCs w:val="21"/>
              </w:rPr>
            </w:pPr>
          </w:p>
        </w:tc>
        <w:tc>
          <w:tcPr>
            <w:tcW w:w="346" w:type="dxa"/>
            <w:shd w:val="clear" w:color="auto" w:fill="auto"/>
          </w:tcPr>
          <w:p w14:paraId="499EE94D" w14:textId="77777777" w:rsidR="006D4C73" w:rsidRPr="00C460F3" w:rsidRDefault="006D4C73" w:rsidP="006D4C73">
            <w:pPr>
              <w:spacing w:line="240" w:lineRule="atLeast"/>
              <w:rPr>
                <w:sz w:val="21"/>
                <w:szCs w:val="21"/>
              </w:rPr>
            </w:pPr>
            <w:r w:rsidRPr="00C460F3">
              <w:rPr>
                <w:sz w:val="21"/>
                <w:szCs w:val="21"/>
              </w:rPr>
              <w:t>1</w:t>
            </w:r>
          </w:p>
        </w:tc>
        <w:tc>
          <w:tcPr>
            <w:tcW w:w="346" w:type="dxa"/>
            <w:shd w:val="clear" w:color="auto" w:fill="auto"/>
          </w:tcPr>
          <w:p w14:paraId="706913C0" w14:textId="77777777" w:rsidR="006D4C73" w:rsidRPr="00C460F3" w:rsidRDefault="006D4C73" w:rsidP="006D4C73">
            <w:pPr>
              <w:spacing w:line="240" w:lineRule="atLeast"/>
              <w:rPr>
                <w:sz w:val="21"/>
                <w:szCs w:val="21"/>
              </w:rPr>
            </w:pPr>
            <w:r w:rsidRPr="00C460F3">
              <w:rPr>
                <w:sz w:val="21"/>
                <w:szCs w:val="21"/>
              </w:rPr>
              <w:t>2</w:t>
            </w:r>
          </w:p>
        </w:tc>
        <w:tc>
          <w:tcPr>
            <w:tcW w:w="346" w:type="dxa"/>
            <w:shd w:val="clear" w:color="auto" w:fill="auto"/>
          </w:tcPr>
          <w:p w14:paraId="0A27925B" w14:textId="77777777" w:rsidR="006D4C73" w:rsidRPr="00C460F3" w:rsidRDefault="006D4C73" w:rsidP="006D4C73">
            <w:pPr>
              <w:spacing w:line="240" w:lineRule="atLeast"/>
              <w:rPr>
                <w:sz w:val="21"/>
                <w:szCs w:val="21"/>
              </w:rPr>
            </w:pPr>
            <w:r w:rsidRPr="00C460F3">
              <w:rPr>
                <w:sz w:val="21"/>
                <w:szCs w:val="21"/>
              </w:rPr>
              <w:t>3</w:t>
            </w:r>
          </w:p>
        </w:tc>
        <w:tc>
          <w:tcPr>
            <w:tcW w:w="346" w:type="dxa"/>
            <w:shd w:val="clear" w:color="auto" w:fill="auto"/>
          </w:tcPr>
          <w:p w14:paraId="2B266C3A" w14:textId="77777777" w:rsidR="006D4C73" w:rsidRPr="00C460F3" w:rsidRDefault="006D4C73" w:rsidP="006D4C73">
            <w:pPr>
              <w:spacing w:line="240" w:lineRule="atLeast"/>
              <w:rPr>
                <w:sz w:val="21"/>
                <w:szCs w:val="21"/>
              </w:rPr>
            </w:pPr>
            <w:r w:rsidRPr="00C460F3">
              <w:rPr>
                <w:sz w:val="21"/>
                <w:szCs w:val="21"/>
              </w:rPr>
              <w:t>4</w:t>
            </w:r>
          </w:p>
        </w:tc>
        <w:tc>
          <w:tcPr>
            <w:tcW w:w="346" w:type="dxa"/>
            <w:shd w:val="clear" w:color="auto" w:fill="auto"/>
          </w:tcPr>
          <w:p w14:paraId="7C12A543" w14:textId="77777777" w:rsidR="006D4C73" w:rsidRPr="00C460F3" w:rsidRDefault="006D4C73" w:rsidP="006D4C73">
            <w:pPr>
              <w:spacing w:line="240" w:lineRule="atLeast"/>
              <w:rPr>
                <w:sz w:val="21"/>
                <w:szCs w:val="21"/>
              </w:rPr>
            </w:pPr>
            <w:r w:rsidRPr="00C460F3">
              <w:rPr>
                <w:sz w:val="21"/>
                <w:szCs w:val="21"/>
              </w:rPr>
              <w:t>5</w:t>
            </w:r>
          </w:p>
        </w:tc>
        <w:tc>
          <w:tcPr>
            <w:tcW w:w="346" w:type="dxa"/>
            <w:shd w:val="clear" w:color="auto" w:fill="auto"/>
          </w:tcPr>
          <w:p w14:paraId="725B0462" w14:textId="77777777" w:rsidR="006D4C73" w:rsidRPr="00C460F3" w:rsidRDefault="006D4C73" w:rsidP="006D4C73">
            <w:pPr>
              <w:spacing w:line="240" w:lineRule="atLeast"/>
              <w:rPr>
                <w:sz w:val="21"/>
                <w:szCs w:val="21"/>
              </w:rPr>
            </w:pPr>
          </w:p>
        </w:tc>
        <w:tc>
          <w:tcPr>
            <w:tcW w:w="346" w:type="dxa"/>
            <w:shd w:val="clear" w:color="auto" w:fill="auto"/>
          </w:tcPr>
          <w:p w14:paraId="28C405FC" w14:textId="77777777" w:rsidR="006D4C73" w:rsidRPr="00C460F3" w:rsidRDefault="006D4C73" w:rsidP="006D4C73">
            <w:pPr>
              <w:spacing w:line="240" w:lineRule="atLeast"/>
              <w:rPr>
                <w:sz w:val="21"/>
                <w:szCs w:val="21"/>
              </w:rPr>
            </w:pPr>
            <w:r w:rsidRPr="00C460F3">
              <w:rPr>
                <w:sz w:val="21"/>
                <w:szCs w:val="21"/>
              </w:rPr>
              <w:t>1</w:t>
            </w:r>
          </w:p>
        </w:tc>
        <w:tc>
          <w:tcPr>
            <w:tcW w:w="346" w:type="dxa"/>
            <w:shd w:val="clear" w:color="auto" w:fill="auto"/>
          </w:tcPr>
          <w:p w14:paraId="03265B0F" w14:textId="77777777" w:rsidR="006D4C73" w:rsidRPr="00C460F3" w:rsidRDefault="006D4C73" w:rsidP="006D4C73">
            <w:pPr>
              <w:spacing w:line="240" w:lineRule="atLeast"/>
              <w:rPr>
                <w:sz w:val="21"/>
                <w:szCs w:val="21"/>
              </w:rPr>
            </w:pPr>
            <w:r w:rsidRPr="00C460F3">
              <w:rPr>
                <w:sz w:val="21"/>
                <w:szCs w:val="21"/>
              </w:rPr>
              <w:t>2</w:t>
            </w:r>
          </w:p>
        </w:tc>
        <w:tc>
          <w:tcPr>
            <w:tcW w:w="346" w:type="dxa"/>
            <w:shd w:val="clear" w:color="auto" w:fill="auto"/>
          </w:tcPr>
          <w:p w14:paraId="717FFF00" w14:textId="77777777" w:rsidR="006D4C73" w:rsidRPr="00C460F3" w:rsidRDefault="006D4C73" w:rsidP="006D4C73">
            <w:pPr>
              <w:spacing w:line="240" w:lineRule="atLeast"/>
              <w:rPr>
                <w:sz w:val="21"/>
                <w:szCs w:val="21"/>
              </w:rPr>
            </w:pPr>
            <w:r w:rsidRPr="00C460F3">
              <w:rPr>
                <w:sz w:val="21"/>
                <w:szCs w:val="21"/>
              </w:rPr>
              <w:t>3</w:t>
            </w:r>
          </w:p>
        </w:tc>
        <w:tc>
          <w:tcPr>
            <w:tcW w:w="346" w:type="dxa"/>
            <w:shd w:val="clear" w:color="auto" w:fill="auto"/>
          </w:tcPr>
          <w:p w14:paraId="566697D1" w14:textId="77777777" w:rsidR="006D4C73" w:rsidRPr="00C460F3" w:rsidRDefault="006D4C73" w:rsidP="006D4C73">
            <w:pPr>
              <w:spacing w:line="240" w:lineRule="atLeast"/>
              <w:rPr>
                <w:sz w:val="21"/>
                <w:szCs w:val="21"/>
              </w:rPr>
            </w:pPr>
            <w:r w:rsidRPr="00C460F3">
              <w:rPr>
                <w:sz w:val="21"/>
                <w:szCs w:val="21"/>
              </w:rPr>
              <w:t>4</w:t>
            </w:r>
          </w:p>
        </w:tc>
        <w:tc>
          <w:tcPr>
            <w:tcW w:w="346" w:type="dxa"/>
            <w:shd w:val="clear" w:color="auto" w:fill="auto"/>
          </w:tcPr>
          <w:p w14:paraId="38DAFE39" w14:textId="77777777" w:rsidR="006D4C73" w:rsidRPr="00C460F3" w:rsidRDefault="006D4C73" w:rsidP="006D4C73">
            <w:pPr>
              <w:spacing w:line="240" w:lineRule="atLeast"/>
              <w:rPr>
                <w:sz w:val="21"/>
                <w:szCs w:val="21"/>
              </w:rPr>
            </w:pPr>
            <w:r w:rsidRPr="00C460F3">
              <w:rPr>
                <w:sz w:val="21"/>
                <w:szCs w:val="21"/>
              </w:rPr>
              <w:t>5</w:t>
            </w:r>
          </w:p>
        </w:tc>
      </w:tr>
      <w:tr w:rsidR="006D4C73" w:rsidRPr="008B234B" w14:paraId="04271A34" w14:textId="77777777" w:rsidTr="004E3229">
        <w:trPr>
          <w:trHeight w:val="20"/>
        </w:trPr>
        <w:tc>
          <w:tcPr>
            <w:tcW w:w="3888" w:type="dxa"/>
          </w:tcPr>
          <w:p w14:paraId="72AC693A" w14:textId="75C008EC" w:rsidR="006D4C73" w:rsidRPr="002522D2" w:rsidRDefault="006D4C73" w:rsidP="006D4C73">
            <w:pPr>
              <w:spacing w:line="240" w:lineRule="atLeast"/>
              <w:rPr>
                <w:sz w:val="20"/>
                <w:szCs w:val="21"/>
              </w:rPr>
            </w:pPr>
            <w:r w:rsidRPr="002522D2">
              <w:rPr>
                <w:sz w:val="20"/>
                <w:szCs w:val="21"/>
              </w:rPr>
              <w:t>Course 1 (</w:t>
            </w:r>
            <w:r>
              <w:rPr>
                <w:sz w:val="20"/>
                <w:szCs w:val="21"/>
              </w:rPr>
              <w:t xml:space="preserve">e.g. </w:t>
            </w:r>
            <w:r>
              <w:rPr>
                <w:sz w:val="20"/>
                <w:lang w:val="en-GB"/>
              </w:rPr>
              <w:t>Anatomy</w:t>
            </w:r>
            <w:r w:rsidRPr="002522D2">
              <w:rPr>
                <w:sz w:val="20"/>
                <w:szCs w:val="21"/>
              </w:rPr>
              <w:t>)</w:t>
            </w:r>
          </w:p>
        </w:tc>
        <w:tc>
          <w:tcPr>
            <w:tcW w:w="346" w:type="dxa"/>
            <w:shd w:val="clear" w:color="auto" w:fill="DAEEF3" w:themeFill="accent5" w:themeFillTint="33"/>
          </w:tcPr>
          <w:p w14:paraId="5B4DC65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1BDC8C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8CD1CD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FD9338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A9BD6BA" w14:textId="77777777" w:rsidR="006D4C73" w:rsidRPr="00C460F3" w:rsidRDefault="006D4C73" w:rsidP="006D4C73">
            <w:pPr>
              <w:spacing w:line="240" w:lineRule="atLeast"/>
              <w:rPr>
                <w:sz w:val="21"/>
                <w:szCs w:val="21"/>
              </w:rPr>
            </w:pPr>
          </w:p>
        </w:tc>
        <w:tc>
          <w:tcPr>
            <w:tcW w:w="346" w:type="dxa"/>
          </w:tcPr>
          <w:p w14:paraId="47899F6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5B5C3D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92694C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8274ED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70799A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99F049E" w14:textId="77777777" w:rsidR="006D4C73" w:rsidRPr="00C460F3" w:rsidRDefault="006D4C73" w:rsidP="006D4C73">
            <w:pPr>
              <w:spacing w:line="240" w:lineRule="atLeast"/>
              <w:rPr>
                <w:sz w:val="21"/>
                <w:szCs w:val="21"/>
              </w:rPr>
            </w:pPr>
          </w:p>
        </w:tc>
        <w:tc>
          <w:tcPr>
            <w:tcW w:w="346" w:type="dxa"/>
            <w:shd w:val="clear" w:color="auto" w:fill="auto"/>
          </w:tcPr>
          <w:p w14:paraId="148116E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757D51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F977A6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140669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EAD65A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D21C8F5" w14:textId="77777777" w:rsidR="006D4C73" w:rsidRPr="00C460F3" w:rsidRDefault="006D4C73" w:rsidP="006D4C73">
            <w:pPr>
              <w:spacing w:line="240" w:lineRule="atLeast"/>
              <w:rPr>
                <w:sz w:val="21"/>
                <w:szCs w:val="21"/>
              </w:rPr>
            </w:pPr>
          </w:p>
        </w:tc>
      </w:tr>
      <w:tr w:rsidR="006D4C73" w:rsidRPr="008B234B" w14:paraId="5A4ABD48" w14:textId="77777777" w:rsidTr="004E3229">
        <w:trPr>
          <w:trHeight w:val="20"/>
        </w:trPr>
        <w:tc>
          <w:tcPr>
            <w:tcW w:w="3888" w:type="dxa"/>
          </w:tcPr>
          <w:p w14:paraId="6B24DD08" w14:textId="632347E2" w:rsidR="006D4C73" w:rsidRPr="002522D2" w:rsidRDefault="006D4C73" w:rsidP="006D4C73">
            <w:pPr>
              <w:spacing w:line="240" w:lineRule="atLeast"/>
              <w:rPr>
                <w:sz w:val="20"/>
                <w:szCs w:val="21"/>
              </w:rPr>
            </w:pPr>
            <w:r w:rsidRPr="002522D2">
              <w:rPr>
                <w:sz w:val="20"/>
                <w:szCs w:val="21"/>
              </w:rPr>
              <w:t>Course 2 (</w:t>
            </w:r>
            <w:r>
              <w:rPr>
                <w:sz w:val="20"/>
                <w:szCs w:val="21"/>
              </w:rPr>
              <w:t xml:space="preserve">e.g. </w:t>
            </w:r>
            <w:r>
              <w:rPr>
                <w:sz w:val="20"/>
                <w:lang w:val="en-GB"/>
              </w:rPr>
              <w:t>Physiology</w:t>
            </w:r>
            <w:r w:rsidRPr="002522D2">
              <w:rPr>
                <w:sz w:val="20"/>
                <w:szCs w:val="21"/>
              </w:rPr>
              <w:t>)</w:t>
            </w:r>
          </w:p>
        </w:tc>
        <w:tc>
          <w:tcPr>
            <w:tcW w:w="346" w:type="dxa"/>
            <w:shd w:val="clear" w:color="auto" w:fill="DAEEF3" w:themeFill="accent5" w:themeFillTint="33"/>
          </w:tcPr>
          <w:p w14:paraId="00407931"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475F4E3"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C40891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2D95EA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80FFD68" w14:textId="77777777" w:rsidR="006D4C73" w:rsidRPr="00C460F3" w:rsidRDefault="006D4C73" w:rsidP="006D4C73">
            <w:pPr>
              <w:spacing w:line="240" w:lineRule="atLeast"/>
              <w:rPr>
                <w:sz w:val="21"/>
                <w:szCs w:val="21"/>
              </w:rPr>
            </w:pPr>
          </w:p>
        </w:tc>
        <w:tc>
          <w:tcPr>
            <w:tcW w:w="346" w:type="dxa"/>
          </w:tcPr>
          <w:p w14:paraId="1879847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8DB31C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C117EC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6387553"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EF9C85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F88A879" w14:textId="77777777" w:rsidR="006D4C73" w:rsidRPr="00C460F3" w:rsidRDefault="006D4C73" w:rsidP="006D4C73">
            <w:pPr>
              <w:spacing w:line="240" w:lineRule="atLeast"/>
              <w:rPr>
                <w:sz w:val="21"/>
                <w:szCs w:val="21"/>
              </w:rPr>
            </w:pPr>
          </w:p>
        </w:tc>
        <w:tc>
          <w:tcPr>
            <w:tcW w:w="346" w:type="dxa"/>
            <w:shd w:val="clear" w:color="auto" w:fill="auto"/>
          </w:tcPr>
          <w:p w14:paraId="28B3FA2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B8FAB7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1B1C82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C58446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145F5B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3F071CE" w14:textId="77777777" w:rsidR="006D4C73" w:rsidRPr="00C460F3" w:rsidRDefault="006D4C73" w:rsidP="006D4C73">
            <w:pPr>
              <w:spacing w:line="240" w:lineRule="atLeast"/>
              <w:rPr>
                <w:sz w:val="21"/>
                <w:szCs w:val="21"/>
              </w:rPr>
            </w:pPr>
          </w:p>
        </w:tc>
      </w:tr>
      <w:tr w:rsidR="006D4C73" w:rsidRPr="008B234B" w14:paraId="6AE3C130" w14:textId="77777777" w:rsidTr="004E3229">
        <w:trPr>
          <w:trHeight w:val="20"/>
        </w:trPr>
        <w:tc>
          <w:tcPr>
            <w:tcW w:w="3888" w:type="dxa"/>
          </w:tcPr>
          <w:p w14:paraId="004C5E02" w14:textId="5B899692" w:rsidR="006D4C73" w:rsidRPr="002522D2" w:rsidRDefault="006D4C73" w:rsidP="006D4C73">
            <w:pPr>
              <w:spacing w:line="240" w:lineRule="atLeast"/>
              <w:rPr>
                <w:sz w:val="20"/>
                <w:szCs w:val="21"/>
              </w:rPr>
            </w:pPr>
            <w:r w:rsidRPr="002522D2">
              <w:rPr>
                <w:sz w:val="20"/>
                <w:szCs w:val="21"/>
              </w:rPr>
              <w:t>Course 3 (</w:t>
            </w:r>
            <w:r>
              <w:rPr>
                <w:sz w:val="20"/>
                <w:szCs w:val="21"/>
              </w:rPr>
              <w:t xml:space="preserve">e.g. </w:t>
            </w:r>
            <w:r>
              <w:rPr>
                <w:sz w:val="20"/>
              </w:rPr>
              <w:t>Introduction to Sociology</w:t>
            </w:r>
            <w:r w:rsidRPr="002522D2">
              <w:rPr>
                <w:sz w:val="20"/>
                <w:szCs w:val="21"/>
              </w:rPr>
              <w:t>)</w:t>
            </w:r>
          </w:p>
        </w:tc>
        <w:tc>
          <w:tcPr>
            <w:tcW w:w="346" w:type="dxa"/>
            <w:shd w:val="clear" w:color="auto" w:fill="DAEEF3" w:themeFill="accent5" w:themeFillTint="33"/>
          </w:tcPr>
          <w:p w14:paraId="0CBF26F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C46294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AAA20F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BC047D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A90CEA3" w14:textId="77777777" w:rsidR="006D4C73" w:rsidRPr="00C460F3" w:rsidRDefault="006D4C73" w:rsidP="006D4C73">
            <w:pPr>
              <w:spacing w:line="240" w:lineRule="atLeast"/>
              <w:rPr>
                <w:sz w:val="21"/>
                <w:szCs w:val="21"/>
              </w:rPr>
            </w:pPr>
          </w:p>
        </w:tc>
        <w:tc>
          <w:tcPr>
            <w:tcW w:w="346" w:type="dxa"/>
          </w:tcPr>
          <w:p w14:paraId="4053FA4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0B5AFC3"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524C59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EBD5ED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1ED2DC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3024845" w14:textId="77777777" w:rsidR="006D4C73" w:rsidRPr="00C460F3" w:rsidRDefault="006D4C73" w:rsidP="006D4C73">
            <w:pPr>
              <w:spacing w:line="240" w:lineRule="atLeast"/>
              <w:rPr>
                <w:sz w:val="21"/>
                <w:szCs w:val="21"/>
              </w:rPr>
            </w:pPr>
          </w:p>
        </w:tc>
        <w:tc>
          <w:tcPr>
            <w:tcW w:w="346" w:type="dxa"/>
            <w:shd w:val="clear" w:color="auto" w:fill="auto"/>
          </w:tcPr>
          <w:p w14:paraId="799B473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5082C7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59F04F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08F080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A3384C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57A9646" w14:textId="77777777" w:rsidR="006D4C73" w:rsidRPr="00C460F3" w:rsidRDefault="006D4C73" w:rsidP="006D4C73">
            <w:pPr>
              <w:spacing w:line="240" w:lineRule="atLeast"/>
              <w:rPr>
                <w:sz w:val="21"/>
                <w:szCs w:val="21"/>
              </w:rPr>
            </w:pPr>
          </w:p>
        </w:tc>
      </w:tr>
      <w:tr w:rsidR="006D4C73" w:rsidRPr="008B234B" w14:paraId="60AE4B92" w14:textId="77777777" w:rsidTr="004E3229">
        <w:trPr>
          <w:trHeight w:val="20"/>
        </w:trPr>
        <w:tc>
          <w:tcPr>
            <w:tcW w:w="3888" w:type="dxa"/>
          </w:tcPr>
          <w:p w14:paraId="3E772C66" w14:textId="48624757" w:rsidR="006D4C73" w:rsidRPr="002522D2" w:rsidRDefault="006D4C73" w:rsidP="006D4C73">
            <w:pPr>
              <w:spacing w:line="240" w:lineRule="atLeast"/>
              <w:rPr>
                <w:sz w:val="20"/>
                <w:szCs w:val="21"/>
              </w:rPr>
            </w:pPr>
            <w:r w:rsidRPr="002522D2">
              <w:rPr>
                <w:sz w:val="20"/>
                <w:szCs w:val="21"/>
              </w:rPr>
              <w:t>Course 4 (</w:t>
            </w:r>
            <w:r>
              <w:rPr>
                <w:sz w:val="20"/>
                <w:szCs w:val="21"/>
              </w:rPr>
              <w:t xml:space="preserve">e.g. </w:t>
            </w:r>
            <w:r>
              <w:rPr>
                <w:sz w:val="20"/>
              </w:rPr>
              <w:t>Introduction to Psychology</w:t>
            </w:r>
            <w:r w:rsidRPr="002522D2">
              <w:rPr>
                <w:sz w:val="20"/>
                <w:szCs w:val="21"/>
              </w:rPr>
              <w:t>)</w:t>
            </w:r>
          </w:p>
        </w:tc>
        <w:tc>
          <w:tcPr>
            <w:tcW w:w="346" w:type="dxa"/>
            <w:shd w:val="clear" w:color="auto" w:fill="DAEEF3" w:themeFill="accent5" w:themeFillTint="33"/>
          </w:tcPr>
          <w:p w14:paraId="7CEF168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B3F175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E6F8C1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85D672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24C24FC" w14:textId="77777777" w:rsidR="006D4C73" w:rsidRPr="00C460F3" w:rsidRDefault="006D4C73" w:rsidP="006D4C73">
            <w:pPr>
              <w:spacing w:line="240" w:lineRule="atLeast"/>
              <w:rPr>
                <w:sz w:val="21"/>
                <w:szCs w:val="21"/>
              </w:rPr>
            </w:pPr>
          </w:p>
        </w:tc>
        <w:tc>
          <w:tcPr>
            <w:tcW w:w="346" w:type="dxa"/>
          </w:tcPr>
          <w:p w14:paraId="0E337FC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8BA0A4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42816F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106A44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6DA074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554DD97" w14:textId="77777777" w:rsidR="006D4C73" w:rsidRPr="00C460F3" w:rsidRDefault="006D4C73" w:rsidP="006D4C73">
            <w:pPr>
              <w:spacing w:line="240" w:lineRule="atLeast"/>
              <w:rPr>
                <w:sz w:val="21"/>
                <w:szCs w:val="21"/>
              </w:rPr>
            </w:pPr>
          </w:p>
        </w:tc>
        <w:tc>
          <w:tcPr>
            <w:tcW w:w="346" w:type="dxa"/>
            <w:shd w:val="clear" w:color="auto" w:fill="auto"/>
          </w:tcPr>
          <w:p w14:paraId="53C5E4A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9E21C81"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26C7D6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713612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D842B93"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288AEFF" w14:textId="77777777" w:rsidR="006D4C73" w:rsidRPr="00C460F3" w:rsidRDefault="006D4C73" w:rsidP="006D4C73">
            <w:pPr>
              <w:spacing w:line="240" w:lineRule="atLeast"/>
              <w:rPr>
                <w:sz w:val="21"/>
                <w:szCs w:val="21"/>
              </w:rPr>
            </w:pPr>
          </w:p>
        </w:tc>
      </w:tr>
      <w:tr w:rsidR="006D4C73" w:rsidRPr="008B234B" w14:paraId="2B1F4723" w14:textId="77777777" w:rsidTr="004E3229">
        <w:trPr>
          <w:trHeight w:val="20"/>
        </w:trPr>
        <w:tc>
          <w:tcPr>
            <w:tcW w:w="3888" w:type="dxa"/>
          </w:tcPr>
          <w:p w14:paraId="1995FF33" w14:textId="7D57A872" w:rsidR="006D4C73" w:rsidRPr="002522D2" w:rsidRDefault="006D4C73" w:rsidP="006D4C73">
            <w:pPr>
              <w:spacing w:line="240" w:lineRule="atLeast"/>
              <w:rPr>
                <w:sz w:val="20"/>
                <w:szCs w:val="21"/>
              </w:rPr>
            </w:pPr>
            <w:r w:rsidRPr="002522D2">
              <w:rPr>
                <w:sz w:val="20"/>
                <w:szCs w:val="21"/>
              </w:rPr>
              <w:t>Course 5 (</w:t>
            </w:r>
            <w:r>
              <w:rPr>
                <w:sz w:val="20"/>
                <w:szCs w:val="21"/>
              </w:rPr>
              <w:t>e.g. Medical Microbiology</w:t>
            </w:r>
            <w:r w:rsidRPr="002522D2">
              <w:rPr>
                <w:sz w:val="20"/>
                <w:szCs w:val="21"/>
              </w:rPr>
              <w:t>)</w:t>
            </w:r>
          </w:p>
        </w:tc>
        <w:tc>
          <w:tcPr>
            <w:tcW w:w="346" w:type="dxa"/>
            <w:shd w:val="clear" w:color="auto" w:fill="DAEEF3" w:themeFill="accent5" w:themeFillTint="33"/>
          </w:tcPr>
          <w:p w14:paraId="2A6C153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F7739C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BF0236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68A919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D0014D0" w14:textId="77777777" w:rsidR="006D4C73" w:rsidRPr="00C460F3" w:rsidRDefault="006D4C73" w:rsidP="006D4C73">
            <w:pPr>
              <w:spacing w:line="240" w:lineRule="atLeast"/>
              <w:rPr>
                <w:sz w:val="21"/>
                <w:szCs w:val="21"/>
              </w:rPr>
            </w:pPr>
          </w:p>
        </w:tc>
        <w:tc>
          <w:tcPr>
            <w:tcW w:w="346" w:type="dxa"/>
          </w:tcPr>
          <w:p w14:paraId="472B4A0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2C2C50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50E88D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9A5A43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29A67B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88AA4AF" w14:textId="77777777" w:rsidR="006D4C73" w:rsidRPr="00C460F3" w:rsidRDefault="006D4C73" w:rsidP="006D4C73">
            <w:pPr>
              <w:spacing w:line="240" w:lineRule="atLeast"/>
              <w:rPr>
                <w:sz w:val="21"/>
                <w:szCs w:val="21"/>
              </w:rPr>
            </w:pPr>
          </w:p>
        </w:tc>
        <w:tc>
          <w:tcPr>
            <w:tcW w:w="346" w:type="dxa"/>
            <w:shd w:val="clear" w:color="auto" w:fill="auto"/>
          </w:tcPr>
          <w:p w14:paraId="59DCC46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567CD2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A3554C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B028F2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C3A361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03ACEE0" w14:textId="77777777" w:rsidR="006D4C73" w:rsidRPr="00C460F3" w:rsidRDefault="006D4C73" w:rsidP="006D4C73">
            <w:pPr>
              <w:spacing w:line="240" w:lineRule="atLeast"/>
              <w:rPr>
                <w:sz w:val="21"/>
                <w:szCs w:val="21"/>
              </w:rPr>
            </w:pPr>
          </w:p>
        </w:tc>
      </w:tr>
      <w:tr w:rsidR="006D4C73" w:rsidRPr="008B234B" w14:paraId="060FDC93" w14:textId="77777777" w:rsidTr="004E3229">
        <w:trPr>
          <w:trHeight w:val="20"/>
        </w:trPr>
        <w:tc>
          <w:tcPr>
            <w:tcW w:w="3888" w:type="dxa"/>
          </w:tcPr>
          <w:p w14:paraId="69F8C26F" w14:textId="26E6276F" w:rsidR="006D4C73" w:rsidRPr="002522D2" w:rsidRDefault="006D4C73" w:rsidP="006D4C73">
            <w:pPr>
              <w:spacing w:line="240" w:lineRule="atLeast"/>
              <w:rPr>
                <w:sz w:val="20"/>
                <w:szCs w:val="21"/>
              </w:rPr>
            </w:pPr>
            <w:r w:rsidRPr="002522D2">
              <w:rPr>
                <w:sz w:val="20"/>
                <w:szCs w:val="21"/>
              </w:rPr>
              <w:t>Course 6 (</w:t>
            </w:r>
            <w:r>
              <w:rPr>
                <w:sz w:val="20"/>
                <w:szCs w:val="21"/>
              </w:rPr>
              <w:t xml:space="preserve">e.g. </w:t>
            </w:r>
            <w:r>
              <w:rPr>
                <w:sz w:val="20"/>
              </w:rPr>
              <w:t>Pathophysiology</w:t>
            </w:r>
            <w:r w:rsidRPr="002522D2">
              <w:rPr>
                <w:sz w:val="20"/>
                <w:szCs w:val="21"/>
              </w:rPr>
              <w:t>)</w:t>
            </w:r>
          </w:p>
        </w:tc>
        <w:tc>
          <w:tcPr>
            <w:tcW w:w="346" w:type="dxa"/>
            <w:shd w:val="clear" w:color="auto" w:fill="DAEEF3" w:themeFill="accent5" w:themeFillTint="33"/>
          </w:tcPr>
          <w:p w14:paraId="0748096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19E39B1"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E1823C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F205EA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7DD228F" w14:textId="77777777" w:rsidR="006D4C73" w:rsidRPr="00C460F3" w:rsidRDefault="006D4C73" w:rsidP="006D4C73">
            <w:pPr>
              <w:spacing w:line="240" w:lineRule="atLeast"/>
              <w:rPr>
                <w:sz w:val="21"/>
                <w:szCs w:val="21"/>
              </w:rPr>
            </w:pPr>
          </w:p>
        </w:tc>
        <w:tc>
          <w:tcPr>
            <w:tcW w:w="346" w:type="dxa"/>
          </w:tcPr>
          <w:p w14:paraId="7983B09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C1BBA8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ECF7CC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8F2867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B1CF7C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159FC0F" w14:textId="77777777" w:rsidR="006D4C73" w:rsidRPr="00C460F3" w:rsidRDefault="006D4C73" w:rsidP="006D4C73">
            <w:pPr>
              <w:spacing w:line="240" w:lineRule="atLeast"/>
              <w:rPr>
                <w:sz w:val="21"/>
                <w:szCs w:val="21"/>
              </w:rPr>
            </w:pPr>
          </w:p>
        </w:tc>
        <w:tc>
          <w:tcPr>
            <w:tcW w:w="346" w:type="dxa"/>
            <w:shd w:val="clear" w:color="auto" w:fill="auto"/>
          </w:tcPr>
          <w:p w14:paraId="0427ADF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14A4A8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A1AF14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6A79D9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754A86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5CDDFCF" w14:textId="77777777" w:rsidR="006D4C73" w:rsidRPr="00C460F3" w:rsidRDefault="006D4C73" w:rsidP="006D4C73">
            <w:pPr>
              <w:spacing w:line="240" w:lineRule="atLeast"/>
              <w:rPr>
                <w:sz w:val="21"/>
                <w:szCs w:val="21"/>
              </w:rPr>
            </w:pPr>
          </w:p>
        </w:tc>
      </w:tr>
      <w:tr w:rsidR="006D4C73" w:rsidRPr="008B234B" w14:paraId="23EEDAA9" w14:textId="77777777" w:rsidTr="004E3229">
        <w:trPr>
          <w:trHeight w:val="20"/>
        </w:trPr>
        <w:tc>
          <w:tcPr>
            <w:tcW w:w="3888" w:type="dxa"/>
          </w:tcPr>
          <w:p w14:paraId="298D94BF" w14:textId="66839747" w:rsidR="006D4C73" w:rsidRPr="002522D2" w:rsidRDefault="006D4C73" w:rsidP="006D4C73">
            <w:pPr>
              <w:spacing w:line="240" w:lineRule="atLeast"/>
              <w:rPr>
                <w:sz w:val="20"/>
                <w:szCs w:val="21"/>
              </w:rPr>
            </w:pPr>
            <w:r>
              <w:rPr>
                <w:sz w:val="20"/>
                <w:szCs w:val="21"/>
              </w:rPr>
              <w:t>Course 7 (e.g. Biochemistry)</w:t>
            </w:r>
          </w:p>
        </w:tc>
        <w:tc>
          <w:tcPr>
            <w:tcW w:w="346" w:type="dxa"/>
            <w:shd w:val="clear" w:color="auto" w:fill="DAEEF3" w:themeFill="accent5" w:themeFillTint="33"/>
          </w:tcPr>
          <w:p w14:paraId="379036B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28F96F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9A074E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BB27C1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94F6FF2" w14:textId="77777777" w:rsidR="006D4C73" w:rsidRPr="00C460F3" w:rsidRDefault="006D4C73" w:rsidP="006D4C73">
            <w:pPr>
              <w:spacing w:line="240" w:lineRule="atLeast"/>
              <w:rPr>
                <w:sz w:val="21"/>
                <w:szCs w:val="21"/>
              </w:rPr>
            </w:pPr>
          </w:p>
        </w:tc>
        <w:tc>
          <w:tcPr>
            <w:tcW w:w="346" w:type="dxa"/>
          </w:tcPr>
          <w:p w14:paraId="77867ED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DBCD58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05934C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94B675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CC7C69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71AC78F" w14:textId="77777777" w:rsidR="006D4C73" w:rsidRPr="00C460F3" w:rsidRDefault="006D4C73" w:rsidP="006D4C73">
            <w:pPr>
              <w:spacing w:line="240" w:lineRule="atLeast"/>
              <w:rPr>
                <w:sz w:val="21"/>
                <w:szCs w:val="21"/>
              </w:rPr>
            </w:pPr>
          </w:p>
        </w:tc>
        <w:tc>
          <w:tcPr>
            <w:tcW w:w="346" w:type="dxa"/>
            <w:shd w:val="clear" w:color="auto" w:fill="auto"/>
          </w:tcPr>
          <w:p w14:paraId="2966629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7E1D43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D96F7C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3AC772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A64795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B90252C" w14:textId="77777777" w:rsidR="006D4C73" w:rsidRPr="00C460F3" w:rsidRDefault="006D4C73" w:rsidP="006D4C73">
            <w:pPr>
              <w:spacing w:line="240" w:lineRule="atLeast"/>
              <w:rPr>
                <w:sz w:val="21"/>
                <w:szCs w:val="21"/>
              </w:rPr>
            </w:pPr>
          </w:p>
        </w:tc>
      </w:tr>
      <w:tr w:rsidR="006D4C73" w:rsidRPr="008B234B" w14:paraId="273652F6" w14:textId="77777777" w:rsidTr="004E3229">
        <w:trPr>
          <w:trHeight w:val="20"/>
        </w:trPr>
        <w:tc>
          <w:tcPr>
            <w:tcW w:w="3888" w:type="dxa"/>
          </w:tcPr>
          <w:p w14:paraId="1D47386C" w14:textId="614F6358" w:rsidR="006D4C73" w:rsidRPr="002522D2" w:rsidRDefault="006D4C73" w:rsidP="006D4C73">
            <w:pPr>
              <w:spacing w:line="240" w:lineRule="atLeast"/>
              <w:rPr>
                <w:sz w:val="20"/>
                <w:szCs w:val="21"/>
              </w:rPr>
            </w:pPr>
            <w:r>
              <w:rPr>
                <w:sz w:val="20"/>
                <w:szCs w:val="21"/>
              </w:rPr>
              <w:t>Course 8 (e.g. Epidemiology)</w:t>
            </w:r>
          </w:p>
        </w:tc>
        <w:tc>
          <w:tcPr>
            <w:tcW w:w="346" w:type="dxa"/>
            <w:shd w:val="clear" w:color="auto" w:fill="DAEEF3" w:themeFill="accent5" w:themeFillTint="33"/>
          </w:tcPr>
          <w:p w14:paraId="504C557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B775B9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D02AEB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AF6698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A3BCE04" w14:textId="77777777" w:rsidR="006D4C73" w:rsidRPr="00C460F3" w:rsidRDefault="006D4C73" w:rsidP="006D4C73">
            <w:pPr>
              <w:spacing w:line="240" w:lineRule="atLeast"/>
              <w:rPr>
                <w:sz w:val="21"/>
                <w:szCs w:val="21"/>
              </w:rPr>
            </w:pPr>
          </w:p>
        </w:tc>
        <w:tc>
          <w:tcPr>
            <w:tcW w:w="346" w:type="dxa"/>
          </w:tcPr>
          <w:p w14:paraId="435B451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F769B2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42B4DE3"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C57B6B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C09354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84D40AD" w14:textId="77777777" w:rsidR="006D4C73" w:rsidRPr="00C460F3" w:rsidRDefault="006D4C73" w:rsidP="006D4C73">
            <w:pPr>
              <w:spacing w:line="240" w:lineRule="atLeast"/>
              <w:rPr>
                <w:sz w:val="21"/>
                <w:szCs w:val="21"/>
              </w:rPr>
            </w:pPr>
          </w:p>
        </w:tc>
        <w:tc>
          <w:tcPr>
            <w:tcW w:w="346" w:type="dxa"/>
            <w:shd w:val="clear" w:color="auto" w:fill="auto"/>
          </w:tcPr>
          <w:p w14:paraId="56B717E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91D81D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C0BDFE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E99EBA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1F31341"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536826C" w14:textId="77777777" w:rsidR="006D4C73" w:rsidRPr="00C460F3" w:rsidRDefault="006D4C73" w:rsidP="006D4C73">
            <w:pPr>
              <w:spacing w:line="240" w:lineRule="atLeast"/>
              <w:rPr>
                <w:sz w:val="21"/>
                <w:szCs w:val="21"/>
              </w:rPr>
            </w:pPr>
          </w:p>
        </w:tc>
      </w:tr>
      <w:tr w:rsidR="006D4C73" w:rsidRPr="008B234B" w14:paraId="40F1E734" w14:textId="77777777" w:rsidTr="004E3229">
        <w:trPr>
          <w:trHeight w:val="20"/>
        </w:trPr>
        <w:tc>
          <w:tcPr>
            <w:tcW w:w="3888" w:type="dxa"/>
          </w:tcPr>
          <w:p w14:paraId="6A196628" w14:textId="3DA31E08" w:rsidR="006D4C73" w:rsidRPr="002522D2" w:rsidRDefault="006D4C73" w:rsidP="006D4C73">
            <w:pPr>
              <w:spacing w:line="240" w:lineRule="atLeast"/>
              <w:rPr>
                <w:sz w:val="20"/>
                <w:szCs w:val="21"/>
              </w:rPr>
            </w:pPr>
            <w:r>
              <w:rPr>
                <w:sz w:val="20"/>
                <w:szCs w:val="21"/>
              </w:rPr>
              <w:t>Course 9 (e.g. Health Promotion)</w:t>
            </w:r>
          </w:p>
        </w:tc>
        <w:tc>
          <w:tcPr>
            <w:tcW w:w="346" w:type="dxa"/>
            <w:shd w:val="clear" w:color="auto" w:fill="DAEEF3" w:themeFill="accent5" w:themeFillTint="33"/>
          </w:tcPr>
          <w:p w14:paraId="6B70EE9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67ECDF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9B0107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27369C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0AD25DA" w14:textId="77777777" w:rsidR="006D4C73" w:rsidRPr="00C460F3" w:rsidRDefault="006D4C73" w:rsidP="006D4C73">
            <w:pPr>
              <w:spacing w:line="240" w:lineRule="atLeast"/>
              <w:rPr>
                <w:sz w:val="21"/>
                <w:szCs w:val="21"/>
              </w:rPr>
            </w:pPr>
          </w:p>
        </w:tc>
        <w:tc>
          <w:tcPr>
            <w:tcW w:w="346" w:type="dxa"/>
          </w:tcPr>
          <w:p w14:paraId="0D91BEA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B4C488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886BD3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416C81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906939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C584A90" w14:textId="77777777" w:rsidR="006D4C73" w:rsidRPr="00C460F3" w:rsidRDefault="006D4C73" w:rsidP="006D4C73">
            <w:pPr>
              <w:spacing w:line="240" w:lineRule="atLeast"/>
              <w:rPr>
                <w:sz w:val="21"/>
                <w:szCs w:val="21"/>
              </w:rPr>
            </w:pPr>
          </w:p>
        </w:tc>
        <w:tc>
          <w:tcPr>
            <w:tcW w:w="346" w:type="dxa"/>
            <w:shd w:val="clear" w:color="auto" w:fill="auto"/>
          </w:tcPr>
          <w:p w14:paraId="4231603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B43DE29"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5AECB1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DB24FD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CAD5873"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12704DA" w14:textId="77777777" w:rsidR="006D4C73" w:rsidRPr="00C460F3" w:rsidRDefault="006D4C73" w:rsidP="006D4C73">
            <w:pPr>
              <w:spacing w:line="240" w:lineRule="atLeast"/>
              <w:rPr>
                <w:sz w:val="21"/>
                <w:szCs w:val="21"/>
              </w:rPr>
            </w:pPr>
          </w:p>
        </w:tc>
      </w:tr>
      <w:tr w:rsidR="006D4C73" w:rsidRPr="008B234B" w14:paraId="5CED59E7" w14:textId="77777777" w:rsidTr="004E3229">
        <w:trPr>
          <w:trHeight w:val="20"/>
        </w:trPr>
        <w:tc>
          <w:tcPr>
            <w:tcW w:w="3888" w:type="dxa"/>
          </w:tcPr>
          <w:p w14:paraId="1B3F7EB9" w14:textId="35C3E46F" w:rsidR="006D4C73" w:rsidRPr="002522D2" w:rsidRDefault="006D4C73" w:rsidP="006D4C73">
            <w:pPr>
              <w:spacing w:line="240" w:lineRule="atLeast"/>
              <w:rPr>
                <w:sz w:val="20"/>
                <w:szCs w:val="21"/>
              </w:rPr>
            </w:pPr>
            <w:r>
              <w:rPr>
                <w:sz w:val="20"/>
                <w:szCs w:val="21"/>
              </w:rPr>
              <w:t>Course 10 (etc.)</w:t>
            </w:r>
          </w:p>
        </w:tc>
        <w:tc>
          <w:tcPr>
            <w:tcW w:w="346" w:type="dxa"/>
            <w:shd w:val="clear" w:color="auto" w:fill="DAEEF3" w:themeFill="accent5" w:themeFillTint="33"/>
          </w:tcPr>
          <w:p w14:paraId="6DED47F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2EE908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52B046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E53AA5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ABAD926" w14:textId="77777777" w:rsidR="006D4C73" w:rsidRPr="00C460F3" w:rsidRDefault="006D4C73" w:rsidP="006D4C73">
            <w:pPr>
              <w:spacing w:line="240" w:lineRule="atLeast"/>
              <w:rPr>
                <w:sz w:val="21"/>
                <w:szCs w:val="21"/>
              </w:rPr>
            </w:pPr>
          </w:p>
        </w:tc>
        <w:tc>
          <w:tcPr>
            <w:tcW w:w="346" w:type="dxa"/>
          </w:tcPr>
          <w:p w14:paraId="0D293EEE"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25FE5D0"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4001CA1"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3570B96"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D641B5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47A7628" w14:textId="77777777" w:rsidR="006D4C73" w:rsidRPr="00C460F3" w:rsidRDefault="006D4C73" w:rsidP="006D4C73">
            <w:pPr>
              <w:spacing w:line="240" w:lineRule="atLeast"/>
              <w:rPr>
                <w:sz w:val="21"/>
                <w:szCs w:val="21"/>
              </w:rPr>
            </w:pPr>
          </w:p>
        </w:tc>
        <w:tc>
          <w:tcPr>
            <w:tcW w:w="346" w:type="dxa"/>
            <w:shd w:val="clear" w:color="auto" w:fill="auto"/>
          </w:tcPr>
          <w:p w14:paraId="2913BF4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59E3CCA"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28F197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6D04B9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FF0882C"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19A4A8D3" w14:textId="77777777" w:rsidR="006D4C73" w:rsidRPr="00C460F3" w:rsidRDefault="006D4C73" w:rsidP="006D4C73">
            <w:pPr>
              <w:spacing w:line="240" w:lineRule="atLeast"/>
              <w:rPr>
                <w:sz w:val="21"/>
                <w:szCs w:val="21"/>
              </w:rPr>
            </w:pPr>
          </w:p>
        </w:tc>
      </w:tr>
      <w:tr w:rsidR="006D4C73" w:rsidRPr="008B234B" w14:paraId="07AE9092" w14:textId="77777777" w:rsidTr="004E3229">
        <w:trPr>
          <w:trHeight w:val="20"/>
        </w:trPr>
        <w:tc>
          <w:tcPr>
            <w:tcW w:w="3888" w:type="dxa"/>
          </w:tcPr>
          <w:p w14:paraId="189ED60D" w14:textId="77777777" w:rsidR="006D4C73" w:rsidRPr="002522D2" w:rsidRDefault="006D4C73" w:rsidP="006D4C73">
            <w:pPr>
              <w:spacing w:line="240" w:lineRule="atLeast"/>
              <w:rPr>
                <w:sz w:val="20"/>
                <w:szCs w:val="21"/>
              </w:rPr>
            </w:pPr>
          </w:p>
        </w:tc>
        <w:tc>
          <w:tcPr>
            <w:tcW w:w="346" w:type="dxa"/>
            <w:shd w:val="clear" w:color="auto" w:fill="DAEEF3" w:themeFill="accent5" w:themeFillTint="33"/>
          </w:tcPr>
          <w:p w14:paraId="2086701D"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6087D5A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561BA488"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D83D8D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6226501" w14:textId="77777777" w:rsidR="006D4C73" w:rsidRPr="00C460F3" w:rsidRDefault="006D4C73" w:rsidP="006D4C73">
            <w:pPr>
              <w:spacing w:line="240" w:lineRule="atLeast"/>
              <w:rPr>
                <w:sz w:val="21"/>
                <w:szCs w:val="21"/>
              </w:rPr>
            </w:pPr>
          </w:p>
        </w:tc>
        <w:tc>
          <w:tcPr>
            <w:tcW w:w="346" w:type="dxa"/>
          </w:tcPr>
          <w:p w14:paraId="3089BA7F"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EC4598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3DAB5D25"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2212AC2"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7D7237E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1D79A9F" w14:textId="77777777" w:rsidR="006D4C73" w:rsidRPr="00C460F3" w:rsidRDefault="006D4C73" w:rsidP="006D4C73">
            <w:pPr>
              <w:spacing w:line="240" w:lineRule="atLeast"/>
              <w:rPr>
                <w:sz w:val="21"/>
                <w:szCs w:val="21"/>
              </w:rPr>
            </w:pPr>
          </w:p>
        </w:tc>
        <w:tc>
          <w:tcPr>
            <w:tcW w:w="346" w:type="dxa"/>
            <w:shd w:val="clear" w:color="auto" w:fill="auto"/>
          </w:tcPr>
          <w:p w14:paraId="6753896B"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0ACBCEE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7CD1F2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330ED97"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27178C34" w14:textId="77777777" w:rsidR="006D4C73" w:rsidRPr="00C460F3" w:rsidRDefault="006D4C73" w:rsidP="006D4C73">
            <w:pPr>
              <w:spacing w:line="240" w:lineRule="atLeast"/>
              <w:rPr>
                <w:sz w:val="21"/>
                <w:szCs w:val="21"/>
              </w:rPr>
            </w:pPr>
          </w:p>
        </w:tc>
        <w:tc>
          <w:tcPr>
            <w:tcW w:w="346" w:type="dxa"/>
            <w:shd w:val="clear" w:color="auto" w:fill="DAEEF3" w:themeFill="accent5" w:themeFillTint="33"/>
          </w:tcPr>
          <w:p w14:paraId="4D6A7245" w14:textId="77777777" w:rsidR="006D4C73" w:rsidRPr="00C460F3" w:rsidRDefault="006D4C73" w:rsidP="006D4C73">
            <w:pPr>
              <w:spacing w:line="240" w:lineRule="atLeast"/>
              <w:rPr>
                <w:sz w:val="21"/>
                <w:szCs w:val="21"/>
              </w:rPr>
            </w:pPr>
          </w:p>
        </w:tc>
      </w:tr>
    </w:tbl>
    <w:p w14:paraId="188B27E3" w14:textId="77777777" w:rsidR="00ED3F9C" w:rsidRDefault="00ED3F9C" w:rsidP="006D4C73">
      <w:pPr>
        <w:spacing w:before="120"/>
        <w:ind w:firstLine="720"/>
        <w:rPr>
          <w:lang w:val="en-GB"/>
        </w:rPr>
      </w:pPr>
      <w:r>
        <w:rPr>
          <w:b/>
          <w:bCs/>
          <w:lang w:val="en-GB"/>
        </w:rPr>
        <w:t>*Add or modify course names to reflect your curriculum.</w:t>
      </w:r>
    </w:p>
    <w:p w14:paraId="2D85F320" w14:textId="77777777" w:rsidR="00ED3F9C" w:rsidRDefault="00ED3F9C" w:rsidP="00ED3F9C">
      <w:pPr>
        <w:rPr>
          <w:lang w:val="en-GB"/>
        </w:rPr>
      </w:pPr>
    </w:p>
    <w:p w14:paraId="7EB8017A" w14:textId="77777777" w:rsidR="00ED3F9C" w:rsidRDefault="00ED3F9C" w:rsidP="00ED3F9C">
      <w:pPr>
        <w:rPr>
          <w:lang w:val="en-GB"/>
        </w:rPr>
      </w:pPr>
      <w:r>
        <w:rPr>
          <w:lang w:val="en-GB"/>
        </w:rPr>
        <w:t>Best pre nursing courses (and why):</w:t>
      </w:r>
    </w:p>
    <w:p w14:paraId="741D9E1A" w14:textId="77777777" w:rsidR="00ED3F9C" w:rsidRDefault="00ED3F9C" w:rsidP="00ED3F9C">
      <w:pPr>
        <w:rPr>
          <w:lang w:val="en-GB"/>
        </w:rPr>
      </w:pPr>
    </w:p>
    <w:p w14:paraId="371F53C3" w14:textId="77777777" w:rsidR="006D4C73" w:rsidRDefault="006D4C73" w:rsidP="00ED3F9C">
      <w:pPr>
        <w:rPr>
          <w:lang w:val="en-GB"/>
        </w:rPr>
      </w:pPr>
    </w:p>
    <w:p w14:paraId="2F474428" w14:textId="77777777" w:rsidR="00ED3F9C" w:rsidRDefault="00ED3F9C" w:rsidP="00ED3F9C">
      <w:r>
        <w:rPr>
          <w:lang w:val="en-GB"/>
        </w:rPr>
        <w:t>Worst pre nursing courses (and why):</w:t>
      </w:r>
    </w:p>
    <w:p w14:paraId="5C0E7DFC" w14:textId="77777777" w:rsidR="00BF66CD" w:rsidRDefault="00BF66CD">
      <w:pPr>
        <w:rPr>
          <w:rFonts w:asciiTheme="majorHAnsi" w:eastAsiaTheme="majorEastAsia" w:hAnsiTheme="majorHAnsi" w:cstheme="majorBidi"/>
          <w:color w:val="244061" w:themeColor="accent1" w:themeShade="80"/>
          <w:sz w:val="36"/>
          <w:szCs w:val="36"/>
        </w:rPr>
      </w:pPr>
    </w:p>
    <w:p w14:paraId="3BF47B75" w14:textId="12F6BC97" w:rsidR="00ED3F9C" w:rsidRPr="008A6F23" w:rsidRDefault="008A6F23" w:rsidP="00ED3F9C">
      <w:pPr>
        <w:pStyle w:val="Heading2"/>
        <w:spacing w:after="120"/>
      </w:pPr>
      <w:r w:rsidRPr="008A6F23">
        <w:lastRenderedPageBreak/>
        <w:t>(</w:t>
      </w:r>
      <w:r w:rsidR="006D4C73">
        <w:t>Nursing Students</w:t>
      </w:r>
      <w:r w:rsidRPr="008A6F23">
        <w:t>)</w:t>
      </w:r>
    </w:p>
    <w:p w14:paraId="404706FE" w14:textId="77777777" w:rsidR="00E1606A" w:rsidRDefault="00E1606A" w:rsidP="00E1606A">
      <w:pPr>
        <w:spacing w:after="60"/>
        <w:ind w:firstLine="720"/>
      </w:pPr>
      <w:r>
        <w:t>Please check the appropriate box below indicating your level of satisfaction</w:t>
      </w:r>
    </w:p>
    <w:p w14:paraId="7FE40BD2" w14:textId="77777777" w:rsidR="00E1606A" w:rsidRDefault="00E1606A" w:rsidP="00E1606A">
      <w:pPr>
        <w:spacing w:after="0"/>
      </w:pPr>
      <w:r>
        <w:t>1=Very satisfied |   2=Satisfied |   3=No opinion/indifferent |   4=Dissatisfied |   5=Very dissatisfied</w:t>
      </w:r>
    </w:p>
    <w:p w14:paraId="6AA6776A" w14:textId="77777777" w:rsidR="00E1606A" w:rsidRDefault="00E1606A" w:rsidP="00E1606A">
      <w:pPr>
        <w:spacing w:after="0"/>
        <w:ind w:firstLine="720"/>
      </w:pPr>
    </w:p>
    <w:tbl>
      <w:tblPr>
        <w:tblStyle w:val="TableGrid"/>
        <w:tblW w:w="9770" w:type="dxa"/>
        <w:tblLook w:val="04A0" w:firstRow="1" w:lastRow="0" w:firstColumn="1" w:lastColumn="0" w:noHBand="0" w:noVBand="1"/>
      </w:tblPr>
      <w:tblGrid>
        <w:gridCol w:w="3888"/>
        <w:gridCol w:w="346"/>
        <w:gridCol w:w="346"/>
        <w:gridCol w:w="346"/>
        <w:gridCol w:w="346"/>
        <w:gridCol w:w="346"/>
        <w:gridCol w:w="346"/>
        <w:gridCol w:w="346"/>
        <w:gridCol w:w="346"/>
        <w:gridCol w:w="346"/>
        <w:gridCol w:w="346"/>
        <w:gridCol w:w="346"/>
        <w:gridCol w:w="346"/>
        <w:gridCol w:w="346"/>
        <w:gridCol w:w="346"/>
        <w:gridCol w:w="346"/>
        <w:gridCol w:w="346"/>
        <w:gridCol w:w="346"/>
      </w:tblGrid>
      <w:tr w:rsidR="00E1606A" w:rsidRPr="008B234B" w14:paraId="401EAEB7" w14:textId="77777777" w:rsidTr="004E3229">
        <w:trPr>
          <w:trHeight w:val="20"/>
        </w:trPr>
        <w:tc>
          <w:tcPr>
            <w:tcW w:w="3888" w:type="dxa"/>
          </w:tcPr>
          <w:p w14:paraId="0F400EBA" w14:textId="77777777" w:rsidR="00E1606A" w:rsidRPr="002522D2" w:rsidRDefault="00E1606A" w:rsidP="004E3229">
            <w:pPr>
              <w:spacing w:line="240" w:lineRule="atLeast"/>
              <w:rPr>
                <w:b/>
                <w:sz w:val="20"/>
                <w:szCs w:val="21"/>
              </w:rPr>
            </w:pPr>
          </w:p>
        </w:tc>
        <w:tc>
          <w:tcPr>
            <w:tcW w:w="1730" w:type="dxa"/>
            <w:gridSpan w:val="5"/>
            <w:shd w:val="clear" w:color="auto" w:fill="auto"/>
            <w:vAlign w:val="center"/>
          </w:tcPr>
          <w:p w14:paraId="2781BAA8" w14:textId="77777777" w:rsidR="00E1606A" w:rsidRPr="002522D2" w:rsidRDefault="00E1606A" w:rsidP="004E3229">
            <w:pPr>
              <w:spacing w:line="240" w:lineRule="atLeast"/>
              <w:jc w:val="center"/>
              <w:rPr>
                <w:b/>
                <w:bCs/>
                <w:sz w:val="18"/>
                <w:szCs w:val="18"/>
                <w:lang w:val="en-GB"/>
              </w:rPr>
            </w:pPr>
            <w:r w:rsidRPr="002522D2">
              <w:rPr>
                <w:b/>
                <w:bCs/>
                <w:sz w:val="18"/>
                <w:szCs w:val="18"/>
                <w:lang w:val="en-GB"/>
              </w:rPr>
              <w:t>Quality of</w:t>
            </w:r>
          </w:p>
          <w:p w14:paraId="36E284A4" w14:textId="77777777" w:rsidR="00E1606A" w:rsidRPr="00B12F29" w:rsidRDefault="00E1606A" w:rsidP="004E3229">
            <w:pPr>
              <w:spacing w:line="240" w:lineRule="atLeast"/>
              <w:jc w:val="center"/>
              <w:rPr>
                <w:b/>
                <w:bCs/>
                <w:sz w:val="18"/>
                <w:szCs w:val="18"/>
                <w:lang w:val="en-GB"/>
              </w:rPr>
            </w:pPr>
            <w:r>
              <w:rPr>
                <w:b/>
                <w:bCs/>
                <w:sz w:val="18"/>
                <w:szCs w:val="18"/>
                <w:lang w:val="en-GB"/>
              </w:rPr>
              <w:t>Teaching</w:t>
            </w:r>
          </w:p>
        </w:tc>
        <w:tc>
          <w:tcPr>
            <w:tcW w:w="346" w:type="dxa"/>
            <w:shd w:val="clear" w:color="auto" w:fill="auto"/>
            <w:vAlign w:val="center"/>
          </w:tcPr>
          <w:p w14:paraId="2B07579A" w14:textId="77777777" w:rsidR="00E1606A" w:rsidRPr="00C460F3" w:rsidRDefault="00E1606A" w:rsidP="004E3229">
            <w:pPr>
              <w:spacing w:line="240" w:lineRule="atLeast"/>
              <w:jc w:val="center"/>
              <w:rPr>
                <w:sz w:val="21"/>
                <w:szCs w:val="21"/>
              </w:rPr>
            </w:pPr>
          </w:p>
        </w:tc>
        <w:tc>
          <w:tcPr>
            <w:tcW w:w="1730" w:type="dxa"/>
            <w:gridSpan w:val="5"/>
            <w:shd w:val="clear" w:color="auto" w:fill="auto"/>
            <w:vAlign w:val="center"/>
          </w:tcPr>
          <w:p w14:paraId="53B8887C" w14:textId="77777777" w:rsidR="00E1606A" w:rsidRPr="00C460F3" w:rsidRDefault="00E1606A" w:rsidP="004E3229">
            <w:pPr>
              <w:spacing w:line="240" w:lineRule="atLeast"/>
              <w:jc w:val="center"/>
              <w:rPr>
                <w:sz w:val="21"/>
                <w:szCs w:val="21"/>
              </w:rPr>
            </w:pPr>
            <w:r w:rsidRPr="00B12F29">
              <w:rPr>
                <w:b/>
                <w:bCs/>
                <w:sz w:val="20"/>
                <w:lang w:val="en-GB"/>
              </w:rPr>
              <w:t>Quality of Course</w:t>
            </w:r>
          </w:p>
        </w:tc>
        <w:tc>
          <w:tcPr>
            <w:tcW w:w="346" w:type="dxa"/>
            <w:shd w:val="clear" w:color="auto" w:fill="auto"/>
            <w:vAlign w:val="center"/>
          </w:tcPr>
          <w:p w14:paraId="6958D935" w14:textId="77777777" w:rsidR="00E1606A" w:rsidRPr="00C460F3" w:rsidRDefault="00E1606A" w:rsidP="004E3229">
            <w:pPr>
              <w:spacing w:line="240" w:lineRule="atLeast"/>
              <w:jc w:val="center"/>
              <w:rPr>
                <w:sz w:val="21"/>
                <w:szCs w:val="21"/>
              </w:rPr>
            </w:pPr>
          </w:p>
        </w:tc>
        <w:tc>
          <w:tcPr>
            <w:tcW w:w="1730" w:type="dxa"/>
            <w:gridSpan w:val="5"/>
            <w:shd w:val="clear" w:color="auto" w:fill="auto"/>
            <w:vAlign w:val="center"/>
          </w:tcPr>
          <w:p w14:paraId="1091B021" w14:textId="77777777" w:rsidR="00E1606A" w:rsidRPr="00C460F3" w:rsidRDefault="00E1606A" w:rsidP="004E3229">
            <w:pPr>
              <w:spacing w:line="240" w:lineRule="atLeast"/>
              <w:jc w:val="center"/>
              <w:rPr>
                <w:sz w:val="21"/>
                <w:szCs w:val="21"/>
              </w:rPr>
            </w:pPr>
            <w:r w:rsidRPr="00B12F29">
              <w:rPr>
                <w:b/>
                <w:bCs/>
                <w:sz w:val="20"/>
                <w:lang w:val="en-GB"/>
              </w:rPr>
              <w:t>Quality of Feedback</w:t>
            </w:r>
          </w:p>
        </w:tc>
      </w:tr>
      <w:tr w:rsidR="00E1606A" w:rsidRPr="008B234B" w14:paraId="6F6ADAD4" w14:textId="77777777" w:rsidTr="004E3229">
        <w:trPr>
          <w:trHeight w:val="20"/>
        </w:trPr>
        <w:tc>
          <w:tcPr>
            <w:tcW w:w="3888" w:type="dxa"/>
          </w:tcPr>
          <w:p w14:paraId="74217C51" w14:textId="3307E83D" w:rsidR="00E1606A" w:rsidRPr="005D170A" w:rsidRDefault="00E1606A" w:rsidP="004E3229">
            <w:pPr>
              <w:spacing w:line="240" w:lineRule="atLeast"/>
              <w:rPr>
                <w:b/>
                <w:sz w:val="21"/>
                <w:szCs w:val="21"/>
              </w:rPr>
            </w:pPr>
            <w:r w:rsidRPr="005D170A">
              <w:rPr>
                <w:b/>
                <w:sz w:val="21"/>
                <w:szCs w:val="21"/>
              </w:rPr>
              <w:t>Nursing Courses *</w:t>
            </w:r>
          </w:p>
        </w:tc>
        <w:tc>
          <w:tcPr>
            <w:tcW w:w="346" w:type="dxa"/>
            <w:shd w:val="clear" w:color="auto" w:fill="auto"/>
          </w:tcPr>
          <w:p w14:paraId="43AB2776" w14:textId="77777777" w:rsidR="00E1606A" w:rsidRPr="00C460F3" w:rsidRDefault="00E1606A" w:rsidP="004E3229">
            <w:pPr>
              <w:spacing w:line="240" w:lineRule="atLeast"/>
              <w:rPr>
                <w:sz w:val="21"/>
                <w:szCs w:val="21"/>
              </w:rPr>
            </w:pPr>
            <w:r w:rsidRPr="00C460F3">
              <w:rPr>
                <w:sz w:val="21"/>
                <w:szCs w:val="21"/>
              </w:rPr>
              <w:t>1</w:t>
            </w:r>
          </w:p>
        </w:tc>
        <w:tc>
          <w:tcPr>
            <w:tcW w:w="346" w:type="dxa"/>
            <w:shd w:val="clear" w:color="auto" w:fill="auto"/>
          </w:tcPr>
          <w:p w14:paraId="1815B369" w14:textId="77777777" w:rsidR="00E1606A" w:rsidRPr="00C460F3" w:rsidRDefault="00E1606A" w:rsidP="004E3229">
            <w:pPr>
              <w:spacing w:line="240" w:lineRule="atLeast"/>
              <w:rPr>
                <w:sz w:val="21"/>
                <w:szCs w:val="21"/>
              </w:rPr>
            </w:pPr>
            <w:r w:rsidRPr="00C460F3">
              <w:rPr>
                <w:sz w:val="21"/>
                <w:szCs w:val="21"/>
              </w:rPr>
              <w:t>2</w:t>
            </w:r>
          </w:p>
        </w:tc>
        <w:tc>
          <w:tcPr>
            <w:tcW w:w="346" w:type="dxa"/>
            <w:shd w:val="clear" w:color="auto" w:fill="auto"/>
          </w:tcPr>
          <w:p w14:paraId="139078F2" w14:textId="77777777" w:rsidR="00E1606A" w:rsidRPr="00C460F3" w:rsidRDefault="00E1606A" w:rsidP="004E3229">
            <w:pPr>
              <w:spacing w:line="240" w:lineRule="atLeast"/>
              <w:rPr>
                <w:sz w:val="21"/>
                <w:szCs w:val="21"/>
              </w:rPr>
            </w:pPr>
            <w:r w:rsidRPr="00C460F3">
              <w:rPr>
                <w:sz w:val="21"/>
                <w:szCs w:val="21"/>
              </w:rPr>
              <w:t>3</w:t>
            </w:r>
          </w:p>
        </w:tc>
        <w:tc>
          <w:tcPr>
            <w:tcW w:w="346" w:type="dxa"/>
            <w:shd w:val="clear" w:color="auto" w:fill="auto"/>
          </w:tcPr>
          <w:p w14:paraId="287C9F6D" w14:textId="77777777" w:rsidR="00E1606A" w:rsidRPr="00C460F3" w:rsidRDefault="00E1606A" w:rsidP="004E3229">
            <w:pPr>
              <w:spacing w:line="240" w:lineRule="atLeast"/>
              <w:rPr>
                <w:sz w:val="21"/>
                <w:szCs w:val="21"/>
              </w:rPr>
            </w:pPr>
            <w:r w:rsidRPr="00C460F3">
              <w:rPr>
                <w:sz w:val="21"/>
                <w:szCs w:val="21"/>
              </w:rPr>
              <w:t>4</w:t>
            </w:r>
          </w:p>
        </w:tc>
        <w:tc>
          <w:tcPr>
            <w:tcW w:w="346" w:type="dxa"/>
            <w:shd w:val="clear" w:color="auto" w:fill="auto"/>
          </w:tcPr>
          <w:p w14:paraId="4FFCE553" w14:textId="77777777" w:rsidR="00E1606A" w:rsidRPr="00C460F3" w:rsidRDefault="00E1606A" w:rsidP="004E3229">
            <w:pPr>
              <w:spacing w:line="240" w:lineRule="atLeast"/>
              <w:rPr>
                <w:sz w:val="21"/>
                <w:szCs w:val="21"/>
              </w:rPr>
            </w:pPr>
            <w:r w:rsidRPr="00C460F3">
              <w:rPr>
                <w:sz w:val="21"/>
                <w:szCs w:val="21"/>
              </w:rPr>
              <w:t>5</w:t>
            </w:r>
          </w:p>
        </w:tc>
        <w:tc>
          <w:tcPr>
            <w:tcW w:w="346" w:type="dxa"/>
            <w:shd w:val="clear" w:color="auto" w:fill="auto"/>
          </w:tcPr>
          <w:p w14:paraId="33F67AFE" w14:textId="77777777" w:rsidR="00E1606A" w:rsidRPr="00C460F3" w:rsidRDefault="00E1606A" w:rsidP="004E3229">
            <w:pPr>
              <w:spacing w:line="240" w:lineRule="atLeast"/>
              <w:rPr>
                <w:sz w:val="21"/>
                <w:szCs w:val="21"/>
              </w:rPr>
            </w:pPr>
          </w:p>
        </w:tc>
        <w:tc>
          <w:tcPr>
            <w:tcW w:w="346" w:type="dxa"/>
            <w:shd w:val="clear" w:color="auto" w:fill="auto"/>
          </w:tcPr>
          <w:p w14:paraId="11D933F3" w14:textId="77777777" w:rsidR="00E1606A" w:rsidRPr="00C460F3" w:rsidRDefault="00E1606A" w:rsidP="004E3229">
            <w:pPr>
              <w:spacing w:line="240" w:lineRule="atLeast"/>
              <w:rPr>
                <w:sz w:val="21"/>
                <w:szCs w:val="21"/>
              </w:rPr>
            </w:pPr>
            <w:r w:rsidRPr="00C460F3">
              <w:rPr>
                <w:sz w:val="21"/>
                <w:szCs w:val="21"/>
              </w:rPr>
              <w:t>1</w:t>
            </w:r>
          </w:p>
        </w:tc>
        <w:tc>
          <w:tcPr>
            <w:tcW w:w="346" w:type="dxa"/>
            <w:shd w:val="clear" w:color="auto" w:fill="auto"/>
          </w:tcPr>
          <w:p w14:paraId="54AAA44D" w14:textId="77777777" w:rsidR="00E1606A" w:rsidRPr="00C460F3" w:rsidRDefault="00E1606A" w:rsidP="004E3229">
            <w:pPr>
              <w:spacing w:line="240" w:lineRule="atLeast"/>
              <w:rPr>
                <w:sz w:val="21"/>
                <w:szCs w:val="21"/>
              </w:rPr>
            </w:pPr>
            <w:r w:rsidRPr="00C460F3">
              <w:rPr>
                <w:sz w:val="21"/>
                <w:szCs w:val="21"/>
              </w:rPr>
              <w:t>2</w:t>
            </w:r>
          </w:p>
        </w:tc>
        <w:tc>
          <w:tcPr>
            <w:tcW w:w="346" w:type="dxa"/>
            <w:shd w:val="clear" w:color="auto" w:fill="auto"/>
          </w:tcPr>
          <w:p w14:paraId="316E1290" w14:textId="77777777" w:rsidR="00E1606A" w:rsidRPr="00C460F3" w:rsidRDefault="00E1606A" w:rsidP="004E3229">
            <w:pPr>
              <w:spacing w:line="240" w:lineRule="atLeast"/>
              <w:rPr>
                <w:sz w:val="21"/>
                <w:szCs w:val="21"/>
              </w:rPr>
            </w:pPr>
            <w:r w:rsidRPr="00C460F3">
              <w:rPr>
                <w:sz w:val="21"/>
                <w:szCs w:val="21"/>
              </w:rPr>
              <w:t>3</w:t>
            </w:r>
          </w:p>
        </w:tc>
        <w:tc>
          <w:tcPr>
            <w:tcW w:w="346" w:type="dxa"/>
            <w:shd w:val="clear" w:color="auto" w:fill="auto"/>
          </w:tcPr>
          <w:p w14:paraId="66CAEA10" w14:textId="77777777" w:rsidR="00E1606A" w:rsidRPr="00C460F3" w:rsidRDefault="00E1606A" w:rsidP="004E3229">
            <w:pPr>
              <w:spacing w:line="240" w:lineRule="atLeast"/>
              <w:rPr>
                <w:sz w:val="21"/>
                <w:szCs w:val="21"/>
              </w:rPr>
            </w:pPr>
            <w:r w:rsidRPr="00C460F3">
              <w:rPr>
                <w:sz w:val="21"/>
                <w:szCs w:val="21"/>
              </w:rPr>
              <w:t>4</w:t>
            </w:r>
          </w:p>
        </w:tc>
        <w:tc>
          <w:tcPr>
            <w:tcW w:w="346" w:type="dxa"/>
            <w:shd w:val="clear" w:color="auto" w:fill="auto"/>
          </w:tcPr>
          <w:p w14:paraId="11825A28" w14:textId="77777777" w:rsidR="00E1606A" w:rsidRPr="00C460F3" w:rsidRDefault="00E1606A" w:rsidP="004E3229">
            <w:pPr>
              <w:spacing w:line="240" w:lineRule="atLeast"/>
              <w:rPr>
                <w:sz w:val="21"/>
                <w:szCs w:val="21"/>
              </w:rPr>
            </w:pPr>
            <w:r w:rsidRPr="00C460F3">
              <w:rPr>
                <w:sz w:val="21"/>
                <w:szCs w:val="21"/>
              </w:rPr>
              <w:t>5</w:t>
            </w:r>
          </w:p>
        </w:tc>
        <w:tc>
          <w:tcPr>
            <w:tcW w:w="346" w:type="dxa"/>
            <w:shd w:val="clear" w:color="auto" w:fill="auto"/>
          </w:tcPr>
          <w:p w14:paraId="50C96B0D" w14:textId="77777777" w:rsidR="00E1606A" w:rsidRPr="00C460F3" w:rsidRDefault="00E1606A" w:rsidP="004E3229">
            <w:pPr>
              <w:spacing w:line="240" w:lineRule="atLeast"/>
              <w:rPr>
                <w:sz w:val="21"/>
                <w:szCs w:val="21"/>
              </w:rPr>
            </w:pPr>
          </w:p>
        </w:tc>
        <w:tc>
          <w:tcPr>
            <w:tcW w:w="346" w:type="dxa"/>
            <w:shd w:val="clear" w:color="auto" w:fill="auto"/>
          </w:tcPr>
          <w:p w14:paraId="5A1CA63E" w14:textId="77777777" w:rsidR="00E1606A" w:rsidRPr="00C460F3" w:rsidRDefault="00E1606A" w:rsidP="004E3229">
            <w:pPr>
              <w:spacing w:line="240" w:lineRule="atLeast"/>
              <w:rPr>
                <w:sz w:val="21"/>
                <w:szCs w:val="21"/>
              </w:rPr>
            </w:pPr>
            <w:r w:rsidRPr="00C460F3">
              <w:rPr>
                <w:sz w:val="21"/>
                <w:szCs w:val="21"/>
              </w:rPr>
              <w:t>1</w:t>
            </w:r>
          </w:p>
        </w:tc>
        <w:tc>
          <w:tcPr>
            <w:tcW w:w="346" w:type="dxa"/>
            <w:shd w:val="clear" w:color="auto" w:fill="auto"/>
          </w:tcPr>
          <w:p w14:paraId="18226E2B" w14:textId="77777777" w:rsidR="00E1606A" w:rsidRPr="00C460F3" w:rsidRDefault="00E1606A" w:rsidP="004E3229">
            <w:pPr>
              <w:spacing w:line="240" w:lineRule="atLeast"/>
              <w:rPr>
                <w:sz w:val="21"/>
                <w:szCs w:val="21"/>
              </w:rPr>
            </w:pPr>
            <w:r w:rsidRPr="00C460F3">
              <w:rPr>
                <w:sz w:val="21"/>
                <w:szCs w:val="21"/>
              </w:rPr>
              <w:t>2</w:t>
            </w:r>
          </w:p>
        </w:tc>
        <w:tc>
          <w:tcPr>
            <w:tcW w:w="346" w:type="dxa"/>
            <w:shd w:val="clear" w:color="auto" w:fill="auto"/>
          </w:tcPr>
          <w:p w14:paraId="7BE932B2" w14:textId="77777777" w:rsidR="00E1606A" w:rsidRPr="00C460F3" w:rsidRDefault="00E1606A" w:rsidP="004E3229">
            <w:pPr>
              <w:spacing w:line="240" w:lineRule="atLeast"/>
              <w:rPr>
                <w:sz w:val="21"/>
                <w:szCs w:val="21"/>
              </w:rPr>
            </w:pPr>
            <w:r w:rsidRPr="00C460F3">
              <w:rPr>
                <w:sz w:val="21"/>
                <w:szCs w:val="21"/>
              </w:rPr>
              <w:t>3</w:t>
            </w:r>
          </w:p>
        </w:tc>
        <w:tc>
          <w:tcPr>
            <w:tcW w:w="346" w:type="dxa"/>
            <w:shd w:val="clear" w:color="auto" w:fill="auto"/>
          </w:tcPr>
          <w:p w14:paraId="3C4AD704" w14:textId="77777777" w:rsidR="00E1606A" w:rsidRPr="00C460F3" w:rsidRDefault="00E1606A" w:rsidP="004E3229">
            <w:pPr>
              <w:spacing w:line="240" w:lineRule="atLeast"/>
              <w:rPr>
                <w:sz w:val="21"/>
                <w:szCs w:val="21"/>
              </w:rPr>
            </w:pPr>
            <w:r w:rsidRPr="00C460F3">
              <w:rPr>
                <w:sz w:val="21"/>
                <w:szCs w:val="21"/>
              </w:rPr>
              <w:t>4</w:t>
            </w:r>
          </w:p>
        </w:tc>
        <w:tc>
          <w:tcPr>
            <w:tcW w:w="346" w:type="dxa"/>
            <w:shd w:val="clear" w:color="auto" w:fill="auto"/>
          </w:tcPr>
          <w:p w14:paraId="1E279424" w14:textId="77777777" w:rsidR="00E1606A" w:rsidRPr="00C460F3" w:rsidRDefault="00E1606A" w:rsidP="004E3229">
            <w:pPr>
              <w:spacing w:line="240" w:lineRule="atLeast"/>
              <w:rPr>
                <w:sz w:val="21"/>
                <w:szCs w:val="21"/>
              </w:rPr>
            </w:pPr>
            <w:r w:rsidRPr="00C460F3">
              <w:rPr>
                <w:sz w:val="21"/>
                <w:szCs w:val="21"/>
              </w:rPr>
              <w:t>5</w:t>
            </w:r>
          </w:p>
        </w:tc>
      </w:tr>
      <w:tr w:rsidR="00E1606A" w:rsidRPr="00E1606A" w14:paraId="2CEC3C10" w14:textId="77777777" w:rsidTr="004E3229">
        <w:trPr>
          <w:trHeight w:val="20"/>
        </w:trPr>
        <w:tc>
          <w:tcPr>
            <w:tcW w:w="3888" w:type="dxa"/>
          </w:tcPr>
          <w:p w14:paraId="7159E83B" w14:textId="6E05C4C3" w:rsidR="00E1606A" w:rsidRPr="005D170A" w:rsidRDefault="00E1606A" w:rsidP="00E1606A">
            <w:pPr>
              <w:spacing w:line="240" w:lineRule="atLeast"/>
              <w:rPr>
                <w:sz w:val="21"/>
                <w:szCs w:val="21"/>
              </w:rPr>
            </w:pPr>
            <w:r w:rsidRPr="005D170A">
              <w:rPr>
                <w:sz w:val="21"/>
                <w:szCs w:val="21"/>
              </w:rPr>
              <w:t>Course 1 (e.g.</w:t>
            </w:r>
            <w:r w:rsidRPr="005D170A">
              <w:rPr>
                <w:sz w:val="21"/>
                <w:szCs w:val="21"/>
                <w:lang w:val="en-GB"/>
              </w:rPr>
              <w:t xml:space="preserve"> Nursing Professionalism</w:t>
            </w:r>
            <w:r w:rsidRPr="005D170A">
              <w:rPr>
                <w:sz w:val="21"/>
                <w:szCs w:val="21"/>
              </w:rPr>
              <w:t>)</w:t>
            </w:r>
          </w:p>
        </w:tc>
        <w:tc>
          <w:tcPr>
            <w:tcW w:w="346" w:type="dxa"/>
            <w:shd w:val="clear" w:color="auto" w:fill="DAEEF3" w:themeFill="accent5" w:themeFillTint="33"/>
          </w:tcPr>
          <w:p w14:paraId="212F0AF5"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4C425A8"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3E570E8"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42923B5"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94BD622" w14:textId="77777777" w:rsidR="00E1606A" w:rsidRPr="00E1606A" w:rsidRDefault="00E1606A" w:rsidP="00E1606A">
            <w:pPr>
              <w:spacing w:line="240" w:lineRule="atLeast"/>
              <w:rPr>
                <w:sz w:val="21"/>
                <w:szCs w:val="21"/>
              </w:rPr>
            </w:pPr>
          </w:p>
        </w:tc>
        <w:tc>
          <w:tcPr>
            <w:tcW w:w="346" w:type="dxa"/>
          </w:tcPr>
          <w:p w14:paraId="0D62A81A"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CD7A771"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83F6428"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2F21EA8"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D8F01DA"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246D478" w14:textId="77777777" w:rsidR="00E1606A" w:rsidRPr="00E1606A" w:rsidRDefault="00E1606A" w:rsidP="00E1606A">
            <w:pPr>
              <w:spacing w:line="240" w:lineRule="atLeast"/>
              <w:rPr>
                <w:sz w:val="21"/>
                <w:szCs w:val="21"/>
              </w:rPr>
            </w:pPr>
          </w:p>
        </w:tc>
        <w:tc>
          <w:tcPr>
            <w:tcW w:w="346" w:type="dxa"/>
            <w:shd w:val="clear" w:color="auto" w:fill="auto"/>
          </w:tcPr>
          <w:p w14:paraId="5251FC59"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E4ACCBB"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69CF914"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F0C3142"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1CA8546"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1678F2A" w14:textId="77777777" w:rsidR="00E1606A" w:rsidRPr="00E1606A" w:rsidRDefault="00E1606A" w:rsidP="00E1606A">
            <w:pPr>
              <w:spacing w:line="240" w:lineRule="atLeast"/>
              <w:rPr>
                <w:sz w:val="21"/>
                <w:szCs w:val="21"/>
              </w:rPr>
            </w:pPr>
          </w:p>
        </w:tc>
      </w:tr>
      <w:tr w:rsidR="00E1606A" w:rsidRPr="00E1606A" w14:paraId="572A04F3" w14:textId="77777777" w:rsidTr="004E3229">
        <w:trPr>
          <w:trHeight w:val="296"/>
        </w:trPr>
        <w:tc>
          <w:tcPr>
            <w:tcW w:w="3888" w:type="dxa"/>
          </w:tcPr>
          <w:p w14:paraId="7DC90AC0" w14:textId="021E39CF" w:rsidR="00E1606A" w:rsidRPr="005D170A" w:rsidRDefault="00E1606A" w:rsidP="00E1606A">
            <w:pPr>
              <w:spacing w:line="240" w:lineRule="atLeast"/>
              <w:rPr>
                <w:sz w:val="21"/>
                <w:szCs w:val="21"/>
              </w:rPr>
            </w:pPr>
            <w:r w:rsidRPr="005D170A">
              <w:rPr>
                <w:sz w:val="21"/>
                <w:szCs w:val="21"/>
              </w:rPr>
              <w:t xml:space="preserve">Course 2 (e.g. </w:t>
            </w:r>
            <w:r w:rsidRPr="005D170A">
              <w:rPr>
                <w:sz w:val="21"/>
                <w:szCs w:val="21"/>
                <w:lang w:val="en-GB"/>
              </w:rPr>
              <w:t>Health Assessment</w:t>
            </w:r>
            <w:r w:rsidRPr="005D170A">
              <w:rPr>
                <w:sz w:val="21"/>
                <w:szCs w:val="21"/>
              </w:rPr>
              <w:t>)</w:t>
            </w:r>
          </w:p>
        </w:tc>
        <w:tc>
          <w:tcPr>
            <w:tcW w:w="346" w:type="dxa"/>
            <w:shd w:val="clear" w:color="auto" w:fill="DAEEF3" w:themeFill="accent5" w:themeFillTint="33"/>
          </w:tcPr>
          <w:p w14:paraId="24AE58E5"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F950775"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34BEB2C"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289BE64"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959E023" w14:textId="77777777" w:rsidR="00E1606A" w:rsidRPr="00E1606A" w:rsidRDefault="00E1606A" w:rsidP="00E1606A">
            <w:pPr>
              <w:spacing w:line="240" w:lineRule="atLeast"/>
              <w:rPr>
                <w:sz w:val="21"/>
                <w:szCs w:val="21"/>
              </w:rPr>
            </w:pPr>
          </w:p>
        </w:tc>
        <w:tc>
          <w:tcPr>
            <w:tcW w:w="346" w:type="dxa"/>
          </w:tcPr>
          <w:p w14:paraId="37F88871"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49715D7"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32DBB30"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C72F15C"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0A236DA"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A1F40A2" w14:textId="77777777" w:rsidR="00E1606A" w:rsidRPr="00E1606A" w:rsidRDefault="00E1606A" w:rsidP="00E1606A">
            <w:pPr>
              <w:spacing w:line="240" w:lineRule="atLeast"/>
              <w:rPr>
                <w:sz w:val="21"/>
                <w:szCs w:val="21"/>
              </w:rPr>
            </w:pPr>
          </w:p>
        </w:tc>
        <w:tc>
          <w:tcPr>
            <w:tcW w:w="346" w:type="dxa"/>
            <w:shd w:val="clear" w:color="auto" w:fill="auto"/>
          </w:tcPr>
          <w:p w14:paraId="3BFF4F02"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C86D67E"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BDF86A6"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93D7733"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612EB1E"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ED2C705" w14:textId="77777777" w:rsidR="00E1606A" w:rsidRPr="00E1606A" w:rsidRDefault="00E1606A" w:rsidP="00E1606A">
            <w:pPr>
              <w:spacing w:line="240" w:lineRule="atLeast"/>
              <w:rPr>
                <w:sz w:val="21"/>
                <w:szCs w:val="21"/>
              </w:rPr>
            </w:pPr>
          </w:p>
        </w:tc>
      </w:tr>
      <w:tr w:rsidR="00E1606A" w:rsidRPr="00E1606A" w14:paraId="0DA86F27" w14:textId="77777777" w:rsidTr="004E3229">
        <w:trPr>
          <w:trHeight w:val="20"/>
        </w:trPr>
        <w:tc>
          <w:tcPr>
            <w:tcW w:w="3888" w:type="dxa"/>
          </w:tcPr>
          <w:p w14:paraId="020CBAF8" w14:textId="63C8C78B" w:rsidR="00E1606A" w:rsidRPr="005D170A" w:rsidRDefault="00E1606A" w:rsidP="00E1606A">
            <w:pPr>
              <w:spacing w:line="240" w:lineRule="atLeast"/>
              <w:rPr>
                <w:sz w:val="21"/>
                <w:szCs w:val="21"/>
              </w:rPr>
            </w:pPr>
            <w:r w:rsidRPr="005D170A">
              <w:rPr>
                <w:sz w:val="21"/>
                <w:szCs w:val="21"/>
              </w:rPr>
              <w:t>Course 3 (e.g. Adult Health Nursing)</w:t>
            </w:r>
          </w:p>
        </w:tc>
        <w:tc>
          <w:tcPr>
            <w:tcW w:w="346" w:type="dxa"/>
            <w:shd w:val="clear" w:color="auto" w:fill="DAEEF3" w:themeFill="accent5" w:themeFillTint="33"/>
          </w:tcPr>
          <w:p w14:paraId="3D6D63A8"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894FA47"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65242E4"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CDD2182"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A5B5BA8" w14:textId="77777777" w:rsidR="00E1606A" w:rsidRPr="00E1606A" w:rsidRDefault="00E1606A" w:rsidP="00E1606A">
            <w:pPr>
              <w:spacing w:line="240" w:lineRule="atLeast"/>
              <w:rPr>
                <w:sz w:val="21"/>
                <w:szCs w:val="21"/>
              </w:rPr>
            </w:pPr>
          </w:p>
        </w:tc>
        <w:tc>
          <w:tcPr>
            <w:tcW w:w="346" w:type="dxa"/>
          </w:tcPr>
          <w:p w14:paraId="7DD8174A"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6027B39"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83E37F7"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5F5B4AE"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E2148A8"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DED3FE0" w14:textId="77777777" w:rsidR="00E1606A" w:rsidRPr="00E1606A" w:rsidRDefault="00E1606A" w:rsidP="00E1606A">
            <w:pPr>
              <w:spacing w:line="240" w:lineRule="atLeast"/>
              <w:rPr>
                <w:sz w:val="21"/>
                <w:szCs w:val="21"/>
              </w:rPr>
            </w:pPr>
          </w:p>
        </w:tc>
        <w:tc>
          <w:tcPr>
            <w:tcW w:w="346" w:type="dxa"/>
            <w:shd w:val="clear" w:color="auto" w:fill="auto"/>
          </w:tcPr>
          <w:p w14:paraId="41B87554"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C79E238"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AE85BDB"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F18AE69"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0E7C16C"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5F40674" w14:textId="77777777" w:rsidR="00E1606A" w:rsidRPr="00E1606A" w:rsidRDefault="00E1606A" w:rsidP="00E1606A">
            <w:pPr>
              <w:spacing w:line="240" w:lineRule="atLeast"/>
              <w:rPr>
                <w:sz w:val="21"/>
                <w:szCs w:val="21"/>
              </w:rPr>
            </w:pPr>
          </w:p>
        </w:tc>
      </w:tr>
      <w:tr w:rsidR="00E1606A" w:rsidRPr="00E1606A" w14:paraId="57266FA5" w14:textId="77777777" w:rsidTr="004E3229">
        <w:trPr>
          <w:trHeight w:val="20"/>
        </w:trPr>
        <w:tc>
          <w:tcPr>
            <w:tcW w:w="3888" w:type="dxa"/>
          </w:tcPr>
          <w:p w14:paraId="11BCF666" w14:textId="2B98B320" w:rsidR="00E1606A" w:rsidRPr="005D170A" w:rsidRDefault="00E1606A" w:rsidP="00E1606A">
            <w:pPr>
              <w:spacing w:line="240" w:lineRule="atLeast"/>
              <w:rPr>
                <w:sz w:val="21"/>
                <w:szCs w:val="21"/>
              </w:rPr>
            </w:pPr>
            <w:r w:rsidRPr="005D170A">
              <w:rPr>
                <w:sz w:val="21"/>
                <w:szCs w:val="21"/>
              </w:rPr>
              <w:t xml:space="preserve">Course 4 (e.g. </w:t>
            </w:r>
            <w:r w:rsidR="005D170A" w:rsidRPr="005D170A">
              <w:rPr>
                <w:sz w:val="21"/>
                <w:szCs w:val="21"/>
              </w:rPr>
              <w:t>Community Nursing</w:t>
            </w:r>
            <w:r w:rsidRPr="005D170A">
              <w:rPr>
                <w:sz w:val="21"/>
                <w:szCs w:val="21"/>
              </w:rPr>
              <w:t>)</w:t>
            </w:r>
          </w:p>
        </w:tc>
        <w:tc>
          <w:tcPr>
            <w:tcW w:w="346" w:type="dxa"/>
            <w:shd w:val="clear" w:color="auto" w:fill="DAEEF3" w:themeFill="accent5" w:themeFillTint="33"/>
          </w:tcPr>
          <w:p w14:paraId="1945689F"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6CB4CC5"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04CCD1A"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D652660"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C7E1919" w14:textId="77777777" w:rsidR="00E1606A" w:rsidRPr="00E1606A" w:rsidRDefault="00E1606A" w:rsidP="00E1606A">
            <w:pPr>
              <w:spacing w:line="240" w:lineRule="atLeast"/>
              <w:rPr>
                <w:sz w:val="21"/>
                <w:szCs w:val="21"/>
              </w:rPr>
            </w:pPr>
          </w:p>
        </w:tc>
        <w:tc>
          <w:tcPr>
            <w:tcW w:w="346" w:type="dxa"/>
          </w:tcPr>
          <w:p w14:paraId="6C95C765"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90F5C6F"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D59FA25"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FDE45E5"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D2C1DC2"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07E84D4" w14:textId="77777777" w:rsidR="00E1606A" w:rsidRPr="00E1606A" w:rsidRDefault="00E1606A" w:rsidP="00E1606A">
            <w:pPr>
              <w:spacing w:line="240" w:lineRule="atLeast"/>
              <w:rPr>
                <w:sz w:val="21"/>
                <w:szCs w:val="21"/>
              </w:rPr>
            </w:pPr>
          </w:p>
        </w:tc>
        <w:tc>
          <w:tcPr>
            <w:tcW w:w="346" w:type="dxa"/>
            <w:shd w:val="clear" w:color="auto" w:fill="auto"/>
          </w:tcPr>
          <w:p w14:paraId="30BA7B7A"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D1FD594"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9517BF0"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60C72B0"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698B53C"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B6D9CD6" w14:textId="77777777" w:rsidR="00E1606A" w:rsidRPr="00E1606A" w:rsidRDefault="00E1606A" w:rsidP="00E1606A">
            <w:pPr>
              <w:spacing w:line="240" w:lineRule="atLeast"/>
              <w:rPr>
                <w:sz w:val="21"/>
                <w:szCs w:val="21"/>
              </w:rPr>
            </w:pPr>
          </w:p>
        </w:tc>
      </w:tr>
      <w:tr w:rsidR="00E1606A" w:rsidRPr="00E1606A" w14:paraId="4470B2A8" w14:textId="77777777" w:rsidTr="004E3229">
        <w:trPr>
          <w:trHeight w:val="20"/>
        </w:trPr>
        <w:tc>
          <w:tcPr>
            <w:tcW w:w="3888" w:type="dxa"/>
          </w:tcPr>
          <w:p w14:paraId="7895E5BA" w14:textId="77DB6F8E" w:rsidR="00E1606A" w:rsidRPr="005D170A" w:rsidRDefault="00E1606A" w:rsidP="00E1606A">
            <w:pPr>
              <w:spacing w:line="240" w:lineRule="atLeast"/>
              <w:rPr>
                <w:sz w:val="21"/>
                <w:szCs w:val="21"/>
              </w:rPr>
            </w:pPr>
            <w:r w:rsidRPr="005D170A">
              <w:rPr>
                <w:sz w:val="21"/>
                <w:szCs w:val="21"/>
              </w:rPr>
              <w:t xml:space="preserve">Course 5 (e.g. </w:t>
            </w:r>
            <w:r w:rsidR="005D170A" w:rsidRPr="005D170A">
              <w:rPr>
                <w:sz w:val="21"/>
                <w:szCs w:val="21"/>
              </w:rPr>
              <w:t>Mental Health Nursing</w:t>
            </w:r>
            <w:r w:rsidRPr="005D170A">
              <w:rPr>
                <w:sz w:val="21"/>
                <w:szCs w:val="21"/>
              </w:rPr>
              <w:t>)</w:t>
            </w:r>
          </w:p>
        </w:tc>
        <w:tc>
          <w:tcPr>
            <w:tcW w:w="346" w:type="dxa"/>
            <w:shd w:val="clear" w:color="auto" w:fill="DAEEF3" w:themeFill="accent5" w:themeFillTint="33"/>
          </w:tcPr>
          <w:p w14:paraId="299B1A24"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E469D70"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6129AAB"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2C468D1"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3F5D379" w14:textId="77777777" w:rsidR="00E1606A" w:rsidRPr="00E1606A" w:rsidRDefault="00E1606A" w:rsidP="00E1606A">
            <w:pPr>
              <w:spacing w:line="240" w:lineRule="atLeast"/>
              <w:rPr>
                <w:sz w:val="21"/>
                <w:szCs w:val="21"/>
              </w:rPr>
            </w:pPr>
          </w:p>
        </w:tc>
        <w:tc>
          <w:tcPr>
            <w:tcW w:w="346" w:type="dxa"/>
          </w:tcPr>
          <w:p w14:paraId="48BE8F9E"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19875E4"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0EF8F55"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15A921C"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AA41B07"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4ADDA19" w14:textId="77777777" w:rsidR="00E1606A" w:rsidRPr="00E1606A" w:rsidRDefault="00E1606A" w:rsidP="00E1606A">
            <w:pPr>
              <w:spacing w:line="240" w:lineRule="atLeast"/>
              <w:rPr>
                <w:sz w:val="21"/>
                <w:szCs w:val="21"/>
              </w:rPr>
            </w:pPr>
          </w:p>
        </w:tc>
        <w:tc>
          <w:tcPr>
            <w:tcW w:w="346" w:type="dxa"/>
            <w:shd w:val="clear" w:color="auto" w:fill="auto"/>
          </w:tcPr>
          <w:p w14:paraId="0C94C2E8"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205FF3F"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B1DD9DE"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33C0C83"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1B8E8F6"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DCE0A5E" w14:textId="77777777" w:rsidR="00E1606A" w:rsidRPr="00E1606A" w:rsidRDefault="00E1606A" w:rsidP="00E1606A">
            <w:pPr>
              <w:spacing w:line="240" w:lineRule="atLeast"/>
              <w:rPr>
                <w:sz w:val="21"/>
                <w:szCs w:val="21"/>
              </w:rPr>
            </w:pPr>
          </w:p>
        </w:tc>
      </w:tr>
      <w:tr w:rsidR="00E1606A" w:rsidRPr="00E1606A" w14:paraId="2C5037CC" w14:textId="77777777" w:rsidTr="004E3229">
        <w:trPr>
          <w:trHeight w:val="20"/>
        </w:trPr>
        <w:tc>
          <w:tcPr>
            <w:tcW w:w="3888" w:type="dxa"/>
          </w:tcPr>
          <w:p w14:paraId="3282B032" w14:textId="68D531AC" w:rsidR="00E1606A" w:rsidRPr="005D170A" w:rsidRDefault="00E1606A" w:rsidP="00E1606A">
            <w:pPr>
              <w:spacing w:line="240" w:lineRule="atLeast"/>
              <w:rPr>
                <w:sz w:val="21"/>
                <w:szCs w:val="21"/>
              </w:rPr>
            </w:pPr>
            <w:r w:rsidRPr="005D170A">
              <w:rPr>
                <w:sz w:val="21"/>
                <w:szCs w:val="21"/>
              </w:rPr>
              <w:t xml:space="preserve">Course 6 (e.g. </w:t>
            </w:r>
            <w:r w:rsidR="005D170A" w:rsidRPr="005D170A">
              <w:rPr>
                <w:sz w:val="21"/>
                <w:szCs w:val="21"/>
              </w:rPr>
              <w:t>Nursing Research</w:t>
            </w:r>
            <w:r w:rsidRPr="005D170A">
              <w:rPr>
                <w:sz w:val="21"/>
                <w:szCs w:val="21"/>
              </w:rPr>
              <w:t>)</w:t>
            </w:r>
          </w:p>
        </w:tc>
        <w:tc>
          <w:tcPr>
            <w:tcW w:w="346" w:type="dxa"/>
            <w:shd w:val="clear" w:color="auto" w:fill="DAEEF3" w:themeFill="accent5" w:themeFillTint="33"/>
          </w:tcPr>
          <w:p w14:paraId="5AAE4DD9"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BED55F2"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B071622"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9E8DB83"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539FD2A" w14:textId="77777777" w:rsidR="00E1606A" w:rsidRPr="00E1606A" w:rsidRDefault="00E1606A" w:rsidP="00E1606A">
            <w:pPr>
              <w:spacing w:line="240" w:lineRule="atLeast"/>
              <w:rPr>
                <w:sz w:val="21"/>
                <w:szCs w:val="21"/>
              </w:rPr>
            </w:pPr>
          </w:p>
        </w:tc>
        <w:tc>
          <w:tcPr>
            <w:tcW w:w="346" w:type="dxa"/>
          </w:tcPr>
          <w:p w14:paraId="7CB22685"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97CBC98"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15BEBDC"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E742C30"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9D02267"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0C491A6" w14:textId="77777777" w:rsidR="00E1606A" w:rsidRPr="00E1606A" w:rsidRDefault="00E1606A" w:rsidP="00E1606A">
            <w:pPr>
              <w:spacing w:line="240" w:lineRule="atLeast"/>
              <w:rPr>
                <w:sz w:val="21"/>
                <w:szCs w:val="21"/>
              </w:rPr>
            </w:pPr>
          </w:p>
        </w:tc>
        <w:tc>
          <w:tcPr>
            <w:tcW w:w="346" w:type="dxa"/>
            <w:shd w:val="clear" w:color="auto" w:fill="auto"/>
          </w:tcPr>
          <w:p w14:paraId="00146B0B"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A5B4164"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9E85C3E"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2277F81"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0534E8E"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6F97D7F" w14:textId="77777777" w:rsidR="00E1606A" w:rsidRPr="00E1606A" w:rsidRDefault="00E1606A" w:rsidP="00E1606A">
            <w:pPr>
              <w:spacing w:line="240" w:lineRule="atLeast"/>
              <w:rPr>
                <w:sz w:val="21"/>
                <w:szCs w:val="21"/>
              </w:rPr>
            </w:pPr>
          </w:p>
        </w:tc>
      </w:tr>
      <w:tr w:rsidR="00E1606A" w:rsidRPr="00E1606A" w14:paraId="14115789" w14:textId="77777777" w:rsidTr="004E3229">
        <w:trPr>
          <w:trHeight w:val="20"/>
        </w:trPr>
        <w:tc>
          <w:tcPr>
            <w:tcW w:w="3888" w:type="dxa"/>
          </w:tcPr>
          <w:p w14:paraId="1C794B9A" w14:textId="0E51D3D0" w:rsidR="00E1606A" w:rsidRPr="005D170A" w:rsidRDefault="00E1606A" w:rsidP="00E1606A">
            <w:pPr>
              <w:spacing w:line="240" w:lineRule="atLeast"/>
              <w:rPr>
                <w:sz w:val="21"/>
                <w:szCs w:val="21"/>
              </w:rPr>
            </w:pPr>
            <w:r w:rsidRPr="005D170A">
              <w:rPr>
                <w:sz w:val="21"/>
                <w:szCs w:val="21"/>
              </w:rPr>
              <w:t xml:space="preserve">Course 7 (e.g. </w:t>
            </w:r>
            <w:r w:rsidR="005D170A" w:rsidRPr="005D170A">
              <w:rPr>
                <w:sz w:val="21"/>
                <w:szCs w:val="21"/>
              </w:rPr>
              <w:t>Specialized Nursing</w:t>
            </w:r>
            <w:r w:rsidRPr="005D170A">
              <w:rPr>
                <w:sz w:val="21"/>
                <w:szCs w:val="21"/>
              </w:rPr>
              <w:t>)</w:t>
            </w:r>
          </w:p>
        </w:tc>
        <w:tc>
          <w:tcPr>
            <w:tcW w:w="346" w:type="dxa"/>
            <w:shd w:val="clear" w:color="auto" w:fill="DAEEF3" w:themeFill="accent5" w:themeFillTint="33"/>
          </w:tcPr>
          <w:p w14:paraId="74561926"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60FCE94"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774BC56"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46A0E66"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3B7531E" w14:textId="77777777" w:rsidR="00E1606A" w:rsidRPr="00E1606A" w:rsidRDefault="00E1606A" w:rsidP="00E1606A">
            <w:pPr>
              <w:spacing w:line="240" w:lineRule="atLeast"/>
              <w:rPr>
                <w:sz w:val="21"/>
                <w:szCs w:val="21"/>
              </w:rPr>
            </w:pPr>
          </w:p>
        </w:tc>
        <w:tc>
          <w:tcPr>
            <w:tcW w:w="346" w:type="dxa"/>
          </w:tcPr>
          <w:p w14:paraId="3AFC8D9A"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5D10F69"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048E70B"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7D457CE"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8394643"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8495CAC" w14:textId="77777777" w:rsidR="00E1606A" w:rsidRPr="00E1606A" w:rsidRDefault="00E1606A" w:rsidP="00E1606A">
            <w:pPr>
              <w:spacing w:line="240" w:lineRule="atLeast"/>
              <w:rPr>
                <w:sz w:val="21"/>
                <w:szCs w:val="21"/>
              </w:rPr>
            </w:pPr>
          </w:p>
        </w:tc>
        <w:tc>
          <w:tcPr>
            <w:tcW w:w="346" w:type="dxa"/>
            <w:shd w:val="clear" w:color="auto" w:fill="auto"/>
          </w:tcPr>
          <w:p w14:paraId="0174EE48"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DE5F1AE"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975A2E2"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0F6BB74"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48214A8"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D5F1766" w14:textId="77777777" w:rsidR="00E1606A" w:rsidRPr="00E1606A" w:rsidRDefault="00E1606A" w:rsidP="00E1606A">
            <w:pPr>
              <w:spacing w:line="240" w:lineRule="atLeast"/>
              <w:rPr>
                <w:sz w:val="21"/>
                <w:szCs w:val="21"/>
              </w:rPr>
            </w:pPr>
          </w:p>
        </w:tc>
      </w:tr>
      <w:tr w:rsidR="00E1606A" w:rsidRPr="00E1606A" w14:paraId="4B33B234" w14:textId="77777777" w:rsidTr="004E3229">
        <w:trPr>
          <w:trHeight w:val="20"/>
        </w:trPr>
        <w:tc>
          <w:tcPr>
            <w:tcW w:w="3888" w:type="dxa"/>
          </w:tcPr>
          <w:p w14:paraId="7857CE13" w14:textId="074F2A55" w:rsidR="00E1606A" w:rsidRPr="005D170A" w:rsidRDefault="00E1606A" w:rsidP="00E1606A">
            <w:pPr>
              <w:spacing w:line="240" w:lineRule="atLeast"/>
              <w:rPr>
                <w:sz w:val="21"/>
                <w:szCs w:val="21"/>
              </w:rPr>
            </w:pPr>
            <w:r w:rsidRPr="005D170A">
              <w:rPr>
                <w:sz w:val="21"/>
                <w:szCs w:val="21"/>
              </w:rPr>
              <w:t xml:space="preserve">Course 8 (e.g. </w:t>
            </w:r>
            <w:r w:rsidR="005D170A" w:rsidRPr="005D170A">
              <w:rPr>
                <w:sz w:val="21"/>
                <w:szCs w:val="21"/>
              </w:rPr>
              <w:t>Nursing Leadership</w:t>
            </w:r>
            <w:r w:rsidRPr="005D170A">
              <w:rPr>
                <w:sz w:val="21"/>
                <w:szCs w:val="21"/>
              </w:rPr>
              <w:t>)</w:t>
            </w:r>
          </w:p>
        </w:tc>
        <w:tc>
          <w:tcPr>
            <w:tcW w:w="346" w:type="dxa"/>
            <w:shd w:val="clear" w:color="auto" w:fill="DAEEF3" w:themeFill="accent5" w:themeFillTint="33"/>
          </w:tcPr>
          <w:p w14:paraId="5B89AEA7"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BFE3155"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1B75C99"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26847CE"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59764CF" w14:textId="77777777" w:rsidR="00E1606A" w:rsidRPr="00E1606A" w:rsidRDefault="00E1606A" w:rsidP="00E1606A">
            <w:pPr>
              <w:spacing w:line="240" w:lineRule="atLeast"/>
              <w:rPr>
                <w:sz w:val="21"/>
                <w:szCs w:val="21"/>
              </w:rPr>
            </w:pPr>
          </w:p>
        </w:tc>
        <w:tc>
          <w:tcPr>
            <w:tcW w:w="346" w:type="dxa"/>
          </w:tcPr>
          <w:p w14:paraId="6C030ACD"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BC23DC1"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5C7E283"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049ADC9"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59CA499"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56384B6" w14:textId="77777777" w:rsidR="00E1606A" w:rsidRPr="00E1606A" w:rsidRDefault="00E1606A" w:rsidP="00E1606A">
            <w:pPr>
              <w:spacing w:line="240" w:lineRule="atLeast"/>
              <w:rPr>
                <w:sz w:val="21"/>
                <w:szCs w:val="21"/>
              </w:rPr>
            </w:pPr>
          </w:p>
        </w:tc>
        <w:tc>
          <w:tcPr>
            <w:tcW w:w="346" w:type="dxa"/>
            <w:shd w:val="clear" w:color="auto" w:fill="auto"/>
          </w:tcPr>
          <w:p w14:paraId="25E6E8CD"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67DBA2B"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05BD837"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E829298"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23E982E"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660D0B7" w14:textId="77777777" w:rsidR="00E1606A" w:rsidRPr="00E1606A" w:rsidRDefault="00E1606A" w:rsidP="00E1606A">
            <w:pPr>
              <w:spacing w:line="240" w:lineRule="atLeast"/>
              <w:rPr>
                <w:sz w:val="21"/>
                <w:szCs w:val="21"/>
              </w:rPr>
            </w:pPr>
          </w:p>
        </w:tc>
      </w:tr>
      <w:tr w:rsidR="00E1606A" w:rsidRPr="00E1606A" w14:paraId="51F11A17" w14:textId="77777777" w:rsidTr="004E3229">
        <w:trPr>
          <w:trHeight w:val="20"/>
        </w:trPr>
        <w:tc>
          <w:tcPr>
            <w:tcW w:w="3888" w:type="dxa"/>
          </w:tcPr>
          <w:p w14:paraId="194857CC" w14:textId="7F0B0C40" w:rsidR="00E1606A" w:rsidRPr="005D170A" w:rsidRDefault="00E1606A" w:rsidP="00E1606A">
            <w:pPr>
              <w:spacing w:line="240" w:lineRule="atLeast"/>
              <w:rPr>
                <w:sz w:val="21"/>
                <w:szCs w:val="21"/>
              </w:rPr>
            </w:pPr>
            <w:r w:rsidRPr="005D170A">
              <w:rPr>
                <w:sz w:val="21"/>
                <w:szCs w:val="21"/>
              </w:rPr>
              <w:t xml:space="preserve">Course 9 (e.g. </w:t>
            </w:r>
            <w:r w:rsidR="005D170A" w:rsidRPr="005D170A">
              <w:rPr>
                <w:sz w:val="21"/>
                <w:szCs w:val="21"/>
              </w:rPr>
              <w:t>Nursing Practicum</w:t>
            </w:r>
            <w:r w:rsidRPr="005D170A">
              <w:rPr>
                <w:sz w:val="21"/>
                <w:szCs w:val="21"/>
              </w:rPr>
              <w:t>)</w:t>
            </w:r>
          </w:p>
        </w:tc>
        <w:tc>
          <w:tcPr>
            <w:tcW w:w="346" w:type="dxa"/>
            <w:shd w:val="clear" w:color="auto" w:fill="DAEEF3" w:themeFill="accent5" w:themeFillTint="33"/>
          </w:tcPr>
          <w:p w14:paraId="075CFDF6"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5877979"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94BC5CA"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AEF9E04"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58DCBCF" w14:textId="77777777" w:rsidR="00E1606A" w:rsidRPr="00E1606A" w:rsidRDefault="00E1606A" w:rsidP="00E1606A">
            <w:pPr>
              <w:spacing w:line="240" w:lineRule="atLeast"/>
              <w:rPr>
                <w:sz w:val="21"/>
                <w:szCs w:val="21"/>
              </w:rPr>
            </w:pPr>
          </w:p>
        </w:tc>
        <w:tc>
          <w:tcPr>
            <w:tcW w:w="346" w:type="dxa"/>
          </w:tcPr>
          <w:p w14:paraId="7BD07B31"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8131372"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EDDADA4"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95B5360"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F9A922B"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7E6650C" w14:textId="77777777" w:rsidR="00E1606A" w:rsidRPr="00E1606A" w:rsidRDefault="00E1606A" w:rsidP="00E1606A">
            <w:pPr>
              <w:spacing w:line="240" w:lineRule="atLeast"/>
              <w:rPr>
                <w:sz w:val="21"/>
                <w:szCs w:val="21"/>
              </w:rPr>
            </w:pPr>
          </w:p>
        </w:tc>
        <w:tc>
          <w:tcPr>
            <w:tcW w:w="346" w:type="dxa"/>
            <w:shd w:val="clear" w:color="auto" w:fill="auto"/>
          </w:tcPr>
          <w:p w14:paraId="4CBF46A4"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105CDC7"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6B44115"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C318AC9"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3A617C9"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5EB60E6" w14:textId="77777777" w:rsidR="00E1606A" w:rsidRPr="00E1606A" w:rsidRDefault="00E1606A" w:rsidP="00E1606A">
            <w:pPr>
              <w:spacing w:line="240" w:lineRule="atLeast"/>
              <w:rPr>
                <w:sz w:val="21"/>
                <w:szCs w:val="21"/>
              </w:rPr>
            </w:pPr>
          </w:p>
        </w:tc>
      </w:tr>
      <w:tr w:rsidR="00E1606A" w:rsidRPr="00E1606A" w14:paraId="3ECCF597" w14:textId="77777777" w:rsidTr="004E3229">
        <w:trPr>
          <w:trHeight w:val="20"/>
        </w:trPr>
        <w:tc>
          <w:tcPr>
            <w:tcW w:w="3888" w:type="dxa"/>
          </w:tcPr>
          <w:p w14:paraId="2982C996" w14:textId="52840172" w:rsidR="00E1606A" w:rsidRPr="005D170A" w:rsidRDefault="00E1606A" w:rsidP="00E1606A">
            <w:pPr>
              <w:spacing w:line="240" w:lineRule="atLeast"/>
              <w:rPr>
                <w:sz w:val="21"/>
                <w:szCs w:val="21"/>
              </w:rPr>
            </w:pPr>
            <w:r w:rsidRPr="005D170A">
              <w:rPr>
                <w:sz w:val="21"/>
                <w:szCs w:val="21"/>
              </w:rPr>
              <w:t>Course 10 (etc.)</w:t>
            </w:r>
          </w:p>
        </w:tc>
        <w:tc>
          <w:tcPr>
            <w:tcW w:w="346" w:type="dxa"/>
            <w:shd w:val="clear" w:color="auto" w:fill="DAEEF3" w:themeFill="accent5" w:themeFillTint="33"/>
          </w:tcPr>
          <w:p w14:paraId="197C422E"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F03AB83"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AD7A165"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D57939C"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3C67B13" w14:textId="77777777" w:rsidR="00E1606A" w:rsidRPr="00E1606A" w:rsidRDefault="00E1606A" w:rsidP="00E1606A">
            <w:pPr>
              <w:spacing w:line="240" w:lineRule="atLeast"/>
              <w:rPr>
                <w:sz w:val="21"/>
                <w:szCs w:val="21"/>
              </w:rPr>
            </w:pPr>
          </w:p>
        </w:tc>
        <w:tc>
          <w:tcPr>
            <w:tcW w:w="346" w:type="dxa"/>
          </w:tcPr>
          <w:p w14:paraId="306C529B"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6A9E1D2"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E490323"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20A4B5A"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FF99C6D"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5F2EE8B" w14:textId="77777777" w:rsidR="00E1606A" w:rsidRPr="00E1606A" w:rsidRDefault="00E1606A" w:rsidP="00E1606A">
            <w:pPr>
              <w:spacing w:line="240" w:lineRule="atLeast"/>
              <w:rPr>
                <w:sz w:val="21"/>
                <w:szCs w:val="21"/>
              </w:rPr>
            </w:pPr>
          </w:p>
        </w:tc>
        <w:tc>
          <w:tcPr>
            <w:tcW w:w="346" w:type="dxa"/>
            <w:shd w:val="clear" w:color="auto" w:fill="auto"/>
          </w:tcPr>
          <w:p w14:paraId="63B62887"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E3DC1AC"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23BBC47"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8B2ACA2"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0995AF94"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E7D7A63" w14:textId="77777777" w:rsidR="00E1606A" w:rsidRPr="00E1606A" w:rsidRDefault="00E1606A" w:rsidP="00E1606A">
            <w:pPr>
              <w:spacing w:line="240" w:lineRule="atLeast"/>
              <w:rPr>
                <w:sz w:val="21"/>
                <w:szCs w:val="21"/>
              </w:rPr>
            </w:pPr>
          </w:p>
        </w:tc>
      </w:tr>
      <w:tr w:rsidR="00E1606A" w:rsidRPr="00E1606A" w14:paraId="76222D26" w14:textId="77777777" w:rsidTr="004E3229">
        <w:trPr>
          <w:trHeight w:val="20"/>
        </w:trPr>
        <w:tc>
          <w:tcPr>
            <w:tcW w:w="3888" w:type="dxa"/>
          </w:tcPr>
          <w:p w14:paraId="57F68296" w14:textId="77777777" w:rsidR="00E1606A" w:rsidRPr="005D170A" w:rsidRDefault="00E1606A" w:rsidP="00E1606A">
            <w:pPr>
              <w:spacing w:line="240" w:lineRule="atLeast"/>
              <w:rPr>
                <w:sz w:val="21"/>
                <w:szCs w:val="21"/>
              </w:rPr>
            </w:pPr>
          </w:p>
        </w:tc>
        <w:tc>
          <w:tcPr>
            <w:tcW w:w="346" w:type="dxa"/>
            <w:shd w:val="clear" w:color="auto" w:fill="DAEEF3" w:themeFill="accent5" w:themeFillTint="33"/>
          </w:tcPr>
          <w:p w14:paraId="26FCA171"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44CA2393"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9C388BC"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D614EF6"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91F3C30" w14:textId="77777777" w:rsidR="00E1606A" w:rsidRPr="00E1606A" w:rsidRDefault="00E1606A" w:rsidP="00E1606A">
            <w:pPr>
              <w:spacing w:line="240" w:lineRule="atLeast"/>
              <w:rPr>
                <w:sz w:val="21"/>
                <w:szCs w:val="21"/>
              </w:rPr>
            </w:pPr>
          </w:p>
        </w:tc>
        <w:tc>
          <w:tcPr>
            <w:tcW w:w="346" w:type="dxa"/>
          </w:tcPr>
          <w:p w14:paraId="5E54CAFD"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5FC25AC"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53E288D"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1CA686D0"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B8E8805"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6604F2F8" w14:textId="77777777" w:rsidR="00E1606A" w:rsidRPr="00E1606A" w:rsidRDefault="00E1606A" w:rsidP="00E1606A">
            <w:pPr>
              <w:spacing w:line="240" w:lineRule="atLeast"/>
              <w:rPr>
                <w:sz w:val="21"/>
                <w:szCs w:val="21"/>
              </w:rPr>
            </w:pPr>
          </w:p>
        </w:tc>
        <w:tc>
          <w:tcPr>
            <w:tcW w:w="346" w:type="dxa"/>
            <w:shd w:val="clear" w:color="auto" w:fill="auto"/>
          </w:tcPr>
          <w:p w14:paraId="66E9F50D"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86ACF36"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749C1C23"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23F05C88"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571AA3F3" w14:textId="77777777" w:rsidR="00E1606A" w:rsidRPr="00E1606A" w:rsidRDefault="00E1606A" w:rsidP="00E1606A">
            <w:pPr>
              <w:spacing w:line="240" w:lineRule="atLeast"/>
              <w:rPr>
                <w:sz w:val="21"/>
                <w:szCs w:val="21"/>
              </w:rPr>
            </w:pPr>
          </w:p>
        </w:tc>
        <w:tc>
          <w:tcPr>
            <w:tcW w:w="346" w:type="dxa"/>
            <w:shd w:val="clear" w:color="auto" w:fill="DAEEF3" w:themeFill="accent5" w:themeFillTint="33"/>
          </w:tcPr>
          <w:p w14:paraId="34107340" w14:textId="77777777" w:rsidR="00E1606A" w:rsidRPr="00E1606A" w:rsidRDefault="00E1606A" w:rsidP="00E1606A">
            <w:pPr>
              <w:spacing w:line="240" w:lineRule="atLeast"/>
              <w:rPr>
                <w:sz w:val="21"/>
                <w:szCs w:val="21"/>
              </w:rPr>
            </w:pPr>
          </w:p>
        </w:tc>
      </w:tr>
    </w:tbl>
    <w:p w14:paraId="182AEEE9" w14:textId="77777777" w:rsidR="00E1606A" w:rsidRDefault="00E1606A" w:rsidP="00E1606A">
      <w:pPr>
        <w:spacing w:after="120"/>
        <w:ind w:firstLine="720"/>
      </w:pPr>
    </w:p>
    <w:tbl>
      <w:tblPr>
        <w:tblStyle w:val="TableGrid"/>
        <w:tblW w:w="9770" w:type="dxa"/>
        <w:tblLook w:val="04A0" w:firstRow="1" w:lastRow="0" w:firstColumn="1" w:lastColumn="0" w:noHBand="0" w:noVBand="1"/>
      </w:tblPr>
      <w:tblGrid>
        <w:gridCol w:w="3888"/>
        <w:gridCol w:w="346"/>
        <w:gridCol w:w="346"/>
        <w:gridCol w:w="346"/>
        <w:gridCol w:w="346"/>
        <w:gridCol w:w="346"/>
        <w:gridCol w:w="346"/>
        <w:gridCol w:w="346"/>
        <w:gridCol w:w="346"/>
        <w:gridCol w:w="346"/>
        <w:gridCol w:w="346"/>
        <w:gridCol w:w="346"/>
        <w:gridCol w:w="346"/>
        <w:gridCol w:w="346"/>
        <w:gridCol w:w="346"/>
        <w:gridCol w:w="346"/>
        <w:gridCol w:w="346"/>
        <w:gridCol w:w="346"/>
      </w:tblGrid>
      <w:tr w:rsidR="00E1606A" w:rsidRPr="008B234B" w14:paraId="5403C27F" w14:textId="77777777" w:rsidTr="004E3229">
        <w:trPr>
          <w:trHeight w:val="20"/>
        </w:trPr>
        <w:tc>
          <w:tcPr>
            <w:tcW w:w="3888" w:type="dxa"/>
          </w:tcPr>
          <w:p w14:paraId="421C2DE5" w14:textId="77777777" w:rsidR="00E1606A" w:rsidRPr="002522D2" w:rsidRDefault="00E1606A" w:rsidP="004E3229">
            <w:pPr>
              <w:spacing w:line="240" w:lineRule="atLeast"/>
              <w:rPr>
                <w:b/>
                <w:sz w:val="20"/>
                <w:szCs w:val="21"/>
              </w:rPr>
            </w:pPr>
          </w:p>
        </w:tc>
        <w:tc>
          <w:tcPr>
            <w:tcW w:w="1730" w:type="dxa"/>
            <w:gridSpan w:val="5"/>
            <w:shd w:val="clear" w:color="auto" w:fill="auto"/>
            <w:vAlign w:val="center"/>
          </w:tcPr>
          <w:p w14:paraId="4E198E72" w14:textId="77777777" w:rsidR="00E1606A" w:rsidRPr="006D4C73" w:rsidRDefault="00E1606A" w:rsidP="004E3229">
            <w:pPr>
              <w:spacing w:line="240" w:lineRule="atLeast"/>
              <w:jc w:val="center"/>
              <w:rPr>
                <w:b/>
                <w:bCs/>
                <w:sz w:val="20"/>
                <w:szCs w:val="18"/>
                <w:lang w:val="en-GB"/>
              </w:rPr>
            </w:pPr>
            <w:r w:rsidRPr="006D4C73">
              <w:rPr>
                <w:b/>
                <w:bCs/>
                <w:sz w:val="20"/>
                <w:lang w:val="en-GB"/>
              </w:rPr>
              <w:t>Adequacy of Feedback</w:t>
            </w:r>
          </w:p>
        </w:tc>
        <w:tc>
          <w:tcPr>
            <w:tcW w:w="346" w:type="dxa"/>
            <w:shd w:val="clear" w:color="auto" w:fill="auto"/>
            <w:vAlign w:val="center"/>
          </w:tcPr>
          <w:p w14:paraId="457A869A" w14:textId="77777777" w:rsidR="00E1606A" w:rsidRPr="006D4C73" w:rsidRDefault="00E1606A" w:rsidP="004E3229">
            <w:pPr>
              <w:spacing w:line="240" w:lineRule="atLeast"/>
              <w:jc w:val="center"/>
              <w:rPr>
                <w:sz w:val="20"/>
                <w:szCs w:val="21"/>
              </w:rPr>
            </w:pPr>
          </w:p>
        </w:tc>
        <w:tc>
          <w:tcPr>
            <w:tcW w:w="1730" w:type="dxa"/>
            <w:gridSpan w:val="5"/>
            <w:shd w:val="clear" w:color="auto" w:fill="auto"/>
            <w:vAlign w:val="center"/>
          </w:tcPr>
          <w:p w14:paraId="088A9DF6" w14:textId="77777777" w:rsidR="00E1606A" w:rsidRPr="006D4C73" w:rsidRDefault="00E1606A" w:rsidP="004E3229">
            <w:pPr>
              <w:spacing w:line="240" w:lineRule="atLeast"/>
              <w:jc w:val="center"/>
              <w:rPr>
                <w:sz w:val="20"/>
                <w:szCs w:val="21"/>
              </w:rPr>
            </w:pPr>
            <w:r w:rsidRPr="006D4C73">
              <w:rPr>
                <w:b/>
                <w:bCs/>
                <w:sz w:val="20"/>
                <w:lang w:val="en-GB"/>
              </w:rPr>
              <w:t>Organization of Course</w:t>
            </w:r>
          </w:p>
        </w:tc>
        <w:tc>
          <w:tcPr>
            <w:tcW w:w="346" w:type="dxa"/>
            <w:shd w:val="clear" w:color="auto" w:fill="auto"/>
            <w:vAlign w:val="center"/>
          </w:tcPr>
          <w:p w14:paraId="48DA9BF1" w14:textId="77777777" w:rsidR="00E1606A" w:rsidRPr="006D4C73" w:rsidRDefault="00E1606A" w:rsidP="004E3229">
            <w:pPr>
              <w:spacing w:line="240" w:lineRule="atLeast"/>
              <w:jc w:val="center"/>
              <w:rPr>
                <w:sz w:val="20"/>
                <w:szCs w:val="21"/>
              </w:rPr>
            </w:pPr>
          </w:p>
        </w:tc>
        <w:tc>
          <w:tcPr>
            <w:tcW w:w="1730" w:type="dxa"/>
            <w:gridSpan w:val="5"/>
            <w:shd w:val="clear" w:color="auto" w:fill="auto"/>
            <w:vAlign w:val="center"/>
          </w:tcPr>
          <w:p w14:paraId="059D4186" w14:textId="77777777" w:rsidR="00E1606A" w:rsidRPr="006D4C73" w:rsidRDefault="00E1606A" w:rsidP="004E3229">
            <w:pPr>
              <w:spacing w:line="240" w:lineRule="atLeast"/>
              <w:jc w:val="center"/>
              <w:rPr>
                <w:b/>
                <w:bCs/>
                <w:sz w:val="20"/>
                <w:lang w:val="en-GB"/>
              </w:rPr>
            </w:pPr>
            <w:r w:rsidRPr="006D4C73">
              <w:rPr>
                <w:b/>
                <w:bCs/>
                <w:sz w:val="20"/>
                <w:lang w:val="en-GB"/>
              </w:rPr>
              <w:t>Schedule/</w:t>
            </w:r>
          </w:p>
          <w:p w14:paraId="7CE76467" w14:textId="77777777" w:rsidR="00E1606A" w:rsidRPr="006D4C73" w:rsidRDefault="00E1606A" w:rsidP="004E3229">
            <w:pPr>
              <w:spacing w:line="240" w:lineRule="atLeast"/>
              <w:jc w:val="center"/>
              <w:rPr>
                <w:sz w:val="20"/>
                <w:szCs w:val="21"/>
              </w:rPr>
            </w:pPr>
            <w:r w:rsidRPr="006D4C73">
              <w:rPr>
                <w:b/>
                <w:bCs/>
                <w:sz w:val="20"/>
                <w:lang w:val="en-GB"/>
              </w:rPr>
              <w:t>Workload</w:t>
            </w:r>
          </w:p>
        </w:tc>
      </w:tr>
      <w:tr w:rsidR="00E1606A" w:rsidRPr="008B234B" w14:paraId="5329EF7D" w14:textId="77777777" w:rsidTr="004E3229">
        <w:trPr>
          <w:trHeight w:val="20"/>
        </w:trPr>
        <w:tc>
          <w:tcPr>
            <w:tcW w:w="3888" w:type="dxa"/>
          </w:tcPr>
          <w:p w14:paraId="2F495E60" w14:textId="51654CF7" w:rsidR="00E1606A" w:rsidRPr="002522D2" w:rsidRDefault="00E1606A" w:rsidP="004E3229">
            <w:pPr>
              <w:spacing w:line="240" w:lineRule="atLeast"/>
              <w:rPr>
                <w:sz w:val="20"/>
                <w:szCs w:val="21"/>
              </w:rPr>
            </w:pPr>
            <w:r w:rsidRPr="00B12F29">
              <w:rPr>
                <w:b/>
                <w:sz w:val="20"/>
                <w:szCs w:val="21"/>
              </w:rPr>
              <w:t>Nursing Courses</w:t>
            </w:r>
            <w:r>
              <w:rPr>
                <w:b/>
                <w:sz w:val="20"/>
                <w:szCs w:val="21"/>
              </w:rPr>
              <w:t xml:space="preserve"> *</w:t>
            </w:r>
          </w:p>
        </w:tc>
        <w:tc>
          <w:tcPr>
            <w:tcW w:w="346" w:type="dxa"/>
            <w:shd w:val="clear" w:color="auto" w:fill="auto"/>
          </w:tcPr>
          <w:p w14:paraId="2CB6535B" w14:textId="77777777" w:rsidR="00E1606A" w:rsidRPr="00C460F3" w:rsidRDefault="00E1606A" w:rsidP="004E3229">
            <w:pPr>
              <w:spacing w:line="240" w:lineRule="atLeast"/>
              <w:rPr>
                <w:sz w:val="21"/>
                <w:szCs w:val="21"/>
              </w:rPr>
            </w:pPr>
            <w:r w:rsidRPr="00C460F3">
              <w:rPr>
                <w:sz w:val="21"/>
                <w:szCs w:val="21"/>
              </w:rPr>
              <w:t>1</w:t>
            </w:r>
          </w:p>
        </w:tc>
        <w:tc>
          <w:tcPr>
            <w:tcW w:w="346" w:type="dxa"/>
            <w:shd w:val="clear" w:color="auto" w:fill="auto"/>
          </w:tcPr>
          <w:p w14:paraId="69A892A9" w14:textId="77777777" w:rsidR="00E1606A" w:rsidRPr="00C460F3" w:rsidRDefault="00E1606A" w:rsidP="004E3229">
            <w:pPr>
              <w:spacing w:line="240" w:lineRule="atLeast"/>
              <w:rPr>
                <w:sz w:val="21"/>
                <w:szCs w:val="21"/>
              </w:rPr>
            </w:pPr>
            <w:r w:rsidRPr="00C460F3">
              <w:rPr>
                <w:sz w:val="21"/>
                <w:szCs w:val="21"/>
              </w:rPr>
              <w:t>2</w:t>
            </w:r>
          </w:p>
        </w:tc>
        <w:tc>
          <w:tcPr>
            <w:tcW w:w="346" w:type="dxa"/>
            <w:shd w:val="clear" w:color="auto" w:fill="auto"/>
          </w:tcPr>
          <w:p w14:paraId="030F5DFA" w14:textId="77777777" w:rsidR="00E1606A" w:rsidRPr="00C460F3" w:rsidRDefault="00E1606A" w:rsidP="004E3229">
            <w:pPr>
              <w:spacing w:line="240" w:lineRule="atLeast"/>
              <w:rPr>
                <w:sz w:val="21"/>
                <w:szCs w:val="21"/>
              </w:rPr>
            </w:pPr>
            <w:r w:rsidRPr="00C460F3">
              <w:rPr>
                <w:sz w:val="21"/>
                <w:szCs w:val="21"/>
              </w:rPr>
              <w:t>3</w:t>
            </w:r>
          </w:p>
        </w:tc>
        <w:tc>
          <w:tcPr>
            <w:tcW w:w="346" w:type="dxa"/>
            <w:shd w:val="clear" w:color="auto" w:fill="auto"/>
          </w:tcPr>
          <w:p w14:paraId="7F94E79B" w14:textId="77777777" w:rsidR="00E1606A" w:rsidRPr="00C460F3" w:rsidRDefault="00E1606A" w:rsidP="004E3229">
            <w:pPr>
              <w:spacing w:line="240" w:lineRule="atLeast"/>
              <w:rPr>
                <w:sz w:val="21"/>
                <w:szCs w:val="21"/>
              </w:rPr>
            </w:pPr>
            <w:r w:rsidRPr="00C460F3">
              <w:rPr>
                <w:sz w:val="21"/>
                <w:szCs w:val="21"/>
              </w:rPr>
              <w:t>4</w:t>
            </w:r>
          </w:p>
        </w:tc>
        <w:tc>
          <w:tcPr>
            <w:tcW w:w="346" w:type="dxa"/>
            <w:shd w:val="clear" w:color="auto" w:fill="auto"/>
          </w:tcPr>
          <w:p w14:paraId="0E861076" w14:textId="77777777" w:rsidR="00E1606A" w:rsidRPr="00C460F3" w:rsidRDefault="00E1606A" w:rsidP="004E3229">
            <w:pPr>
              <w:spacing w:line="240" w:lineRule="atLeast"/>
              <w:rPr>
                <w:sz w:val="21"/>
                <w:szCs w:val="21"/>
              </w:rPr>
            </w:pPr>
            <w:r w:rsidRPr="00C460F3">
              <w:rPr>
                <w:sz w:val="21"/>
                <w:szCs w:val="21"/>
              </w:rPr>
              <w:t>5</w:t>
            </w:r>
          </w:p>
        </w:tc>
        <w:tc>
          <w:tcPr>
            <w:tcW w:w="346" w:type="dxa"/>
            <w:shd w:val="clear" w:color="auto" w:fill="auto"/>
          </w:tcPr>
          <w:p w14:paraId="48323FAE" w14:textId="77777777" w:rsidR="00E1606A" w:rsidRPr="00C460F3" w:rsidRDefault="00E1606A" w:rsidP="004E3229">
            <w:pPr>
              <w:spacing w:line="240" w:lineRule="atLeast"/>
              <w:rPr>
                <w:sz w:val="21"/>
                <w:szCs w:val="21"/>
              </w:rPr>
            </w:pPr>
          </w:p>
        </w:tc>
        <w:tc>
          <w:tcPr>
            <w:tcW w:w="346" w:type="dxa"/>
            <w:shd w:val="clear" w:color="auto" w:fill="auto"/>
          </w:tcPr>
          <w:p w14:paraId="4AC1D49F" w14:textId="77777777" w:rsidR="00E1606A" w:rsidRPr="00C460F3" w:rsidRDefault="00E1606A" w:rsidP="004E3229">
            <w:pPr>
              <w:spacing w:line="240" w:lineRule="atLeast"/>
              <w:rPr>
                <w:sz w:val="21"/>
                <w:szCs w:val="21"/>
              </w:rPr>
            </w:pPr>
            <w:r w:rsidRPr="00C460F3">
              <w:rPr>
                <w:sz w:val="21"/>
                <w:szCs w:val="21"/>
              </w:rPr>
              <w:t>1</w:t>
            </w:r>
          </w:p>
        </w:tc>
        <w:tc>
          <w:tcPr>
            <w:tcW w:w="346" w:type="dxa"/>
            <w:shd w:val="clear" w:color="auto" w:fill="auto"/>
          </w:tcPr>
          <w:p w14:paraId="0906AC82" w14:textId="77777777" w:rsidR="00E1606A" w:rsidRPr="00C460F3" w:rsidRDefault="00E1606A" w:rsidP="004E3229">
            <w:pPr>
              <w:spacing w:line="240" w:lineRule="atLeast"/>
              <w:rPr>
                <w:sz w:val="21"/>
                <w:szCs w:val="21"/>
              </w:rPr>
            </w:pPr>
            <w:r w:rsidRPr="00C460F3">
              <w:rPr>
                <w:sz w:val="21"/>
                <w:szCs w:val="21"/>
              </w:rPr>
              <w:t>2</w:t>
            </w:r>
          </w:p>
        </w:tc>
        <w:tc>
          <w:tcPr>
            <w:tcW w:w="346" w:type="dxa"/>
            <w:shd w:val="clear" w:color="auto" w:fill="auto"/>
          </w:tcPr>
          <w:p w14:paraId="6014BB69" w14:textId="77777777" w:rsidR="00E1606A" w:rsidRPr="00C460F3" w:rsidRDefault="00E1606A" w:rsidP="004E3229">
            <w:pPr>
              <w:spacing w:line="240" w:lineRule="atLeast"/>
              <w:rPr>
                <w:sz w:val="21"/>
                <w:szCs w:val="21"/>
              </w:rPr>
            </w:pPr>
            <w:r w:rsidRPr="00C460F3">
              <w:rPr>
                <w:sz w:val="21"/>
                <w:szCs w:val="21"/>
              </w:rPr>
              <w:t>3</w:t>
            </w:r>
          </w:p>
        </w:tc>
        <w:tc>
          <w:tcPr>
            <w:tcW w:w="346" w:type="dxa"/>
            <w:shd w:val="clear" w:color="auto" w:fill="auto"/>
          </w:tcPr>
          <w:p w14:paraId="1666903A" w14:textId="77777777" w:rsidR="00E1606A" w:rsidRPr="00C460F3" w:rsidRDefault="00E1606A" w:rsidP="004E3229">
            <w:pPr>
              <w:spacing w:line="240" w:lineRule="atLeast"/>
              <w:rPr>
                <w:sz w:val="21"/>
                <w:szCs w:val="21"/>
              </w:rPr>
            </w:pPr>
            <w:r w:rsidRPr="00C460F3">
              <w:rPr>
                <w:sz w:val="21"/>
                <w:szCs w:val="21"/>
              </w:rPr>
              <w:t>4</w:t>
            </w:r>
          </w:p>
        </w:tc>
        <w:tc>
          <w:tcPr>
            <w:tcW w:w="346" w:type="dxa"/>
            <w:shd w:val="clear" w:color="auto" w:fill="auto"/>
          </w:tcPr>
          <w:p w14:paraId="77B7B5D1" w14:textId="77777777" w:rsidR="00E1606A" w:rsidRPr="00C460F3" w:rsidRDefault="00E1606A" w:rsidP="004E3229">
            <w:pPr>
              <w:spacing w:line="240" w:lineRule="atLeast"/>
              <w:rPr>
                <w:sz w:val="21"/>
                <w:szCs w:val="21"/>
              </w:rPr>
            </w:pPr>
            <w:r w:rsidRPr="00C460F3">
              <w:rPr>
                <w:sz w:val="21"/>
                <w:szCs w:val="21"/>
              </w:rPr>
              <w:t>5</w:t>
            </w:r>
          </w:p>
        </w:tc>
        <w:tc>
          <w:tcPr>
            <w:tcW w:w="346" w:type="dxa"/>
            <w:shd w:val="clear" w:color="auto" w:fill="auto"/>
          </w:tcPr>
          <w:p w14:paraId="5DC70E55" w14:textId="77777777" w:rsidR="00E1606A" w:rsidRPr="00C460F3" w:rsidRDefault="00E1606A" w:rsidP="004E3229">
            <w:pPr>
              <w:spacing w:line="240" w:lineRule="atLeast"/>
              <w:rPr>
                <w:sz w:val="21"/>
                <w:szCs w:val="21"/>
              </w:rPr>
            </w:pPr>
          </w:p>
        </w:tc>
        <w:tc>
          <w:tcPr>
            <w:tcW w:w="346" w:type="dxa"/>
            <w:shd w:val="clear" w:color="auto" w:fill="auto"/>
          </w:tcPr>
          <w:p w14:paraId="387DB303" w14:textId="77777777" w:rsidR="00E1606A" w:rsidRPr="00C460F3" w:rsidRDefault="00E1606A" w:rsidP="004E3229">
            <w:pPr>
              <w:spacing w:line="240" w:lineRule="atLeast"/>
              <w:rPr>
                <w:sz w:val="21"/>
                <w:szCs w:val="21"/>
              </w:rPr>
            </w:pPr>
            <w:r w:rsidRPr="00C460F3">
              <w:rPr>
                <w:sz w:val="21"/>
                <w:szCs w:val="21"/>
              </w:rPr>
              <w:t>1</w:t>
            </w:r>
          </w:p>
        </w:tc>
        <w:tc>
          <w:tcPr>
            <w:tcW w:w="346" w:type="dxa"/>
            <w:shd w:val="clear" w:color="auto" w:fill="auto"/>
          </w:tcPr>
          <w:p w14:paraId="494955A7" w14:textId="77777777" w:rsidR="00E1606A" w:rsidRPr="00C460F3" w:rsidRDefault="00E1606A" w:rsidP="004E3229">
            <w:pPr>
              <w:spacing w:line="240" w:lineRule="atLeast"/>
              <w:rPr>
                <w:sz w:val="21"/>
                <w:szCs w:val="21"/>
              </w:rPr>
            </w:pPr>
            <w:r w:rsidRPr="00C460F3">
              <w:rPr>
                <w:sz w:val="21"/>
                <w:szCs w:val="21"/>
              </w:rPr>
              <w:t>2</w:t>
            </w:r>
          </w:p>
        </w:tc>
        <w:tc>
          <w:tcPr>
            <w:tcW w:w="346" w:type="dxa"/>
            <w:shd w:val="clear" w:color="auto" w:fill="auto"/>
          </w:tcPr>
          <w:p w14:paraId="1D67C029" w14:textId="77777777" w:rsidR="00E1606A" w:rsidRPr="00C460F3" w:rsidRDefault="00E1606A" w:rsidP="004E3229">
            <w:pPr>
              <w:spacing w:line="240" w:lineRule="atLeast"/>
              <w:rPr>
                <w:sz w:val="21"/>
                <w:szCs w:val="21"/>
              </w:rPr>
            </w:pPr>
            <w:r w:rsidRPr="00C460F3">
              <w:rPr>
                <w:sz w:val="21"/>
                <w:szCs w:val="21"/>
              </w:rPr>
              <w:t>3</w:t>
            </w:r>
          </w:p>
        </w:tc>
        <w:tc>
          <w:tcPr>
            <w:tcW w:w="346" w:type="dxa"/>
            <w:shd w:val="clear" w:color="auto" w:fill="auto"/>
          </w:tcPr>
          <w:p w14:paraId="3043AC3A" w14:textId="77777777" w:rsidR="00E1606A" w:rsidRPr="00C460F3" w:rsidRDefault="00E1606A" w:rsidP="004E3229">
            <w:pPr>
              <w:spacing w:line="240" w:lineRule="atLeast"/>
              <w:rPr>
                <w:sz w:val="21"/>
                <w:szCs w:val="21"/>
              </w:rPr>
            </w:pPr>
            <w:r w:rsidRPr="00C460F3">
              <w:rPr>
                <w:sz w:val="21"/>
                <w:szCs w:val="21"/>
              </w:rPr>
              <w:t>4</w:t>
            </w:r>
          </w:p>
        </w:tc>
        <w:tc>
          <w:tcPr>
            <w:tcW w:w="346" w:type="dxa"/>
            <w:shd w:val="clear" w:color="auto" w:fill="auto"/>
          </w:tcPr>
          <w:p w14:paraId="2F3303EA" w14:textId="77777777" w:rsidR="00E1606A" w:rsidRPr="00C460F3" w:rsidRDefault="00E1606A" w:rsidP="004E3229">
            <w:pPr>
              <w:spacing w:line="240" w:lineRule="atLeast"/>
              <w:rPr>
                <w:sz w:val="21"/>
                <w:szCs w:val="21"/>
              </w:rPr>
            </w:pPr>
            <w:r w:rsidRPr="00C460F3">
              <w:rPr>
                <w:sz w:val="21"/>
                <w:szCs w:val="21"/>
              </w:rPr>
              <w:t>5</w:t>
            </w:r>
          </w:p>
        </w:tc>
      </w:tr>
      <w:tr w:rsidR="005D170A" w:rsidRPr="008B234B" w14:paraId="08619218" w14:textId="77777777" w:rsidTr="004E3229">
        <w:trPr>
          <w:trHeight w:val="20"/>
        </w:trPr>
        <w:tc>
          <w:tcPr>
            <w:tcW w:w="3888" w:type="dxa"/>
          </w:tcPr>
          <w:p w14:paraId="0AD57331" w14:textId="295A28BB" w:rsidR="005D170A" w:rsidRPr="002522D2" w:rsidRDefault="005D170A" w:rsidP="005D170A">
            <w:pPr>
              <w:spacing w:line="240" w:lineRule="atLeast"/>
              <w:rPr>
                <w:sz w:val="20"/>
                <w:szCs w:val="21"/>
              </w:rPr>
            </w:pPr>
            <w:r w:rsidRPr="005D170A">
              <w:rPr>
                <w:sz w:val="21"/>
                <w:szCs w:val="21"/>
              </w:rPr>
              <w:t>Course 1 (e.g.</w:t>
            </w:r>
            <w:r w:rsidRPr="005D170A">
              <w:rPr>
                <w:sz w:val="21"/>
                <w:szCs w:val="21"/>
                <w:lang w:val="en-GB"/>
              </w:rPr>
              <w:t xml:space="preserve"> Nursing Professionalism</w:t>
            </w:r>
            <w:r w:rsidRPr="005D170A">
              <w:rPr>
                <w:sz w:val="21"/>
                <w:szCs w:val="21"/>
              </w:rPr>
              <w:t>)</w:t>
            </w:r>
          </w:p>
        </w:tc>
        <w:tc>
          <w:tcPr>
            <w:tcW w:w="346" w:type="dxa"/>
            <w:shd w:val="clear" w:color="auto" w:fill="DAEEF3" w:themeFill="accent5" w:themeFillTint="33"/>
          </w:tcPr>
          <w:p w14:paraId="39B0DE0A"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1430B29"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4100275"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53AFED2"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34EA099" w14:textId="77777777" w:rsidR="005D170A" w:rsidRPr="00C460F3" w:rsidRDefault="005D170A" w:rsidP="005D170A">
            <w:pPr>
              <w:spacing w:line="240" w:lineRule="atLeast"/>
              <w:rPr>
                <w:sz w:val="21"/>
                <w:szCs w:val="21"/>
              </w:rPr>
            </w:pPr>
          </w:p>
        </w:tc>
        <w:tc>
          <w:tcPr>
            <w:tcW w:w="346" w:type="dxa"/>
          </w:tcPr>
          <w:p w14:paraId="7A73CD0B"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78E196E"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1727A3D"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FC83182"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E1FF650"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B39035F" w14:textId="77777777" w:rsidR="005D170A" w:rsidRPr="00C460F3" w:rsidRDefault="005D170A" w:rsidP="005D170A">
            <w:pPr>
              <w:spacing w:line="240" w:lineRule="atLeast"/>
              <w:rPr>
                <w:sz w:val="21"/>
                <w:szCs w:val="21"/>
              </w:rPr>
            </w:pPr>
          </w:p>
        </w:tc>
        <w:tc>
          <w:tcPr>
            <w:tcW w:w="346" w:type="dxa"/>
            <w:shd w:val="clear" w:color="auto" w:fill="auto"/>
          </w:tcPr>
          <w:p w14:paraId="55434913"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1573798"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9FC85F4"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7ABC346"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36F21E8"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9749413" w14:textId="77777777" w:rsidR="005D170A" w:rsidRPr="00C460F3" w:rsidRDefault="005D170A" w:rsidP="005D170A">
            <w:pPr>
              <w:spacing w:line="240" w:lineRule="atLeast"/>
              <w:rPr>
                <w:sz w:val="21"/>
                <w:szCs w:val="21"/>
              </w:rPr>
            </w:pPr>
          </w:p>
        </w:tc>
      </w:tr>
      <w:tr w:rsidR="005D170A" w:rsidRPr="008B234B" w14:paraId="4EC7FB43" w14:textId="77777777" w:rsidTr="004E3229">
        <w:trPr>
          <w:trHeight w:val="20"/>
        </w:trPr>
        <w:tc>
          <w:tcPr>
            <w:tcW w:w="3888" w:type="dxa"/>
          </w:tcPr>
          <w:p w14:paraId="222E597E" w14:textId="02D967BD" w:rsidR="005D170A" w:rsidRPr="002522D2" w:rsidRDefault="005D170A" w:rsidP="005D170A">
            <w:pPr>
              <w:spacing w:line="240" w:lineRule="atLeast"/>
              <w:rPr>
                <w:sz w:val="20"/>
                <w:szCs w:val="21"/>
              </w:rPr>
            </w:pPr>
            <w:r w:rsidRPr="005D170A">
              <w:rPr>
                <w:sz w:val="21"/>
                <w:szCs w:val="21"/>
              </w:rPr>
              <w:t xml:space="preserve">Course 2 (e.g. </w:t>
            </w:r>
            <w:r w:rsidRPr="005D170A">
              <w:rPr>
                <w:sz w:val="21"/>
                <w:szCs w:val="21"/>
                <w:lang w:val="en-GB"/>
              </w:rPr>
              <w:t>Health Assessment</w:t>
            </w:r>
            <w:r w:rsidRPr="005D170A">
              <w:rPr>
                <w:sz w:val="21"/>
                <w:szCs w:val="21"/>
              </w:rPr>
              <w:t>)</w:t>
            </w:r>
          </w:p>
        </w:tc>
        <w:tc>
          <w:tcPr>
            <w:tcW w:w="346" w:type="dxa"/>
            <w:shd w:val="clear" w:color="auto" w:fill="DAEEF3" w:themeFill="accent5" w:themeFillTint="33"/>
          </w:tcPr>
          <w:p w14:paraId="672C0825"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F415753"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8BFC380"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FBBCFC1"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31DF92D" w14:textId="77777777" w:rsidR="005D170A" w:rsidRPr="00C460F3" w:rsidRDefault="005D170A" w:rsidP="005D170A">
            <w:pPr>
              <w:spacing w:line="240" w:lineRule="atLeast"/>
              <w:rPr>
                <w:sz w:val="21"/>
                <w:szCs w:val="21"/>
              </w:rPr>
            </w:pPr>
          </w:p>
        </w:tc>
        <w:tc>
          <w:tcPr>
            <w:tcW w:w="346" w:type="dxa"/>
          </w:tcPr>
          <w:p w14:paraId="6FED19EC"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608661F"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B42A8FA"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7594016"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5FC477D"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A4F426E" w14:textId="77777777" w:rsidR="005D170A" w:rsidRPr="00C460F3" w:rsidRDefault="005D170A" w:rsidP="005D170A">
            <w:pPr>
              <w:spacing w:line="240" w:lineRule="atLeast"/>
              <w:rPr>
                <w:sz w:val="21"/>
                <w:szCs w:val="21"/>
              </w:rPr>
            </w:pPr>
          </w:p>
        </w:tc>
        <w:tc>
          <w:tcPr>
            <w:tcW w:w="346" w:type="dxa"/>
            <w:shd w:val="clear" w:color="auto" w:fill="auto"/>
          </w:tcPr>
          <w:p w14:paraId="0DB43C66"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67DBEA4"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1076C26"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4CCCE17"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00B0B7E"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2C4B107" w14:textId="77777777" w:rsidR="005D170A" w:rsidRPr="00C460F3" w:rsidRDefault="005D170A" w:rsidP="005D170A">
            <w:pPr>
              <w:spacing w:line="240" w:lineRule="atLeast"/>
              <w:rPr>
                <w:sz w:val="21"/>
                <w:szCs w:val="21"/>
              </w:rPr>
            </w:pPr>
          </w:p>
        </w:tc>
      </w:tr>
      <w:tr w:rsidR="005D170A" w:rsidRPr="008B234B" w14:paraId="4D9F1338" w14:textId="77777777" w:rsidTr="004E3229">
        <w:trPr>
          <w:trHeight w:val="20"/>
        </w:trPr>
        <w:tc>
          <w:tcPr>
            <w:tcW w:w="3888" w:type="dxa"/>
          </w:tcPr>
          <w:p w14:paraId="68FF0923" w14:textId="696D78AA" w:rsidR="005D170A" w:rsidRPr="002522D2" w:rsidRDefault="005D170A" w:rsidP="005D170A">
            <w:pPr>
              <w:spacing w:line="240" w:lineRule="atLeast"/>
              <w:rPr>
                <w:sz w:val="20"/>
                <w:szCs w:val="21"/>
              </w:rPr>
            </w:pPr>
            <w:r w:rsidRPr="005D170A">
              <w:rPr>
                <w:sz w:val="21"/>
                <w:szCs w:val="21"/>
              </w:rPr>
              <w:t>Course 3 (e.g. Adult Health Nursing)</w:t>
            </w:r>
          </w:p>
        </w:tc>
        <w:tc>
          <w:tcPr>
            <w:tcW w:w="346" w:type="dxa"/>
            <w:shd w:val="clear" w:color="auto" w:fill="DAEEF3" w:themeFill="accent5" w:themeFillTint="33"/>
          </w:tcPr>
          <w:p w14:paraId="1B0E85B8"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72C9CF1"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58D8CC3"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25DEC0E"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835BF69" w14:textId="77777777" w:rsidR="005D170A" w:rsidRPr="00C460F3" w:rsidRDefault="005D170A" w:rsidP="005D170A">
            <w:pPr>
              <w:spacing w:line="240" w:lineRule="atLeast"/>
              <w:rPr>
                <w:sz w:val="21"/>
                <w:szCs w:val="21"/>
              </w:rPr>
            </w:pPr>
          </w:p>
        </w:tc>
        <w:tc>
          <w:tcPr>
            <w:tcW w:w="346" w:type="dxa"/>
          </w:tcPr>
          <w:p w14:paraId="30FCEF52"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275DDE6"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ECEBAD7"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BE28E5D"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D7C71D5"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A27CF5F" w14:textId="77777777" w:rsidR="005D170A" w:rsidRPr="00C460F3" w:rsidRDefault="005D170A" w:rsidP="005D170A">
            <w:pPr>
              <w:spacing w:line="240" w:lineRule="atLeast"/>
              <w:rPr>
                <w:sz w:val="21"/>
                <w:szCs w:val="21"/>
              </w:rPr>
            </w:pPr>
          </w:p>
        </w:tc>
        <w:tc>
          <w:tcPr>
            <w:tcW w:w="346" w:type="dxa"/>
            <w:shd w:val="clear" w:color="auto" w:fill="auto"/>
          </w:tcPr>
          <w:p w14:paraId="244B44EF"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6A03AFF"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C042EFC"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78B7E8B"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D828438"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3173D80" w14:textId="77777777" w:rsidR="005D170A" w:rsidRPr="00C460F3" w:rsidRDefault="005D170A" w:rsidP="005D170A">
            <w:pPr>
              <w:spacing w:line="240" w:lineRule="atLeast"/>
              <w:rPr>
                <w:sz w:val="21"/>
                <w:szCs w:val="21"/>
              </w:rPr>
            </w:pPr>
          </w:p>
        </w:tc>
      </w:tr>
      <w:tr w:rsidR="005D170A" w:rsidRPr="008B234B" w14:paraId="792A4B14" w14:textId="77777777" w:rsidTr="004E3229">
        <w:trPr>
          <w:trHeight w:val="20"/>
        </w:trPr>
        <w:tc>
          <w:tcPr>
            <w:tcW w:w="3888" w:type="dxa"/>
          </w:tcPr>
          <w:p w14:paraId="6AB11C44" w14:textId="27BB0065" w:rsidR="005D170A" w:rsidRPr="002522D2" w:rsidRDefault="005D170A" w:rsidP="005D170A">
            <w:pPr>
              <w:spacing w:line="240" w:lineRule="atLeast"/>
              <w:rPr>
                <w:sz w:val="20"/>
                <w:szCs w:val="21"/>
              </w:rPr>
            </w:pPr>
            <w:r w:rsidRPr="005D170A">
              <w:rPr>
                <w:sz w:val="21"/>
                <w:szCs w:val="21"/>
              </w:rPr>
              <w:t>Course 4 (e.g. Community Nursing)</w:t>
            </w:r>
          </w:p>
        </w:tc>
        <w:tc>
          <w:tcPr>
            <w:tcW w:w="346" w:type="dxa"/>
            <w:shd w:val="clear" w:color="auto" w:fill="DAEEF3" w:themeFill="accent5" w:themeFillTint="33"/>
          </w:tcPr>
          <w:p w14:paraId="27963D23"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9B438C9"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1F36564"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1857629"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812CBA6" w14:textId="77777777" w:rsidR="005D170A" w:rsidRPr="00C460F3" w:rsidRDefault="005D170A" w:rsidP="005D170A">
            <w:pPr>
              <w:spacing w:line="240" w:lineRule="atLeast"/>
              <w:rPr>
                <w:sz w:val="21"/>
                <w:szCs w:val="21"/>
              </w:rPr>
            </w:pPr>
          </w:p>
        </w:tc>
        <w:tc>
          <w:tcPr>
            <w:tcW w:w="346" w:type="dxa"/>
          </w:tcPr>
          <w:p w14:paraId="141B8775"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F285969"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9FAFD0A"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CCA580D"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9A0C862"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68343363" w14:textId="77777777" w:rsidR="005D170A" w:rsidRPr="00C460F3" w:rsidRDefault="005D170A" w:rsidP="005D170A">
            <w:pPr>
              <w:spacing w:line="240" w:lineRule="atLeast"/>
              <w:rPr>
                <w:sz w:val="21"/>
                <w:szCs w:val="21"/>
              </w:rPr>
            </w:pPr>
          </w:p>
        </w:tc>
        <w:tc>
          <w:tcPr>
            <w:tcW w:w="346" w:type="dxa"/>
            <w:shd w:val="clear" w:color="auto" w:fill="auto"/>
          </w:tcPr>
          <w:p w14:paraId="35A44A5C"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AC58CC0"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7B5A015"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DCB02B2"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03341ED"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9750414" w14:textId="77777777" w:rsidR="005D170A" w:rsidRPr="00C460F3" w:rsidRDefault="005D170A" w:rsidP="005D170A">
            <w:pPr>
              <w:spacing w:line="240" w:lineRule="atLeast"/>
              <w:rPr>
                <w:sz w:val="21"/>
                <w:szCs w:val="21"/>
              </w:rPr>
            </w:pPr>
          </w:p>
        </w:tc>
      </w:tr>
      <w:tr w:rsidR="005D170A" w:rsidRPr="008B234B" w14:paraId="1FECC061" w14:textId="77777777" w:rsidTr="004E3229">
        <w:trPr>
          <w:trHeight w:val="20"/>
        </w:trPr>
        <w:tc>
          <w:tcPr>
            <w:tcW w:w="3888" w:type="dxa"/>
          </w:tcPr>
          <w:p w14:paraId="668F39F8" w14:textId="4C0AE155" w:rsidR="005D170A" w:rsidRPr="002522D2" w:rsidRDefault="005D170A" w:rsidP="005D170A">
            <w:pPr>
              <w:spacing w:line="240" w:lineRule="atLeast"/>
              <w:rPr>
                <w:sz w:val="20"/>
                <w:szCs w:val="21"/>
              </w:rPr>
            </w:pPr>
            <w:r w:rsidRPr="005D170A">
              <w:rPr>
                <w:sz w:val="21"/>
                <w:szCs w:val="21"/>
              </w:rPr>
              <w:t>Course 5 (e.g. Mental Health Nursing)</w:t>
            </w:r>
          </w:p>
        </w:tc>
        <w:tc>
          <w:tcPr>
            <w:tcW w:w="346" w:type="dxa"/>
            <w:shd w:val="clear" w:color="auto" w:fill="DAEEF3" w:themeFill="accent5" w:themeFillTint="33"/>
          </w:tcPr>
          <w:p w14:paraId="1FAFDB1A"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8753F86"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512D1AC"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E026CBB"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E121314" w14:textId="77777777" w:rsidR="005D170A" w:rsidRPr="00C460F3" w:rsidRDefault="005D170A" w:rsidP="005D170A">
            <w:pPr>
              <w:spacing w:line="240" w:lineRule="atLeast"/>
              <w:rPr>
                <w:sz w:val="21"/>
                <w:szCs w:val="21"/>
              </w:rPr>
            </w:pPr>
          </w:p>
        </w:tc>
        <w:tc>
          <w:tcPr>
            <w:tcW w:w="346" w:type="dxa"/>
          </w:tcPr>
          <w:p w14:paraId="1672DB9B"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F5F8E2B"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FDDDEB1"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DB4E254"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F5B6291"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FE13B67" w14:textId="77777777" w:rsidR="005D170A" w:rsidRPr="00C460F3" w:rsidRDefault="005D170A" w:rsidP="005D170A">
            <w:pPr>
              <w:spacing w:line="240" w:lineRule="atLeast"/>
              <w:rPr>
                <w:sz w:val="21"/>
                <w:szCs w:val="21"/>
              </w:rPr>
            </w:pPr>
          </w:p>
        </w:tc>
        <w:tc>
          <w:tcPr>
            <w:tcW w:w="346" w:type="dxa"/>
            <w:shd w:val="clear" w:color="auto" w:fill="auto"/>
          </w:tcPr>
          <w:p w14:paraId="6EB0B961"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CC4ABB6"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6FFC2720"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775F7CD"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3B05302"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E6D3DE7" w14:textId="77777777" w:rsidR="005D170A" w:rsidRPr="00C460F3" w:rsidRDefault="005D170A" w:rsidP="005D170A">
            <w:pPr>
              <w:spacing w:line="240" w:lineRule="atLeast"/>
              <w:rPr>
                <w:sz w:val="21"/>
                <w:szCs w:val="21"/>
              </w:rPr>
            </w:pPr>
          </w:p>
        </w:tc>
      </w:tr>
      <w:tr w:rsidR="005D170A" w:rsidRPr="008B234B" w14:paraId="2187E83C" w14:textId="77777777" w:rsidTr="004E3229">
        <w:trPr>
          <w:trHeight w:val="20"/>
        </w:trPr>
        <w:tc>
          <w:tcPr>
            <w:tcW w:w="3888" w:type="dxa"/>
          </w:tcPr>
          <w:p w14:paraId="589D0D92" w14:textId="58734E06" w:rsidR="005D170A" w:rsidRPr="002522D2" w:rsidRDefault="005D170A" w:rsidP="005D170A">
            <w:pPr>
              <w:spacing w:line="240" w:lineRule="atLeast"/>
              <w:rPr>
                <w:sz w:val="20"/>
                <w:szCs w:val="21"/>
              </w:rPr>
            </w:pPr>
            <w:r w:rsidRPr="005D170A">
              <w:rPr>
                <w:sz w:val="21"/>
                <w:szCs w:val="21"/>
              </w:rPr>
              <w:t>Course 6 (e.g. Nursing Research)</w:t>
            </w:r>
          </w:p>
        </w:tc>
        <w:tc>
          <w:tcPr>
            <w:tcW w:w="346" w:type="dxa"/>
            <w:shd w:val="clear" w:color="auto" w:fill="DAEEF3" w:themeFill="accent5" w:themeFillTint="33"/>
          </w:tcPr>
          <w:p w14:paraId="1C1E8D0E"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B1624F5"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B94A0CB"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FE98B21"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D8B1C60" w14:textId="77777777" w:rsidR="005D170A" w:rsidRPr="00C460F3" w:rsidRDefault="005D170A" w:rsidP="005D170A">
            <w:pPr>
              <w:spacing w:line="240" w:lineRule="atLeast"/>
              <w:rPr>
                <w:sz w:val="21"/>
                <w:szCs w:val="21"/>
              </w:rPr>
            </w:pPr>
          </w:p>
        </w:tc>
        <w:tc>
          <w:tcPr>
            <w:tcW w:w="346" w:type="dxa"/>
          </w:tcPr>
          <w:p w14:paraId="2CCC48DF"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4145D1E"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C451407"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11E18FF"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AB1E148"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651C372F" w14:textId="77777777" w:rsidR="005D170A" w:rsidRPr="00C460F3" w:rsidRDefault="005D170A" w:rsidP="005D170A">
            <w:pPr>
              <w:spacing w:line="240" w:lineRule="atLeast"/>
              <w:rPr>
                <w:sz w:val="21"/>
                <w:szCs w:val="21"/>
              </w:rPr>
            </w:pPr>
          </w:p>
        </w:tc>
        <w:tc>
          <w:tcPr>
            <w:tcW w:w="346" w:type="dxa"/>
            <w:shd w:val="clear" w:color="auto" w:fill="auto"/>
          </w:tcPr>
          <w:p w14:paraId="067DF07A"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87F291A"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1588770"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C50A7FC"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D492F49"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6BA7DAF5" w14:textId="77777777" w:rsidR="005D170A" w:rsidRPr="00C460F3" w:rsidRDefault="005D170A" w:rsidP="005D170A">
            <w:pPr>
              <w:spacing w:line="240" w:lineRule="atLeast"/>
              <w:rPr>
                <w:sz w:val="21"/>
                <w:szCs w:val="21"/>
              </w:rPr>
            </w:pPr>
          </w:p>
        </w:tc>
      </w:tr>
      <w:tr w:rsidR="005D170A" w:rsidRPr="008B234B" w14:paraId="7EE86312" w14:textId="77777777" w:rsidTr="004E3229">
        <w:trPr>
          <w:trHeight w:val="20"/>
        </w:trPr>
        <w:tc>
          <w:tcPr>
            <w:tcW w:w="3888" w:type="dxa"/>
          </w:tcPr>
          <w:p w14:paraId="75E509C1" w14:textId="5A851558" w:rsidR="005D170A" w:rsidRPr="002522D2" w:rsidRDefault="005D170A" w:rsidP="005D170A">
            <w:pPr>
              <w:spacing w:line="240" w:lineRule="atLeast"/>
              <w:rPr>
                <w:sz w:val="20"/>
                <w:szCs w:val="21"/>
              </w:rPr>
            </w:pPr>
            <w:r w:rsidRPr="005D170A">
              <w:rPr>
                <w:sz w:val="21"/>
                <w:szCs w:val="21"/>
              </w:rPr>
              <w:t>Course 7 (e.g. Specialized Nursing)</w:t>
            </w:r>
          </w:p>
        </w:tc>
        <w:tc>
          <w:tcPr>
            <w:tcW w:w="346" w:type="dxa"/>
            <w:shd w:val="clear" w:color="auto" w:fill="DAEEF3" w:themeFill="accent5" w:themeFillTint="33"/>
          </w:tcPr>
          <w:p w14:paraId="6EB427A6"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061F2EF"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8B17665"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6B17C3AD"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9BAAC87" w14:textId="77777777" w:rsidR="005D170A" w:rsidRPr="00C460F3" w:rsidRDefault="005D170A" w:rsidP="005D170A">
            <w:pPr>
              <w:spacing w:line="240" w:lineRule="atLeast"/>
              <w:rPr>
                <w:sz w:val="21"/>
                <w:szCs w:val="21"/>
              </w:rPr>
            </w:pPr>
          </w:p>
        </w:tc>
        <w:tc>
          <w:tcPr>
            <w:tcW w:w="346" w:type="dxa"/>
          </w:tcPr>
          <w:p w14:paraId="59796114"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08E1249"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5604214"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8D3BEA6"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E45C7C9"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660E4FEC" w14:textId="77777777" w:rsidR="005D170A" w:rsidRPr="00C460F3" w:rsidRDefault="005D170A" w:rsidP="005D170A">
            <w:pPr>
              <w:spacing w:line="240" w:lineRule="atLeast"/>
              <w:rPr>
                <w:sz w:val="21"/>
                <w:szCs w:val="21"/>
              </w:rPr>
            </w:pPr>
          </w:p>
        </w:tc>
        <w:tc>
          <w:tcPr>
            <w:tcW w:w="346" w:type="dxa"/>
            <w:shd w:val="clear" w:color="auto" w:fill="auto"/>
          </w:tcPr>
          <w:p w14:paraId="4E1CEBC6"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68DD901"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ACADF8B"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63EEABB7"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63E6B9D"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3B34199" w14:textId="77777777" w:rsidR="005D170A" w:rsidRPr="00C460F3" w:rsidRDefault="005D170A" w:rsidP="005D170A">
            <w:pPr>
              <w:spacing w:line="240" w:lineRule="atLeast"/>
              <w:rPr>
                <w:sz w:val="21"/>
                <w:szCs w:val="21"/>
              </w:rPr>
            </w:pPr>
          </w:p>
        </w:tc>
      </w:tr>
      <w:tr w:rsidR="005D170A" w:rsidRPr="008B234B" w14:paraId="034757AF" w14:textId="77777777" w:rsidTr="004E3229">
        <w:trPr>
          <w:trHeight w:val="20"/>
        </w:trPr>
        <w:tc>
          <w:tcPr>
            <w:tcW w:w="3888" w:type="dxa"/>
          </w:tcPr>
          <w:p w14:paraId="342D973C" w14:textId="3E90B0A7" w:rsidR="005D170A" w:rsidRPr="002522D2" w:rsidRDefault="005D170A" w:rsidP="005D170A">
            <w:pPr>
              <w:spacing w:line="240" w:lineRule="atLeast"/>
              <w:rPr>
                <w:sz w:val="20"/>
                <w:szCs w:val="21"/>
              </w:rPr>
            </w:pPr>
            <w:r w:rsidRPr="005D170A">
              <w:rPr>
                <w:sz w:val="21"/>
                <w:szCs w:val="21"/>
              </w:rPr>
              <w:t>Course 8 (e.g. Nursing Leadership)</w:t>
            </w:r>
          </w:p>
        </w:tc>
        <w:tc>
          <w:tcPr>
            <w:tcW w:w="346" w:type="dxa"/>
            <w:shd w:val="clear" w:color="auto" w:fill="DAEEF3" w:themeFill="accent5" w:themeFillTint="33"/>
          </w:tcPr>
          <w:p w14:paraId="540FAFA3"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8D1EE0E"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8A69A3B"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A7788C0"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6C5F3E1" w14:textId="77777777" w:rsidR="005D170A" w:rsidRPr="00C460F3" w:rsidRDefault="005D170A" w:rsidP="005D170A">
            <w:pPr>
              <w:spacing w:line="240" w:lineRule="atLeast"/>
              <w:rPr>
                <w:sz w:val="21"/>
                <w:szCs w:val="21"/>
              </w:rPr>
            </w:pPr>
          </w:p>
        </w:tc>
        <w:tc>
          <w:tcPr>
            <w:tcW w:w="346" w:type="dxa"/>
          </w:tcPr>
          <w:p w14:paraId="2329FF8B"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D3D3444"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00AD418"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A7769D2"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6223739B"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516E4BE" w14:textId="77777777" w:rsidR="005D170A" w:rsidRPr="00C460F3" w:rsidRDefault="005D170A" w:rsidP="005D170A">
            <w:pPr>
              <w:spacing w:line="240" w:lineRule="atLeast"/>
              <w:rPr>
                <w:sz w:val="21"/>
                <w:szCs w:val="21"/>
              </w:rPr>
            </w:pPr>
          </w:p>
        </w:tc>
        <w:tc>
          <w:tcPr>
            <w:tcW w:w="346" w:type="dxa"/>
            <w:shd w:val="clear" w:color="auto" w:fill="auto"/>
          </w:tcPr>
          <w:p w14:paraId="5A5201EC"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7209DB8"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94F4D4C"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25531F4"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96A3336"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6A3B62BA" w14:textId="77777777" w:rsidR="005D170A" w:rsidRPr="00C460F3" w:rsidRDefault="005D170A" w:rsidP="005D170A">
            <w:pPr>
              <w:spacing w:line="240" w:lineRule="atLeast"/>
              <w:rPr>
                <w:sz w:val="21"/>
                <w:szCs w:val="21"/>
              </w:rPr>
            </w:pPr>
          </w:p>
        </w:tc>
      </w:tr>
      <w:tr w:rsidR="005D170A" w:rsidRPr="008B234B" w14:paraId="299262CD" w14:textId="77777777" w:rsidTr="004E3229">
        <w:trPr>
          <w:trHeight w:val="20"/>
        </w:trPr>
        <w:tc>
          <w:tcPr>
            <w:tcW w:w="3888" w:type="dxa"/>
          </w:tcPr>
          <w:p w14:paraId="62FB8D71" w14:textId="4FD5CEC8" w:rsidR="005D170A" w:rsidRPr="002522D2" w:rsidRDefault="005D170A" w:rsidP="005D170A">
            <w:pPr>
              <w:spacing w:line="240" w:lineRule="atLeast"/>
              <w:rPr>
                <w:sz w:val="20"/>
                <w:szCs w:val="21"/>
              </w:rPr>
            </w:pPr>
            <w:r w:rsidRPr="005D170A">
              <w:rPr>
                <w:sz w:val="21"/>
                <w:szCs w:val="21"/>
              </w:rPr>
              <w:t>Course 9 (e.g. Nursing Practicum)</w:t>
            </w:r>
          </w:p>
        </w:tc>
        <w:tc>
          <w:tcPr>
            <w:tcW w:w="346" w:type="dxa"/>
            <w:shd w:val="clear" w:color="auto" w:fill="DAEEF3" w:themeFill="accent5" w:themeFillTint="33"/>
          </w:tcPr>
          <w:p w14:paraId="676E2315"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744D737"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70112BF"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F392B4F"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F3F74B4" w14:textId="77777777" w:rsidR="005D170A" w:rsidRPr="00C460F3" w:rsidRDefault="005D170A" w:rsidP="005D170A">
            <w:pPr>
              <w:spacing w:line="240" w:lineRule="atLeast"/>
              <w:rPr>
                <w:sz w:val="21"/>
                <w:szCs w:val="21"/>
              </w:rPr>
            </w:pPr>
          </w:p>
        </w:tc>
        <w:tc>
          <w:tcPr>
            <w:tcW w:w="346" w:type="dxa"/>
          </w:tcPr>
          <w:p w14:paraId="506CF2BC"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EA8EBDD"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16D67C2"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D325BA9"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FF34899"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334E621" w14:textId="77777777" w:rsidR="005D170A" w:rsidRPr="00C460F3" w:rsidRDefault="005D170A" w:rsidP="005D170A">
            <w:pPr>
              <w:spacing w:line="240" w:lineRule="atLeast"/>
              <w:rPr>
                <w:sz w:val="21"/>
                <w:szCs w:val="21"/>
              </w:rPr>
            </w:pPr>
          </w:p>
        </w:tc>
        <w:tc>
          <w:tcPr>
            <w:tcW w:w="346" w:type="dxa"/>
            <w:shd w:val="clear" w:color="auto" w:fill="auto"/>
          </w:tcPr>
          <w:p w14:paraId="2F6D63F2"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29FFA3B"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E4F6F92"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6877E81D"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B108397"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39516A4" w14:textId="77777777" w:rsidR="005D170A" w:rsidRPr="00C460F3" w:rsidRDefault="005D170A" w:rsidP="005D170A">
            <w:pPr>
              <w:spacing w:line="240" w:lineRule="atLeast"/>
              <w:rPr>
                <w:sz w:val="21"/>
                <w:szCs w:val="21"/>
              </w:rPr>
            </w:pPr>
          </w:p>
        </w:tc>
      </w:tr>
      <w:tr w:rsidR="005D170A" w:rsidRPr="008B234B" w14:paraId="2D85DEB3" w14:textId="77777777" w:rsidTr="004E3229">
        <w:trPr>
          <w:trHeight w:val="20"/>
        </w:trPr>
        <w:tc>
          <w:tcPr>
            <w:tcW w:w="3888" w:type="dxa"/>
          </w:tcPr>
          <w:p w14:paraId="6FE5286A" w14:textId="586ABFDF" w:rsidR="005D170A" w:rsidRPr="002522D2" w:rsidRDefault="005D170A" w:rsidP="005D170A">
            <w:pPr>
              <w:spacing w:line="240" w:lineRule="atLeast"/>
              <w:rPr>
                <w:sz w:val="20"/>
                <w:szCs w:val="21"/>
              </w:rPr>
            </w:pPr>
            <w:r w:rsidRPr="005D170A">
              <w:rPr>
                <w:sz w:val="21"/>
                <w:szCs w:val="21"/>
              </w:rPr>
              <w:t>Course 10 (etc.)</w:t>
            </w:r>
          </w:p>
        </w:tc>
        <w:tc>
          <w:tcPr>
            <w:tcW w:w="346" w:type="dxa"/>
            <w:shd w:val="clear" w:color="auto" w:fill="DAEEF3" w:themeFill="accent5" w:themeFillTint="33"/>
          </w:tcPr>
          <w:p w14:paraId="454C5176"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BDDE586"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ABB0E5D"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6522C09A"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143C458" w14:textId="77777777" w:rsidR="005D170A" w:rsidRPr="00C460F3" w:rsidRDefault="005D170A" w:rsidP="005D170A">
            <w:pPr>
              <w:spacing w:line="240" w:lineRule="atLeast"/>
              <w:rPr>
                <w:sz w:val="21"/>
                <w:szCs w:val="21"/>
              </w:rPr>
            </w:pPr>
          </w:p>
        </w:tc>
        <w:tc>
          <w:tcPr>
            <w:tcW w:w="346" w:type="dxa"/>
          </w:tcPr>
          <w:p w14:paraId="1FD002C4"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A06E5C9"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5AA010F"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5F78503"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3B69D1B"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FB5E68F" w14:textId="77777777" w:rsidR="005D170A" w:rsidRPr="00C460F3" w:rsidRDefault="005D170A" w:rsidP="005D170A">
            <w:pPr>
              <w:spacing w:line="240" w:lineRule="atLeast"/>
              <w:rPr>
                <w:sz w:val="21"/>
                <w:szCs w:val="21"/>
              </w:rPr>
            </w:pPr>
          </w:p>
        </w:tc>
        <w:tc>
          <w:tcPr>
            <w:tcW w:w="346" w:type="dxa"/>
            <w:shd w:val="clear" w:color="auto" w:fill="auto"/>
          </w:tcPr>
          <w:p w14:paraId="705AB5F1"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6302CF04"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DCCBF04"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2C8F23E"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6201FCAD"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14775FB" w14:textId="77777777" w:rsidR="005D170A" w:rsidRPr="00C460F3" w:rsidRDefault="005D170A" w:rsidP="005D170A">
            <w:pPr>
              <w:spacing w:line="240" w:lineRule="atLeast"/>
              <w:rPr>
                <w:sz w:val="21"/>
                <w:szCs w:val="21"/>
              </w:rPr>
            </w:pPr>
          </w:p>
        </w:tc>
      </w:tr>
      <w:tr w:rsidR="005D170A" w:rsidRPr="008B234B" w14:paraId="3035E2F3" w14:textId="77777777" w:rsidTr="004E3229">
        <w:trPr>
          <w:trHeight w:val="20"/>
        </w:trPr>
        <w:tc>
          <w:tcPr>
            <w:tcW w:w="3888" w:type="dxa"/>
          </w:tcPr>
          <w:p w14:paraId="03BD3B92" w14:textId="77777777" w:rsidR="005D170A" w:rsidRPr="002522D2" w:rsidRDefault="005D170A" w:rsidP="005D170A">
            <w:pPr>
              <w:spacing w:line="240" w:lineRule="atLeast"/>
              <w:rPr>
                <w:sz w:val="20"/>
                <w:szCs w:val="21"/>
              </w:rPr>
            </w:pPr>
          </w:p>
        </w:tc>
        <w:tc>
          <w:tcPr>
            <w:tcW w:w="346" w:type="dxa"/>
            <w:shd w:val="clear" w:color="auto" w:fill="DAEEF3" w:themeFill="accent5" w:themeFillTint="33"/>
          </w:tcPr>
          <w:p w14:paraId="0DA2F40C"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F791B55"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41A5918"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21D8BB59"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1297FFB4" w14:textId="77777777" w:rsidR="005D170A" w:rsidRPr="00C460F3" w:rsidRDefault="005D170A" w:rsidP="005D170A">
            <w:pPr>
              <w:spacing w:line="240" w:lineRule="atLeast"/>
              <w:rPr>
                <w:sz w:val="21"/>
                <w:szCs w:val="21"/>
              </w:rPr>
            </w:pPr>
          </w:p>
        </w:tc>
        <w:tc>
          <w:tcPr>
            <w:tcW w:w="346" w:type="dxa"/>
          </w:tcPr>
          <w:p w14:paraId="6C3962F9"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096C857"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6390A25F"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EB1FE96"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D80A5CB"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5B654CC3" w14:textId="77777777" w:rsidR="005D170A" w:rsidRPr="00C460F3" w:rsidRDefault="005D170A" w:rsidP="005D170A">
            <w:pPr>
              <w:spacing w:line="240" w:lineRule="atLeast"/>
              <w:rPr>
                <w:sz w:val="21"/>
                <w:szCs w:val="21"/>
              </w:rPr>
            </w:pPr>
          </w:p>
        </w:tc>
        <w:tc>
          <w:tcPr>
            <w:tcW w:w="346" w:type="dxa"/>
            <w:shd w:val="clear" w:color="auto" w:fill="auto"/>
          </w:tcPr>
          <w:p w14:paraId="583EC3E2"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7AED9648"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7AB388D"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4EA53E62"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3457022E" w14:textId="77777777" w:rsidR="005D170A" w:rsidRPr="00C460F3" w:rsidRDefault="005D170A" w:rsidP="005D170A">
            <w:pPr>
              <w:spacing w:line="240" w:lineRule="atLeast"/>
              <w:rPr>
                <w:sz w:val="21"/>
                <w:szCs w:val="21"/>
              </w:rPr>
            </w:pPr>
          </w:p>
        </w:tc>
        <w:tc>
          <w:tcPr>
            <w:tcW w:w="346" w:type="dxa"/>
            <w:shd w:val="clear" w:color="auto" w:fill="DAEEF3" w:themeFill="accent5" w:themeFillTint="33"/>
          </w:tcPr>
          <w:p w14:paraId="08FB6A9E" w14:textId="77777777" w:rsidR="005D170A" w:rsidRPr="00C460F3" w:rsidRDefault="005D170A" w:rsidP="005D170A">
            <w:pPr>
              <w:spacing w:line="240" w:lineRule="atLeast"/>
              <w:rPr>
                <w:sz w:val="21"/>
                <w:szCs w:val="21"/>
              </w:rPr>
            </w:pPr>
          </w:p>
        </w:tc>
      </w:tr>
    </w:tbl>
    <w:p w14:paraId="1E505CEB" w14:textId="3669DCD7" w:rsidR="00E1606A" w:rsidRDefault="00E1606A" w:rsidP="00E1606A">
      <w:pPr>
        <w:spacing w:before="120"/>
        <w:ind w:firstLine="720"/>
        <w:rPr>
          <w:lang w:val="en-GB"/>
        </w:rPr>
      </w:pPr>
      <w:r>
        <w:rPr>
          <w:b/>
          <w:bCs/>
          <w:lang w:val="en-GB"/>
        </w:rPr>
        <w:t xml:space="preserve">*Add or modify course names to reflect your </w:t>
      </w:r>
      <w:r w:rsidR="005D170A">
        <w:rPr>
          <w:b/>
          <w:bCs/>
          <w:lang w:val="en-GB"/>
        </w:rPr>
        <w:t xml:space="preserve">school’s </w:t>
      </w:r>
      <w:r>
        <w:rPr>
          <w:b/>
          <w:bCs/>
          <w:lang w:val="en-GB"/>
        </w:rPr>
        <w:t>curriculum.</w:t>
      </w:r>
    </w:p>
    <w:p w14:paraId="7BE16D32" w14:textId="77777777" w:rsidR="00E1606A" w:rsidRDefault="00E1606A" w:rsidP="00ED3F9C">
      <w:pPr>
        <w:spacing w:after="120"/>
        <w:ind w:firstLine="720"/>
      </w:pPr>
    </w:p>
    <w:p w14:paraId="7DB713D4" w14:textId="77777777" w:rsidR="00ED3F9C" w:rsidRDefault="00ED3F9C" w:rsidP="00ED3F9C">
      <w:pPr>
        <w:rPr>
          <w:lang w:val="en-GB"/>
        </w:rPr>
      </w:pPr>
      <w:r>
        <w:rPr>
          <w:lang w:val="en-GB"/>
        </w:rPr>
        <w:t>Best nursing courses (and why):</w:t>
      </w:r>
    </w:p>
    <w:p w14:paraId="1649F0D6" w14:textId="77777777" w:rsidR="005D170A" w:rsidRDefault="005D170A" w:rsidP="00ED3F9C">
      <w:pPr>
        <w:rPr>
          <w:lang w:val="en-GB"/>
        </w:rPr>
      </w:pPr>
    </w:p>
    <w:p w14:paraId="2DA8F538" w14:textId="77777777" w:rsidR="005D170A" w:rsidRDefault="005D170A" w:rsidP="00ED3F9C">
      <w:pPr>
        <w:rPr>
          <w:lang w:val="en-GB"/>
        </w:rPr>
      </w:pPr>
    </w:p>
    <w:p w14:paraId="7380A03A" w14:textId="77777777" w:rsidR="00ED3F9C" w:rsidRDefault="00ED3F9C" w:rsidP="00ED3F9C">
      <w:r>
        <w:rPr>
          <w:lang w:val="en-GB"/>
        </w:rPr>
        <w:t>Worst nursing courses (and why):</w:t>
      </w:r>
    </w:p>
    <w:p w14:paraId="178AA97A" w14:textId="77777777" w:rsidR="005D170A" w:rsidRDefault="005D170A">
      <w:pPr>
        <w:rPr>
          <w:rFonts w:asciiTheme="majorHAnsi" w:eastAsiaTheme="majorEastAsia" w:hAnsiTheme="majorHAnsi" w:cstheme="majorBidi"/>
          <w:color w:val="365F91" w:themeColor="accent1" w:themeShade="BF"/>
          <w:sz w:val="32"/>
          <w:szCs w:val="32"/>
        </w:rPr>
      </w:pPr>
      <w:r>
        <w:br w:type="page"/>
      </w:r>
    </w:p>
    <w:p w14:paraId="288FC6C9" w14:textId="794F6DD7" w:rsidR="00ED3F9C" w:rsidRPr="008A6F23" w:rsidRDefault="008A6F23" w:rsidP="00ED3F9C">
      <w:pPr>
        <w:pStyle w:val="Heading2"/>
        <w:spacing w:after="120"/>
      </w:pPr>
      <w:r>
        <w:lastRenderedPageBreak/>
        <w:t>(</w:t>
      </w:r>
      <w:r w:rsidR="005D170A">
        <w:t>Nursing Students</w:t>
      </w:r>
      <w:r>
        <w:t>)</w:t>
      </w:r>
    </w:p>
    <w:p w14:paraId="2EC9CE49" w14:textId="77777777" w:rsidR="00ED3F9C" w:rsidRDefault="00ED3F9C" w:rsidP="00ED3F9C">
      <w:pPr>
        <w:spacing w:after="60"/>
        <w:ind w:firstLine="720"/>
      </w:pPr>
    </w:p>
    <w:p w14:paraId="340AAC88" w14:textId="77777777" w:rsidR="00BD6C62" w:rsidRDefault="00BD6C62" w:rsidP="00BD6C62">
      <w:pPr>
        <w:spacing w:after="60"/>
        <w:ind w:firstLine="720"/>
      </w:pPr>
      <w:r>
        <w:t>Please check the appropriate box below indicating your level of satisfaction</w:t>
      </w:r>
    </w:p>
    <w:p w14:paraId="1889BEE4" w14:textId="77777777" w:rsidR="00BD6C62" w:rsidRDefault="00BD6C62" w:rsidP="00BD6C62">
      <w:pPr>
        <w:spacing w:after="0"/>
      </w:pPr>
      <w:r>
        <w:t>1=Very satisfied |   2=Satisfied |   3=No opinion/indifferent |   4=Dissatisfied |   5=Very dissatisfied</w:t>
      </w:r>
    </w:p>
    <w:p w14:paraId="61B78F78" w14:textId="72C6146E" w:rsidR="00ED3F9C" w:rsidRDefault="00ED3F9C" w:rsidP="00ED3F9C">
      <w:pPr>
        <w:spacing w:after="120"/>
        <w:ind w:firstLine="720"/>
      </w:pPr>
    </w:p>
    <w:tbl>
      <w:tblPr>
        <w:tblStyle w:val="TableGrid"/>
        <w:tblW w:w="9626" w:type="dxa"/>
        <w:tblLook w:val="04A0" w:firstRow="1" w:lastRow="0" w:firstColumn="1" w:lastColumn="0" w:noHBand="0" w:noVBand="1"/>
      </w:tblPr>
      <w:tblGrid>
        <w:gridCol w:w="3744"/>
        <w:gridCol w:w="346"/>
        <w:gridCol w:w="346"/>
        <w:gridCol w:w="346"/>
        <w:gridCol w:w="346"/>
        <w:gridCol w:w="346"/>
        <w:gridCol w:w="346"/>
        <w:gridCol w:w="346"/>
        <w:gridCol w:w="346"/>
        <w:gridCol w:w="346"/>
        <w:gridCol w:w="346"/>
        <w:gridCol w:w="346"/>
        <w:gridCol w:w="346"/>
        <w:gridCol w:w="346"/>
        <w:gridCol w:w="346"/>
        <w:gridCol w:w="346"/>
        <w:gridCol w:w="346"/>
        <w:gridCol w:w="346"/>
      </w:tblGrid>
      <w:tr w:rsidR="005D170A" w:rsidRPr="008B234B" w14:paraId="5416CBDD" w14:textId="77777777" w:rsidTr="005D170A">
        <w:trPr>
          <w:trHeight w:val="20"/>
        </w:trPr>
        <w:tc>
          <w:tcPr>
            <w:tcW w:w="3744" w:type="dxa"/>
          </w:tcPr>
          <w:p w14:paraId="6CB093DA" w14:textId="77777777" w:rsidR="005D170A" w:rsidRPr="002522D2" w:rsidRDefault="005D170A" w:rsidP="004E3229">
            <w:pPr>
              <w:spacing w:line="240" w:lineRule="atLeast"/>
              <w:rPr>
                <w:b/>
                <w:sz w:val="20"/>
                <w:szCs w:val="21"/>
              </w:rPr>
            </w:pPr>
          </w:p>
        </w:tc>
        <w:tc>
          <w:tcPr>
            <w:tcW w:w="1730" w:type="dxa"/>
            <w:gridSpan w:val="5"/>
            <w:shd w:val="clear" w:color="auto" w:fill="auto"/>
            <w:vAlign w:val="center"/>
          </w:tcPr>
          <w:p w14:paraId="4D24FD6B" w14:textId="77777777" w:rsidR="005D170A" w:rsidRPr="002522D2" w:rsidRDefault="005D170A" w:rsidP="004E3229">
            <w:pPr>
              <w:spacing w:line="240" w:lineRule="atLeast"/>
              <w:jc w:val="center"/>
              <w:rPr>
                <w:b/>
                <w:bCs/>
                <w:sz w:val="18"/>
                <w:szCs w:val="18"/>
                <w:lang w:val="en-GB"/>
              </w:rPr>
            </w:pPr>
            <w:r w:rsidRPr="002522D2">
              <w:rPr>
                <w:b/>
                <w:bCs/>
                <w:sz w:val="18"/>
                <w:szCs w:val="18"/>
                <w:lang w:val="en-GB"/>
              </w:rPr>
              <w:t>Quality of</w:t>
            </w:r>
          </w:p>
          <w:p w14:paraId="1F1AC904" w14:textId="77777777" w:rsidR="005D170A" w:rsidRPr="00B12F29" w:rsidRDefault="005D170A" w:rsidP="004E3229">
            <w:pPr>
              <w:spacing w:line="240" w:lineRule="atLeast"/>
              <w:jc w:val="center"/>
              <w:rPr>
                <w:b/>
                <w:bCs/>
                <w:sz w:val="18"/>
                <w:szCs w:val="18"/>
                <w:lang w:val="en-GB"/>
              </w:rPr>
            </w:pPr>
            <w:r>
              <w:rPr>
                <w:b/>
                <w:bCs/>
                <w:sz w:val="18"/>
                <w:szCs w:val="18"/>
                <w:lang w:val="en-GB"/>
              </w:rPr>
              <w:t>Teaching</w:t>
            </w:r>
          </w:p>
        </w:tc>
        <w:tc>
          <w:tcPr>
            <w:tcW w:w="346" w:type="dxa"/>
            <w:shd w:val="clear" w:color="auto" w:fill="auto"/>
            <w:vAlign w:val="center"/>
          </w:tcPr>
          <w:p w14:paraId="619E5B71" w14:textId="77777777" w:rsidR="005D170A" w:rsidRPr="00C460F3" w:rsidRDefault="005D170A" w:rsidP="004E3229">
            <w:pPr>
              <w:spacing w:line="240" w:lineRule="atLeast"/>
              <w:jc w:val="center"/>
              <w:rPr>
                <w:sz w:val="21"/>
                <w:szCs w:val="21"/>
              </w:rPr>
            </w:pPr>
          </w:p>
        </w:tc>
        <w:tc>
          <w:tcPr>
            <w:tcW w:w="1730" w:type="dxa"/>
            <w:gridSpan w:val="5"/>
            <w:shd w:val="clear" w:color="auto" w:fill="auto"/>
            <w:vAlign w:val="center"/>
          </w:tcPr>
          <w:p w14:paraId="1326F8B6" w14:textId="77777777" w:rsidR="005D170A" w:rsidRPr="00C460F3" w:rsidRDefault="005D170A" w:rsidP="004E3229">
            <w:pPr>
              <w:spacing w:line="240" w:lineRule="atLeast"/>
              <w:jc w:val="center"/>
              <w:rPr>
                <w:sz w:val="21"/>
                <w:szCs w:val="21"/>
              </w:rPr>
            </w:pPr>
            <w:r w:rsidRPr="00B12F29">
              <w:rPr>
                <w:b/>
                <w:bCs/>
                <w:sz w:val="20"/>
                <w:lang w:val="en-GB"/>
              </w:rPr>
              <w:t>Quality of Course</w:t>
            </w:r>
          </w:p>
        </w:tc>
        <w:tc>
          <w:tcPr>
            <w:tcW w:w="346" w:type="dxa"/>
            <w:shd w:val="clear" w:color="auto" w:fill="auto"/>
            <w:vAlign w:val="center"/>
          </w:tcPr>
          <w:p w14:paraId="59201EDB" w14:textId="77777777" w:rsidR="005D170A" w:rsidRPr="00C460F3" w:rsidRDefault="005D170A" w:rsidP="004E3229">
            <w:pPr>
              <w:spacing w:line="240" w:lineRule="atLeast"/>
              <w:jc w:val="center"/>
              <w:rPr>
                <w:sz w:val="21"/>
                <w:szCs w:val="21"/>
              </w:rPr>
            </w:pPr>
          </w:p>
        </w:tc>
        <w:tc>
          <w:tcPr>
            <w:tcW w:w="1730" w:type="dxa"/>
            <w:gridSpan w:val="5"/>
            <w:shd w:val="clear" w:color="auto" w:fill="auto"/>
            <w:vAlign w:val="center"/>
          </w:tcPr>
          <w:p w14:paraId="404C8F00" w14:textId="77777777" w:rsidR="005D170A" w:rsidRPr="00C460F3" w:rsidRDefault="005D170A" w:rsidP="004E3229">
            <w:pPr>
              <w:spacing w:line="240" w:lineRule="atLeast"/>
              <w:jc w:val="center"/>
              <w:rPr>
                <w:sz w:val="21"/>
                <w:szCs w:val="21"/>
              </w:rPr>
            </w:pPr>
            <w:r w:rsidRPr="00B12F29">
              <w:rPr>
                <w:b/>
                <w:bCs/>
                <w:sz w:val="20"/>
                <w:lang w:val="en-GB"/>
              </w:rPr>
              <w:t>Quality of Feedback</w:t>
            </w:r>
          </w:p>
        </w:tc>
      </w:tr>
      <w:tr w:rsidR="005D170A" w:rsidRPr="008B234B" w14:paraId="10B0D245" w14:textId="77777777" w:rsidTr="005D170A">
        <w:trPr>
          <w:trHeight w:val="20"/>
        </w:trPr>
        <w:tc>
          <w:tcPr>
            <w:tcW w:w="3744" w:type="dxa"/>
          </w:tcPr>
          <w:p w14:paraId="0997C776" w14:textId="73B16944" w:rsidR="005D170A" w:rsidRPr="005D170A" w:rsidRDefault="005D170A" w:rsidP="005D170A">
            <w:pPr>
              <w:spacing w:line="240" w:lineRule="atLeast"/>
              <w:rPr>
                <w:b/>
                <w:sz w:val="21"/>
                <w:szCs w:val="21"/>
              </w:rPr>
            </w:pPr>
            <w:r>
              <w:rPr>
                <w:b/>
                <w:sz w:val="21"/>
                <w:szCs w:val="21"/>
              </w:rPr>
              <w:t>Required Institutional Courses</w:t>
            </w:r>
            <w:r w:rsidRPr="005D170A">
              <w:rPr>
                <w:b/>
                <w:sz w:val="21"/>
                <w:szCs w:val="21"/>
              </w:rPr>
              <w:t xml:space="preserve"> *</w:t>
            </w:r>
          </w:p>
        </w:tc>
        <w:tc>
          <w:tcPr>
            <w:tcW w:w="346" w:type="dxa"/>
            <w:shd w:val="clear" w:color="auto" w:fill="auto"/>
          </w:tcPr>
          <w:p w14:paraId="1ECBBC1B" w14:textId="77777777" w:rsidR="005D170A" w:rsidRPr="00C460F3" w:rsidRDefault="005D170A" w:rsidP="004E3229">
            <w:pPr>
              <w:spacing w:line="240" w:lineRule="atLeast"/>
              <w:rPr>
                <w:sz w:val="21"/>
                <w:szCs w:val="21"/>
              </w:rPr>
            </w:pPr>
            <w:r w:rsidRPr="00C460F3">
              <w:rPr>
                <w:sz w:val="21"/>
                <w:szCs w:val="21"/>
              </w:rPr>
              <w:t>1</w:t>
            </w:r>
          </w:p>
        </w:tc>
        <w:tc>
          <w:tcPr>
            <w:tcW w:w="346" w:type="dxa"/>
            <w:shd w:val="clear" w:color="auto" w:fill="auto"/>
          </w:tcPr>
          <w:p w14:paraId="08FC212B" w14:textId="77777777" w:rsidR="005D170A" w:rsidRPr="00C460F3" w:rsidRDefault="005D170A" w:rsidP="004E3229">
            <w:pPr>
              <w:spacing w:line="240" w:lineRule="atLeast"/>
              <w:rPr>
                <w:sz w:val="21"/>
                <w:szCs w:val="21"/>
              </w:rPr>
            </w:pPr>
            <w:r w:rsidRPr="00C460F3">
              <w:rPr>
                <w:sz w:val="21"/>
                <w:szCs w:val="21"/>
              </w:rPr>
              <w:t>2</w:t>
            </w:r>
          </w:p>
        </w:tc>
        <w:tc>
          <w:tcPr>
            <w:tcW w:w="346" w:type="dxa"/>
            <w:shd w:val="clear" w:color="auto" w:fill="auto"/>
          </w:tcPr>
          <w:p w14:paraId="4B911B6E" w14:textId="77777777" w:rsidR="005D170A" w:rsidRPr="00C460F3" w:rsidRDefault="005D170A" w:rsidP="004E3229">
            <w:pPr>
              <w:spacing w:line="240" w:lineRule="atLeast"/>
              <w:rPr>
                <w:sz w:val="21"/>
                <w:szCs w:val="21"/>
              </w:rPr>
            </w:pPr>
            <w:r w:rsidRPr="00C460F3">
              <w:rPr>
                <w:sz w:val="21"/>
                <w:szCs w:val="21"/>
              </w:rPr>
              <w:t>3</w:t>
            </w:r>
          </w:p>
        </w:tc>
        <w:tc>
          <w:tcPr>
            <w:tcW w:w="346" w:type="dxa"/>
            <w:shd w:val="clear" w:color="auto" w:fill="auto"/>
          </w:tcPr>
          <w:p w14:paraId="18D61644" w14:textId="77777777" w:rsidR="005D170A" w:rsidRPr="00C460F3" w:rsidRDefault="005D170A" w:rsidP="004E3229">
            <w:pPr>
              <w:spacing w:line="240" w:lineRule="atLeast"/>
              <w:rPr>
                <w:sz w:val="21"/>
                <w:szCs w:val="21"/>
              </w:rPr>
            </w:pPr>
            <w:r w:rsidRPr="00C460F3">
              <w:rPr>
                <w:sz w:val="21"/>
                <w:szCs w:val="21"/>
              </w:rPr>
              <w:t>4</w:t>
            </w:r>
          </w:p>
        </w:tc>
        <w:tc>
          <w:tcPr>
            <w:tcW w:w="346" w:type="dxa"/>
            <w:shd w:val="clear" w:color="auto" w:fill="auto"/>
          </w:tcPr>
          <w:p w14:paraId="6820F73B" w14:textId="77777777" w:rsidR="005D170A" w:rsidRPr="00C460F3" w:rsidRDefault="005D170A" w:rsidP="004E3229">
            <w:pPr>
              <w:spacing w:line="240" w:lineRule="atLeast"/>
              <w:rPr>
                <w:sz w:val="21"/>
                <w:szCs w:val="21"/>
              </w:rPr>
            </w:pPr>
            <w:r w:rsidRPr="00C460F3">
              <w:rPr>
                <w:sz w:val="21"/>
                <w:szCs w:val="21"/>
              </w:rPr>
              <w:t>5</w:t>
            </w:r>
          </w:p>
        </w:tc>
        <w:tc>
          <w:tcPr>
            <w:tcW w:w="346" w:type="dxa"/>
            <w:shd w:val="clear" w:color="auto" w:fill="auto"/>
          </w:tcPr>
          <w:p w14:paraId="53B98C0B" w14:textId="77777777" w:rsidR="005D170A" w:rsidRPr="00C460F3" w:rsidRDefault="005D170A" w:rsidP="004E3229">
            <w:pPr>
              <w:spacing w:line="240" w:lineRule="atLeast"/>
              <w:rPr>
                <w:sz w:val="21"/>
                <w:szCs w:val="21"/>
              </w:rPr>
            </w:pPr>
          </w:p>
        </w:tc>
        <w:tc>
          <w:tcPr>
            <w:tcW w:w="346" w:type="dxa"/>
            <w:shd w:val="clear" w:color="auto" w:fill="auto"/>
          </w:tcPr>
          <w:p w14:paraId="103E5445" w14:textId="77777777" w:rsidR="005D170A" w:rsidRPr="00C460F3" w:rsidRDefault="005D170A" w:rsidP="004E3229">
            <w:pPr>
              <w:spacing w:line="240" w:lineRule="atLeast"/>
              <w:rPr>
                <w:sz w:val="21"/>
                <w:szCs w:val="21"/>
              </w:rPr>
            </w:pPr>
            <w:r w:rsidRPr="00C460F3">
              <w:rPr>
                <w:sz w:val="21"/>
                <w:szCs w:val="21"/>
              </w:rPr>
              <w:t>1</w:t>
            </w:r>
          </w:p>
        </w:tc>
        <w:tc>
          <w:tcPr>
            <w:tcW w:w="346" w:type="dxa"/>
            <w:shd w:val="clear" w:color="auto" w:fill="auto"/>
          </w:tcPr>
          <w:p w14:paraId="42339F7A" w14:textId="77777777" w:rsidR="005D170A" w:rsidRPr="00C460F3" w:rsidRDefault="005D170A" w:rsidP="004E3229">
            <w:pPr>
              <w:spacing w:line="240" w:lineRule="atLeast"/>
              <w:rPr>
                <w:sz w:val="21"/>
                <w:szCs w:val="21"/>
              </w:rPr>
            </w:pPr>
            <w:r w:rsidRPr="00C460F3">
              <w:rPr>
                <w:sz w:val="21"/>
                <w:szCs w:val="21"/>
              </w:rPr>
              <w:t>2</w:t>
            </w:r>
          </w:p>
        </w:tc>
        <w:tc>
          <w:tcPr>
            <w:tcW w:w="346" w:type="dxa"/>
            <w:shd w:val="clear" w:color="auto" w:fill="auto"/>
          </w:tcPr>
          <w:p w14:paraId="5179DEF1" w14:textId="77777777" w:rsidR="005D170A" w:rsidRPr="00C460F3" w:rsidRDefault="005D170A" w:rsidP="004E3229">
            <w:pPr>
              <w:spacing w:line="240" w:lineRule="atLeast"/>
              <w:rPr>
                <w:sz w:val="21"/>
                <w:szCs w:val="21"/>
              </w:rPr>
            </w:pPr>
            <w:r w:rsidRPr="00C460F3">
              <w:rPr>
                <w:sz w:val="21"/>
                <w:szCs w:val="21"/>
              </w:rPr>
              <w:t>3</w:t>
            </w:r>
          </w:p>
        </w:tc>
        <w:tc>
          <w:tcPr>
            <w:tcW w:w="346" w:type="dxa"/>
            <w:shd w:val="clear" w:color="auto" w:fill="auto"/>
          </w:tcPr>
          <w:p w14:paraId="4B6A924D" w14:textId="77777777" w:rsidR="005D170A" w:rsidRPr="00C460F3" w:rsidRDefault="005D170A" w:rsidP="004E3229">
            <w:pPr>
              <w:spacing w:line="240" w:lineRule="atLeast"/>
              <w:rPr>
                <w:sz w:val="21"/>
                <w:szCs w:val="21"/>
              </w:rPr>
            </w:pPr>
            <w:r w:rsidRPr="00C460F3">
              <w:rPr>
                <w:sz w:val="21"/>
                <w:szCs w:val="21"/>
              </w:rPr>
              <w:t>4</w:t>
            </w:r>
          </w:p>
        </w:tc>
        <w:tc>
          <w:tcPr>
            <w:tcW w:w="346" w:type="dxa"/>
            <w:shd w:val="clear" w:color="auto" w:fill="auto"/>
          </w:tcPr>
          <w:p w14:paraId="527B6A24" w14:textId="77777777" w:rsidR="005D170A" w:rsidRPr="00C460F3" w:rsidRDefault="005D170A" w:rsidP="004E3229">
            <w:pPr>
              <w:spacing w:line="240" w:lineRule="atLeast"/>
              <w:rPr>
                <w:sz w:val="21"/>
                <w:szCs w:val="21"/>
              </w:rPr>
            </w:pPr>
            <w:r w:rsidRPr="00C460F3">
              <w:rPr>
                <w:sz w:val="21"/>
                <w:szCs w:val="21"/>
              </w:rPr>
              <w:t>5</w:t>
            </w:r>
          </w:p>
        </w:tc>
        <w:tc>
          <w:tcPr>
            <w:tcW w:w="346" w:type="dxa"/>
            <w:shd w:val="clear" w:color="auto" w:fill="auto"/>
          </w:tcPr>
          <w:p w14:paraId="63A3BC92" w14:textId="77777777" w:rsidR="005D170A" w:rsidRPr="00C460F3" w:rsidRDefault="005D170A" w:rsidP="004E3229">
            <w:pPr>
              <w:spacing w:line="240" w:lineRule="atLeast"/>
              <w:rPr>
                <w:sz w:val="21"/>
                <w:szCs w:val="21"/>
              </w:rPr>
            </w:pPr>
          </w:p>
        </w:tc>
        <w:tc>
          <w:tcPr>
            <w:tcW w:w="346" w:type="dxa"/>
            <w:shd w:val="clear" w:color="auto" w:fill="auto"/>
          </w:tcPr>
          <w:p w14:paraId="1B86108C" w14:textId="77777777" w:rsidR="005D170A" w:rsidRPr="00C460F3" w:rsidRDefault="005D170A" w:rsidP="004E3229">
            <w:pPr>
              <w:spacing w:line="240" w:lineRule="atLeast"/>
              <w:rPr>
                <w:sz w:val="21"/>
                <w:szCs w:val="21"/>
              </w:rPr>
            </w:pPr>
            <w:r w:rsidRPr="00C460F3">
              <w:rPr>
                <w:sz w:val="21"/>
                <w:szCs w:val="21"/>
              </w:rPr>
              <w:t>1</w:t>
            </w:r>
          </w:p>
        </w:tc>
        <w:tc>
          <w:tcPr>
            <w:tcW w:w="346" w:type="dxa"/>
            <w:shd w:val="clear" w:color="auto" w:fill="auto"/>
          </w:tcPr>
          <w:p w14:paraId="013586BB" w14:textId="77777777" w:rsidR="005D170A" w:rsidRPr="00C460F3" w:rsidRDefault="005D170A" w:rsidP="004E3229">
            <w:pPr>
              <w:spacing w:line="240" w:lineRule="atLeast"/>
              <w:rPr>
                <w:sz w:val="21"/>
                <w:szCs w:val="21"/>
              </w:rPr>
            </w:pPr>
            <w:r w:rsidRPr="00C460F3">
              <w:rPr>
                <w:sz w:val="21"/>
                <w:szCs w:val="21"/>
              </w:rPr>
              <w:t>2</w:t>
            </w:r>
          </w:p>
        </w:tc>
        <w:tc>
          <w:tcPr>
            <w:tcW w:w="346" w:type="dxa"/>
            <w:shd w:val="clear" w:color="auto" w:fill="auto"/>
          </w:tcPr>
          <w:p w14:paraId="7D7E6C6D" w14:textId="77777777" w:rsidR="005D170A" w:rsidRPr="00C460F3" w:rsidRDefault="005D170A" w:rsidP="004E3229">
            <w:pPr>
              <w:spacing w:line="240" w:lineRule="atLeast"/>
              <w:rPr>
                <w:sz w:val="21"/>
                <w:szCs w:val="21"/>
              </w:rPr>
            </w:pPr>
            <w:r w:rsidRPr="00C460F3">
              <w:rPr>
                <w:sz w:val="21"/>
                <w:szCs w:val="21"/>
              </w:rPr>
              <w:t>3</w:t>
            </w:r>
          </w:p>
        </w:tc>
        <w:tc>
          <w:tcPr>
            <w:tcW w:w="346" w:type="dxa"/>
            <w:shd w:val="clear" w:color="auto" w:fill="auto"/>
          </w:tcPr>
          <w:p w14:paraId="76129026" w14:textId="77777777" w:rsidR="005D170A" w:rsidRPr="00C460F3" w:rsidRDefault="005D170A" w:rsidP="004E3229">
            <w:pPr>
              <w:spacing w:line="240" w:lineRule="atLeast"/>
              <w:rPr>
                <w:sz w:val="21"/>
                <w:szCs w:val="21"/>
              </w:rPr>
            </w:pPr>
            <w:r w:rsidRPr="00C460F3">
              <w:rPr>
                <w:sz w:val="21"/>
                <w:szCs w:val="21"/>
              </w:rPr>
              <w:t>4</w:t>
            </w:r>
          </w:p>
        </w:tc>
        <w:tc>
          <w:tcPr>
            <w:tcW w:w="346" w:type="dxa"/>
            <w:shd w:val="clear" w:color="auto" w:fill="auto"/>
          </w:tcPr>
          <w:p w14:paraId="4131059B" w14:textId="77777777" w:rsidR="005D170A" w:rsidRPr="00C460F3" w:rsidRDefault="005D170A" w:rsidP="004E3229">
            <w:pPr>
              <w:spacing w:line="240" w:lineRule="atLeast"/>
              <w:rPr>
                <w:sz w:val="21"/>
                <w:szCs w:val="21"/>
              </w:rPr>
            </w:pPr>
            <w:r w:rsidRPr="00C460F3">
              <w:rPr>
                <w:sz w:val="21"/>
                <w:szCs w:val="21"/>
              </w:rPr>
              <w:t>5</w:t>
            </w:r>
          </w:p>
        </w:tc>
      </w:tr>
      <w:tr w:rsidR="005D170A" w:rsidRPr="00E1606A" w14:paraId="0684AE3C" w14:textId="77777777" w:rsidTr="005D170A">
        <w:trPr>
          <w:trHeight w:val="20"/>
        </w:trPr>
        <w:tc>
          <w:tcPr>
            <w:tcW w:w="3744" w:type="dxa"/>
          </w:tcPr>
          <w:p w14:paraId="6A7F5510" w14:textId="091F92F7" w:rsidR="005D170A" w:rsidRPr="005D170A" w:rsidRDefault="005D170A" w:rsidP="004E3229">
            <w:pPr>
              <w:spacing w:line="240" w:lineRule="atLeast"/>
              <w:rPr>
                <w:sz w:val="21"/>
                <w:szCs w:val="21"/>
              </w:rPr>
            </w:pPr>
            <w:r w:rsidRPr="005D170A">
              <w:rPr>
                <w:sz w:val="21"/>
                <w:szCs w:val="21"/>
              </w:rPr>
              <w:t>Course 1 (e.g.</w:t>
            </w:r>
            <w:r w:rsidRPr="005D170A">
              <w:rPr>
                <w:sz w:val="21"/>
                <w:szCs w:val="21"/>
                <w:lang w:val="en-GB"/>
              </w:rPr>
              <w:t xml:space="preserve"> </w:t>
            </w:r>
            <w:r>
              <w:rPr>
                <w:sz w:val="21"/>
                <w:szCs w:val="21"/>
                <w:lang w:val="en-GB"/>
              </w:rPr>
              <w:t>Information Technology</w:t>
            </w:r>
            <w:r w:rsidRPr="005D170A">
              <w:rPr>
                <w:sz w:val="21"/>
                <w:szCs w:val="21"/>
              </w:rPr>
              <w:t>)</w:t>
            </w:r>
          </w:p>
        </w:tc>
        <w:tc>
          <w:tcPr>
            <w:tcW w:w="346" w:type="dxa"/>
            <w:shd w:val="clear" w:color="auto" w:fill="DAEEF3" w:themeFill="accent5" w:themeFillTint="33"/>
          </w:tcPr>
          <w:p w14:paraId="31EF494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3DA723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E5DABBC"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A9224C3"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3992209" w14:textId="77777777" w:rsidR="005D170A" w:rsidRPr="00E1606A" w:rsidRDefault="005D170A" w:rsidP="004E3229">
            <w:pPr>
              <w:spacing w:line="240" w:lineRule="atLeast"/>
              <w:rPr>
                <w:sz w:val="21"/>
                <w:szCs w:val="21"/>
              </w:rPr>
            </w:pPr>
          </w:p>
        </w:tc>
        <w:tc>
          <w:tcPr>
            <w:tcW w:w="346" w:type="dxa"/>
          </w:tcPr>
          <w:p w14:paraId="14BB7AE7"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766BC4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B51806D"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0B8BC0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A1217A3"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3217971" w14:textId="77777777" w:rsidR="005D170A" w:rsidRPr="00E1606A" w:rsidRDefault="005D170A" w:rsidP="004E3229">
            <w:pPr>
              <w:spacing w:line="240" w:lineRule="atLeast"/>
              <w:rPr>
                <w:sz w:val="21"/>
                <w:szCs w:val="21"/>
              </w:rPr>
            </w:pPr>
          </w:p>
        </w:tc>
        <w:tc>
          <w:tcPr>
            <w:tcW w:w="346" w:type="dxa"/>
            <w:shd w:val="clear" w:color="auto" w:fill="auto"/>
          </w:tcPr>
          <w:p w14:paraId="663CCADA"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53EEF2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A6887FA"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7354422"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1839CA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11E67E7" w14:textId="77777777" w:rsidR="005D170A" w:rsidRPr="00E1606A" w:rsidRDefault="005D170A" w:rsidP="004E3229">
            <w:pPr>
              <w:spacing w:line="240" w:lineRule="atLeast"/>
              <w:rPr>
                <w:sz w:val="21"/>
                <w:szCs w:val="21"/>
              </w:rPr>
            </w:pPr>
          </w:p>
        </w:tc>
      </w:tr>
      <w:tr w:rsidR="005D170A" w:rsidRPr="00E1606A" w14:paraId="5D2B5D84" w14:textId="77777777" w:rsidTr="005D170A">
        <w:trPr>
          <w:trHeight w:val="296"/>
        </w:trPr>
        <w:tc>
          <w:tcPr>
            <w:tcW w:w="3744" w:type="dxa"/>
          </w:tcPr>
          <w:p w14:paraId="2B1CF8CF" w14:textId="4609C718" w:rsidR="005D170A" w:rsidRPr="005D170A" w:rsidRDefault="005D170A" w:rsidP="005D170A">
            <w:pPr>
              <w:spacing w:line="240" w:lineRule="atLeast"/>
              <w:rPr>
                <w:sz w:val="21"/>
                <w:szCs w:val="21"/>
              </w:rPr>
            </w:pPr>
            <w:r w:rsidRPr="005D170A">
              <w:rPr>
                <w:sz w:val="21"/>
                <w:szCs w:val="21"/>
              </w:rPr>
              <w:t xml:space="preserve">Course 2 (e.g. </w:t>
            </w:r>
            <w:r>
              <w:rPr>
                <w:sz w:val="21"/>
                <w:szCs w:val="21"/>
                <w:lang w:val="en-GB"/>
              </w:rPr>
              <w:t>Caribbean Society</w:t>
            </w:r>
            <w:r w:rsidRPr="005D170A">
              <w:rPr>
                <w:sz w:val="21"/>
                <w:szCs w:val="21"/>
              </w:rPr>
              <w:t>)</w:t>
            </w:r>
          </w:p>
        </w:tc>
        <w:tc>
          <w:tcPr>
            <w:tcW w:w="346" w:type="dxa"/>
            <w:shd w:val="clear" w:color="auto" w:fill="DAEEF3" w:themeFill="accent5" w:themeFillTint="33"/>
          </w:tcPr>
          <w:p w14:paraId="1181E757"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F94A96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5334D0A"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C1F4369"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669F7A0" w14:textId="77777777" w:rsidR="005D170A" w:rsidRPr="00E1606A" w:rsidRDefault="005D170A" w:rsidP="004E3229">
            <w:pPr>
              <w:spacing w:line="240" w:lineRule="atLeast"/>
              <w:rPr>
                <w:sz w:val="21"/>
                <w:szCs w:val="21"/>
              </w:rPr>
            </w:pPr>
          </w:p>
        </w:tc>
        <w:tc>
          <w:tcPr>
            <w:tcW w:w="346" w:type="dxa"/>
          </w:tcPr>
          <w:p w14:paraId="1A4D7EDB"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A08673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F6C3951"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5DFA2D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F76870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12682CA" w14:textId="77777777" w:rsidR="005D170A" w:rsidRPr="00E1606A" w:rsidRDefault="005D170A" w:rsidP="004E3229">
            <w:pPr>
              <w:spacing w:line="240" w:lineRule="atLeast"/>
              <w:rPr>
                <w:sz w:val="21"/>
                <w:szCs w:val="21"/>
              </w:rPr>
            </w:pPr>
          </w:p>
        </w:tc>
        <w:tc>
          <w:tcPr>
            <w:tcW w:w="346" w:type="dxa"/>
            <w:shd w:val="clear" w:color="auto" w:fill="auto"/>
          </w:tcPr>
          <w:p w14:paraId="7D744D28"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1C0E633"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04C174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226F103"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AF8EC9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A9910ED" w14:textId="77777777" w:rsidR="005D170A" w:rsidRPr="00E1606A" w:rsidRDefault="005D170A" w:rsidP="004E3229">
            <w:pPr>
              <w:spacing w:line="240" w:lineRule="atLeast"/>
              <w:rPr>
                <w:sz w:val="21"/>
                <w:szCs w:val="21"/>
              </w:rPr>
            </w:pPr>
          </w:p>
        </w:tc>
      </w:tr>
      <w:tr w:rsidR="005D170A" w:rsidRPr="00E1606A" w14:paraId="18D48375" w14:textId="77777777" w:rsidTr="005D170A">
        <w:trPr>
          <w:trHeight w:val="20"/>
        </w:trPr>
        <w:tc>
          <w:tcPr>
            <w:tcW w:w="3744" w:type="dxa"/>
          </w:tcPr>
          <w:p w14:paraId="63AF6FE3" w14:textId="11B69092" w:rsidR="005D170A" w:rsidRPr="005D170A" w:rsidRDefault="005D170A" w:rsidP="004E3229">
            <w:pPr>
              <w:spacing w:line="240" w:lineRule="atLeast"/>
              <w:rPr>
                <w:sz w:val="21"/>
                <w:szCs w:val="21"/>
              </w:rPr>
            </w:pPr>
            <w:r w:rsidRPr="005D170A">
              <w:rPr>
                <w:sz w:val="21"/>
                <w:szCs w:val="21"/>
              </w:rPr>
              <w:t xml:space="preserve">Course 3 (e.g. </w:t>
            </w:r>
            <w:r>
              <w:rPr>
                <w:sz w:val="21"/>
                <w:szCs w:val="21"/>
              </w:rPr>
              <w:t>Public Speaking</w:t>
            </w:r>
            <w:r w:rsidRPr="005D170A">
              <w:rPr>
                <w:sz w:val="21"/>
                <w:szCs w:val="21"/>
              </w:rPr>
              <w:t>)</w:t>
            </w:r>
          </w:p>
        </w:tc>
        <w:tc>
          <w:tcPr>
            <w:tcW w:w="346" w:type="dxa"/>
            <w:shd w:val="clear" w:color="auto" w:fill="DAEEF3" w:themeFill="accent5" w:themeFillTint="33"/>
          </w:tcPr>
          <w:p w14:paraId="5C64369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B9065D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D9F375B"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01B608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552AC93" w14:textId="77777777" w:rsidR="005D170A" w:rsidRPr="00E1606A" w:rsidRDefault="005D170A" w:rsidP="004E3229">
            <w:pPr>
              <w:spacing w:line="240" w:lineRule="atLeast"/>
              <w:rPr>
                <w:sz w:val="21"/>
                <w:szCs w:val="21"/>
              </w:rPr>
            </w:pPr>
          </w:p>
        </w:tc>
        <w:tc>
          <w:tcPr>
            <w:tcW w:w="346" w:type="dxa"/>
          </w:tcPr>
          <w:p w14:paraId="5FB37092"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1F283D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FB84058"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A89522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120848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788B590" w14:textId="77777777" w:rsidR="005D170A" w:rsidRPr="00E1606A" w:rsidRDefault="005D170A" w:rsidP="004E3229">
            <w:pPr>
              <w:spacing w:line="240" w:lineRule="atLeast"/>
              <w:rPr>
                <w:sz w:val="21"/>
                <w:szCs w:val="21"/>
              </w:rPr>
            </w:pPr>
          </w:p>
        </w:tc>
        <w:tc>
          <w:tcPr>
            <w:tcW w:w="346" w:type="dxa"/>
            <w:shd w:val="clear" w:color="auto" w:fill="auto"/>
          </w:tcPr>
          <w:p w14:paraId="62AA279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4BD69E7"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1949689"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C5FFAE3"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928864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2B3DA90" w14:textId="77777777" w:rsidR="005D170A" w:rsidRPr="00E1606A" w:rsidRDefault="005D170A" w:rsidP="004E3229">
            <w:pPr>
              <w:spacing w:line="240" w:lineRule="atLeast"/>
              <w:rPr>
                <w:sz w:val="21"/>
                <w:szCs w:val="21"/>
              </w:rPr>
            </w:pPr>
          </w:p>
        </w:tc>
      </w:tr>
      <w:tr w:rsidR="005D170A" w:rsidRPr="00E1606A" w14:paraId="3C65352B" w14:textId="77777777" w:rsidTr="005D170A">
        <w:trPr>
          <w:trHeight w:val="20"/>
        </w:trPr>
        <w:tc>
          <w:tcPr>
            <w:tcW w:w="3744" w:type="dxa"/>
          </w:tcPr>
          <w:p w14:paraId="2BC3DB60" w14:textId="395AFB7A" w:rsidR="005D170A" w:rsidRPr="005D170A" w:rsidRDefault="005D170A" w:rsidP="005D170A">
            <w:pPr>
              <w:spacing w:line="240" w:lineRule="atLeast"/>
              <w:rPr>
                <w:sz w:val="21"/>
                <w:szCs w:val="21"/>
              </w:rPr>
            </w:pPr>
            <w:r w:rsidRPr="005D170A">
              <w:rPr>
                <w:sz w:val="21"/>
                <w:szCs w:val="21"/>
              </w:rPr>
              <w:t xml:space="preserve">Course 4 (e.g. </w:t>
            </w:r>
            <w:r>
              <w:rPr>
                <w:sz w:val="21"/>
                <w:szCs w:val="21"/>
              </w:rPr>
              <w:t>Foreign Language</w:t>
            </w:r>
            <w:r w:rsidRPr="005D170A">
              <w:rPr>
                <w:sz w:val="21"/>
                <w:szCs w:val="21"/>
              </w:rPr>
              <w:t>)</w:t>
            </w:r>
          </w:p>
        </w:tc>
        <w:tc>
          <w:tcPr>
            <w:tcW w:w="346" w:type="dxa"/>
            <w:shd w:val="clear" w:color="auto" w:fill="DAEEF3" w:themeFill="accent5" w:themeFillTint="33"/>
          </w:tcPr>
          <w:p w14:paraId="13C3AA6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46BD6B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818893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054C3F1"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EEDE0E5" w14:textId="77777777" w:rsidR="005D170A" w:rsidRPr="00E1606A" w:rsidRDefault="005D170A" w:rsidP="004E3229">
            <w:pPr>
              <w:spacing w:line="240" w:lineRule="atLeast"/>
              <w:rPr>
                <w:sz w:val="21"/>
                <w:szCs w:val="21"/>
              </w:rPr>
            </w:pPr>
          </w:p>
        </w:tc>
        <w:tc>
          <w:tcPr>
            <w:tcW w:w="346" w:type="dxa"/>
          </w:tcPr>
          <w:p w14:paraId="06D9A43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67D5833"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1AD7949"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712E0C7"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A46047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B271338" w14:textId="77777777" w:rsidR="005D170A" w:rsidRPr="00E1606A" w:rsidRDefault="005D170A" w:rsidP="004E3229">
            <w:pPr>
              <w:spacing w:line="240" w:lineRule="atLeast"/>
              <w:rPr>
                <w:sz w:val="21"/>
                <w:szCs w:val="21"/>
              </w:rPr>
            </w:pPr>
          </w:p>
        </w:tc>
        <w:tc>
          <w:tcPr>
            <w:tcW w:w="346" w:type="dxa"/>
            <w:shd w:val="clear" w:color="auto" w:fill="auto"/>
          </w:tcPr>
          <w:p w14:paraId="7518FCB8"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AA4139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39014F7"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9813FC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E781B97"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0C76472" w14:textId="77777777" w:rsidR="005D170A" w:rsidRPr="00E1606A" w:rsidRDefault="005D170A" w:rsidP="004E3229">
            <w:pPr>
              <w:spacing w:line="240" w:lineRule="atLeast"/>
              <w:rPr>
                <w:sz w:val="21"/>
                <w:szCs w:val="21"/>
              </w:rPr>
            </w:pPr>
          </w:p>
        </w:tc>
      </w:tr>
      <w:tr w:rsidR="005D170A" w:rsidRPr="00E1606A" w14:paraId="1FD28FAB" w14:textId="77777777" w:rsidTr="005D170A">
        <w:trPr>
          <w:trHeight w:val="20"/>
        </w:trPr>
        <w:tc>
          <w:tcPr>
            <w:tcW w:w="3744" w:type="dxa"/>
          </w:tcPr>
          <w:p w14:paraId="11B57E9A" w14:textId="0B189B7F" w:rsidR="005D170A" w:rsidRPr="005D170A" w:rsidRDefault="005D170A" w:rsidP="005D170A">
            <w:pPr>
              <w:spacing w:line="240" w:lineRule="atLeast"/>
              <w:rPr>
                <w:sz w:val="21"/>
                <w:szCs w:val="21"/>
              </w:rPr>
            </w:pPr>
            <w:r w:rsidRPr="005D170A">
              <w:rPr>
                <w:sz w:val="21"/>
                <w:szCs w:val="21"/>
              </w:rPr>
              <w:t xml:space="preserve">Course 5 (e.g. </w:t>
            </w:r>
            <w:r>
              <w:rPr>
                <w:sz w:val="21"/>
                <w:szCs w:val="21"/>
              </w:rPr>
              <w:t>Creative Writing</w:t>
            </w:r>
            <w:r w:rsidRPr="005D170A">
              <w:rPr>
                <w:sz w:val="21"/>
                <w:szCs w:val="21"/>
              </w:rPr>
              <w:t>)</w:t>
            </w:r>
          </w:p>
        </w:tc>
        <w:tc>
          <w:tcPr>
            <w:tcW w:w="346" w:type="dxa"/>
            <w:shd w:val="clear" w:color="auto" w:fill="DAEEF3" w:themeFill="accent5" w:themeFillTint="33"/>
          </w:tcPr>
          <w:p w14:paraId="7AC6947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F3A6DC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F91346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093D1C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1E34CB5" w14:textId="77777777" w:rsidR="005D170A" w:rsidRPr="00E1606A" w:rsidRDefault="005D170A" w:rsidP="004E3229">
            <w:pPr>
              <w:spacing w:line="240" w:lineRule="atLeast"/>
              <w:rPr>
                <w:sz w:val="21"/>
                <w:szCs w:val="21"/>
              </w:rPr>
            </w:pPr>
          </w:p>
        </w:tc>
        <w:tc>
          <w:tcPr>
            <w:tcW w:w="346" w:type="dxa"/>
          </w:tcPr>
          <w:p w14:paraId="780282E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365FA19"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A383A8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A29C4F3"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F7586CD"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AC14F39" w14:textId="77777777" w:rsidR="005D170A" w:rsidRPr="00E1606A" w:rsidRDefault="005D170A" w:rsidP="004E3229">
            <w:pPr>
              <w:spacing w:line="240" w:lineRule="atLeast"/>
              <w:rPr>
                <w:sz w:val="21"/>
                <w:szCs w:val="21"/>
              </w:rPr>
            </w:pPr>
          </w:p>
        </w:tc>
        <w:tc>
          <w:tcPr>
            <w:tcW w:w="346" w:type="dxa"/>
            <w:shd w:val="clear" w:color="auto" w:fill="auto"/>
          </w:tcPr>
          <w:p w14:paraId="2509150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8776BED"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8745583"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2016A71"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B5D4172"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3A4AECC" w14:textId="77777777" w:rsidR="005D170A" w:rsidRPr="00E1606A" w:rsidRDefault="005D170A" w:rsidP="004E3229">
            <w:pPr>
              <w:spacing w:line="240" w:lineRule="atLeast"/>
              <w:rPr>
                <w:sz w:val="21"/>
                <w:szCs w:val="21"/>
              </w:rPr>
            </w:pPr>
          </w:p>
        </w:tc>
      </w:tr>
      <w:tr w:rsidR="005D170A" w:rsidRPr="00E1606A" w14:paraId="314EFA31" w14:textId="77777777" w:rsidTr="005D170A">
        <w:trPr>
          <w:trHeight w:val="20"/>
        </w:trPr>
        <w:tc>
          <w:tcPr>
            <w:tcW w:w="3744" w:type="dxa"/>
          </w:tcPr>
          <w:p w14:paraId="0CBAC106" w14:textId="3064C3C3" w:rsidR="005D170A" w:rsidRPr="005D170A" w:rsidRDefault="005D170A" w:rsidP="004E3229">
            <w:pPr>
              <w:spacing w:line="240" w:lineRule="atLeast"/>
              <w:rPr>
                <w:sz w:val="21"/>
                <w:szCs w:val="21"/>
              </w:rPr>
            </w:pPr>
            <w:r>
              <w:rPr>
                <w:sz w:val="21"/>
                <w:szCs w:val="21"/>
              </w:rPr>
              <w:t>Course 6</w:t>
            </w:r>
            <w:r w:rsidRPr="005D170A">
              <w:rPr>
                <w:sz w:val="21"/>
                <w:szCs w:val="21"/>
              </w:rPr>
              <w:t xml:space="preserve"> (etc.)</w:t>
            </w:r>
          </w:p>
        </w:tc>
        <w:tc>
          <w:tcPr>
            <w:tcW w:w="346" w:type="dxa"/>
            <w:shd w:val="clear" w:color="auto" w:fill="DAEEF3" w:themeFill="accent5" w:themeFillTint="33"/>
          </w:tcPr>
          <w:p w14:paraId="738BC56A"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421633A"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FE87B51"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4CFA4B3"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CEE2B70" w14:textId="77777777" w:rsidR="005D170A" w:rsidRPr="00E1606A" w:rsidRDefault="005D170A" w:rsidP="004E3229">
            <w:pPr>
              <w:spacing w:line="240" w:lineRule="atLeast"/>
              <w:rPr>
                <w:sz w:val="21"/>
                <w:szCs w:val="21"/>
              </w:rPr>
            </w:pPr>
          </w:p>
        </w:tc>
        <w:tc>
          <w:tcPr>
            <w:tcW w:w="346" w:type="dxa"/>
          </w:tcPr>
          <w:p w14:paraId="78053B4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BC11472"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93A560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E02DA5B"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E7F950D"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F85CBD9" w14:textId="77777777" w:rsidR="005D170A" w:rsidRPr="00E1606A" w:rsidRDefault="005D170A" w:rsidP="004E3229">
            <w:pPr>
              <w:spacing w:line="240" w:lineRule="atLeast"/>
              <w:rPr>
                <w:sz w:val="21"/>
                <w:szCs w:val="21"/>
              </w:rPr>
            </w:pPr>
          </w:p>
        </w:tc>
        <w:tc>
          <w:tcPr>
            <w:tcW w:w="346" w:type="dxa"/>
            <w:shd w:val="clear" w:color="auto" w:fill="auto"/>
          </w:tcPr>
          <w:p w14:paraId="6AE9F92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D09402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6EE643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2887D1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933715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58EC601" w14:textId="77777777" w:rsidR="005D170A" w:rsidRPr="00E1606A" w:rsidRDefault="005D170A" w:rsidP="004E3229">
            <w:pPr>
              <w:spacing w:line="240" w:lineRule="atLeast"/>
              <w:rPr>
                <w:sz w:val="21"/>
                <w:szCs w:val="21"/>
              </w:rPr>
            </w:pPr>
          </w:p>
        </w:tc>
      </w:tr>
      <w:tr w:rsidR="005D170A" w:rsidRPr="00E1606A" w14:paraId="13EEFE74" w14:textId="77777777" w:rsidTr="005D170A">
        <w:trPr>
          <w:trHeight w:val="20"/>
        </w:trPr>
        <w:tc>
          <w:tcPr>
            <w:tcW w:w="3744" w:type="dxa"/>
          </w:tcPr>
          <w:p w14:paraId="3DE0FDDF" w14:textId="77777777" w:rsidR="005D170A" w:rsidRPr="005D170A" w:rsidRDefault="005D170A" w:rsidP="004E3229">
            <w:pPr>
              <w:spacing w:line="240" w:lineRule="atLeast"/>
              <w:rPr>
                <w:sz w:val="21"/>
                <w:szCs w:val="21"/>
              </w:rPr>
            </w:pPr>
          </w:p>
        </w:tc>
        <w:tc>
          <w:tcPr>
            <w:tcW w:w="346" w:type="dxa"/>
            <w:shd w:val="clear" w:color="auto" w:fill="DAEEF3" w:themeFill="accent5" w:themeFillTint="33"/>
          </w:tcPr>
          <w:p w14:paraId="7B78263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B5EA30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8A24E32"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59E7C2D"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C0EA40A" w14:textId="77777777" w:rsidR="005D170A" w:rsidRPr="00E1606A" w:rsidRDefault="005D170A" w:rsidP="004E3229">
            <w:pPr>
              <w:spacing w:line="240" w:lineRule="atLeast"/>
              <w:rPr>
                <w:sz w:val="21"/>
                <w:szCs w:val="21"/>
              </w:rPr>
            </w:pPr>
          </w:p>
        </w:tc>
        <w:tc>
          <w:tcPr>
            <w:tcW w:w="346" w:type="dxa"/>
          </w:tcPr>
          <w:p w14:paraId="18B7D75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FCE12C7"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FB35021"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D15FB2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F50AFB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5717080" w14:textId="77777777" w:rsidR="005D170A" w:rsidRPr="00E1606A" w:rsidRDefault="005D170A" w:rsidP="004E3229">
            <w:pPr>
              <w:spacing w:line="240" w:lineRule="atLeast"/>
              <w:rPr>
                <w:sz w:val="21"/>
                <w:szCs w:val="21"/>
              </w:rPr>
            </w:pPr>
          </w:p>
        </w:tc>
        <w:tc>
          <w:tcPr>
            <w:tcW w:w="346" w:type="dxa"/>
            <w:shd w:val="clear" w:color="auto" w:fill="auto"/>
          </w:tcPr>
          <w:p w14:paraId="6BF58563"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50B0B38"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3BA3EA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B038329"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0CB8F97"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C506992" w14:textId="77777777" w:rsidR="005D170A" w:rsidRPr="00E1606A" w:rsidRDefault="005D170A" w:rsidP="004E3229">
            <w:pPr>
              <w:spacing w:line="240" w:lineRule="atLeast"/>
              <w:rPr>
                <w:sz w:val="21"/>
                <w:szCs w:val="21"/>
              </w:rPr>
            </w:pPr>
          </w:p>
        </w:tc>
      </w:tr>
    </w:tbl>
    <w:p w14:paraId="5D8982FA" w14:textId="77777777" w:rsidR="005D170A" w:rsidRDefault="005D170A" w:rsidP="00ED3F9C">
      <w:pPr>
        <w:spacing w:after="120"/>
        <w:ind w:firstLine="720"/>
      </w:pPr>
    </w:p>
    <w:tbl>
      <w:tblPr>
        <w:tblStyle w:val="TableGrid"/>
        <w:tblW w:w="9626" w:type="dxa"/>
        <w:tblLook w:val="04A0" w:firstRow="1" w:lastRow="0" w:firstColumn="1" w:lastColumn="0" w:noHBand="0" w:noVBand="1"/>
      </w:tblPr>
      <w:tblGrid>
        <w:gridCol w:w="3744"/>
        <w:gridCol w:w="346"/>
        <w:gridCol w:w="346"/>
        <w:gridCol w:w="346"/>
        <w:gridCol w:w="346"/>
        <w:gridCol w:w="346"/>
        <w:gridCol w:w="346"/>
        <w:gridCol w:w="346"/>
        <w:gridCol w:w="346"/>
        <w:gridCol w:w="346"/>
        <w:gridCol w:w="346"/>
        <w:gridCol w:w="346"/>
        <w:gridCol w:w="346"/>
        <w:gridCol w:w="346"/>
        <w:gridCol w:w="346"/>
        <w:gridCol w:w="346"/>
        <w:gridCol w:w="346"/>
        <w:gridCol w:w="346"/>
      </w:tblGrid>
      <w:tr w:rsidR="005D170A" w:rsidRPr="008B234B" w14:paraId="6E80461D" w14:textId="77777777" w:rsidTr="004E3229">
        <w:trPr>
          <w:trHeight w:val="20"/>
        </w:trPr>
        <w:tc>
          <w:tcPr>
            <w:tcW w:w="3744" w:type="dxa"/>
          </w:tcPr>
          <w:p w14:paraId="2555C46D" w14:textId="77777777" w:rsidR="005D170A" w:rsidRPr="002522D2" w:rsidRDefault="005D170A" w:rsidP="004E3229">
            <w:pPr>
              <w:spacing w:line="240" w:lineRule="atLeast"/>
              <w:rPr>
                <w:b/>
                <w:sz w:val="20"/>
                <w:szCs w:val="21"/>
              </w:rPr>
            </w:pPr>
          </w:p>
        </w:tc>
        <w:tc>
          <w:tcPr>
            <w:tcW w:w="1730" w:type="dxa"/>
            <w:gridSpan w:val="5"/>
            <w:shd w:val="clear" w:color="auto" w:fill="auto"/>
            <w:vAlign w:val="center"/>
          </w:tcPr>
          <w:p w14:paraId="23A9204F" w14:textId="6D8B0F7C" w:rsidR="005D170A" w:rsidRPr="00BD6C62" w:rsidRDefault="00BD6C62" w:rsidP="004E3229">
            <w:pPr>
              <w:spacing w:line="240" w:lineRule="atLeast"/>
              <w:jc w:val="center"/>
              <w:rPr>
                <w:b/>
                <w:bCs/>
                <w:sz w:val="20"/>
                <w:szCs w:val="18"/>
                <w:lang w:val="en-GB"/>
              </w:rPr>
            </w:pPr>
            <w:r w:rsidRPr="00BD6C62">
              <w:rPr>
                <w:b/>
                <w:bCs/>
                <w:sz w:val="20"/>
                <w:lang w:val="en-GB"/>
              </w:rPr>
              <w:t>Adequacy of Feedback</w:t>
            </w:r>
          </w:p>
        </w:tc>
        <w:tc>
          <w:tcPr>
            <w:tcW w:w="346" w:type="dxa"/>
            <w:shd w:val="clear" w:color="auto" w:fill="auto"/>
            <w:vAlign w:val="center"/>
          </w:tcPr>
          <w:p w14:paraId="2A492981" w14:textId="77777777" w:rsidR="005D170A" w:rsidRPr="00BD6C62" w:rsidRDefault="005D170A" w:rsidP="004E3229">
            <w:pPr>
              <w:spacing w:line="240" w:lineRule="atLeast"/>
              <w:jc w:val="center"/>
              <w:rPr>
                <w:sz w:val="20"/>
                <w:szCs w:val="21"/>
              </w:rPr>
            </w:pPr>
          </w:p>
        </w:tc>
        <w:tc>
          <w:tcPr>
            <w:tcW w:w="1730" w:type="dxa"/>
            <w:gridSpan w:val="5"/>
            <w:shd w:val="clear" w:color="auto" w:fill="auto"/>
            <w:vAlign w:val="center"/>
          </w:tcPr>
          <w:p w14:paraId="53C9F32F" w14:textId="7AC51ADE" w:rsidR="005D170A" w:rsidRPr="00BD6C62" w:rsidRDefault="00BD6C62" w:rsidP="004E3229">
            <w:pPr>
              <w:spacing w:line="240" w:lineRule="atLeast"/>
              <w:jc w:val="center"/>
              <w:rPr>
                <w:sz w:val="20"/>
                <w:szCs w:val="21"/>
              </w:rPr>
            </w:pPr>
            <w:r w:rsidRPr="00BD6C62">
              <w:rPr>
                <w:b/>
                <w:bCs/>
                <w:sz w:val="20"/>
                <w:lang w:val="en-GB"/>
              </w:rPr>
              <w:t>Organization of Course</w:t>
            </w:r>
          </w:p>
        </w:tc>
        <w:tc>
          <w:tcPr>
            <w:tcW w:w="346" w:type="dxa"/>
            <w:shd w:val="clear" w:color="auto" w:fill="auto"/>
            <w:vAlign w:val="center"/>
          </w:tcPr>
          <w:p w14:paraId="05832A32" w14:textId="77777777" w:rsidR="005D170A" w:rsidRPr="00BD6C62" w:rsidRDefault="005D170A" w:rsidP="004E3229">
            <w:pPr>
              <w:spacing w:line="240" w:lineRule="atLeast"/>
              <w:jc w:val="center"/>
              <w:rPr>
                <w:sz w:val="20"/>
                <w:szCs w:val="21"/>
              </w:rPr>
            </w:pPr>
          </w:p>
        </w:tc>
        <w:tc>
          <w:tcPr>
            <w:tcW w:w="1730" w:type="dxa"/>
            <w:gridSpan w:val="5"/>
            <w:shd w:val="clear" w:color="auto" w:fill="auto"/>
            <w:vAlign w:val="center"/>
          </w:tcPr>
          <w:p w14:paraId="14D8A9CA" w14:textId="77777777" w:rsidR="00BD6C62" w:rsidRPr="00BD6C62" w:rsidRDefault="00BD6C62" w:rsidP="00BD6C62">
            <w:pPr>
              <w:spacing w:line="240" w:lineRule="atLeast"/>
              <w:jc w:val="center"/>
              <w:rPr>
                <w:b/>
                <w:bCs/>
                <w:sz w:val="20"/>
                <w:lang w:val="en-GB"/>
              </w:rPr>
            </w:pPr>
            <w:r w:rsidRPr="00BD6C62">
              <w:rPr>
                <w:b/>
                <w:bCs/>
                <w:sz w:val="20"/>
                <w:lang w:val="en-GB"/>
              </w:rPr>
              <w:t>Schedule/</w:t>
            </w:r>
          </w:p>
          <w:p w14:paraId="13F664A8" w14:textId="56F65EFB" w:rsidR="005D170A" w:rsidRPr="00BD6C62" w:rsidRDefault="00BD6C62" w:rsidP="00BD6C62">
            <w:pPr>
              <w:spacing w:line="240" w:lineRule="atLeast"/>
              <w:jc w:val="center"/>
              <w:rPr>
                <w:sz w:val="20"/>
                <w:szCs w:val="21"/>
              </w:rPr>
            </w:pPr>
            <w:r w:rsidRPr="00BD6C62">
              <w:rPr>
                <w:b/>
                <w:bCs/>
                <w:sz w:val="20"/>
                <w:lang w:val="en-GB"/>
              </w:rPr>
              <w:t>Workload</w:t>
            </w:r>
          </w:p>
        </w:tc>
      </w:tr>
      <w:tr w:rsidR="005D170A" w:rsidRPr="008B234B" w14:paraId="3BCEC6A2" w14:textId="77777777" w:rsidTr="004E3229">
        <w:trPr>
          <w:trHeight w:val="20"/>
        </w:trPr>
        <w:tc>
          <w:tcPr>
            <w:tcW w:w="3744" w:type="dxa"/>
          </w:tcPr>
          <w:p w14:paraId="4A0EB282" w14:textId="77777777" w:rsidR="005D170A" w:rsidRPr="005D170A" w:rsidRDefault="005D170A" w:rsidP="004E3229">
            <w:pPr>
              <w:spacing w:line="240" w:lineRule="atLeast"/>
              <w:rPr>
                <w:b/>
                <w:sz w:val="21"/>
                <w:szCs w:val="21"/>
              </w:rPr>
            </w:pPr>
            <w:r>
              <w:rPr>
                <w:b/>
                <w:sz w:val="21"/>
                <w:szCs w:val="21"/>
              </w:rPr>
              <w:t>Required Institutional Courses</w:t>
            </w:r>
            <w:r w:rsidRPr="005D170A">
              <w:rPr>
                <w:b/>
                <w:sz w:val="21"/>
                <w:szCs w:val="21"/>
              </w:rPr>
              <w:t xml:space="preserve"> *</w:t>
            </w:r>
          </w:p>
        </w:tc>
        <w:tc>
          <w:tcPr>
            <w:tcW w:w="346" w:type="dxa"/>
            <w:shd w:val="clear" w:color="auto" w:fill="auto"/>
          </w:tcPr>
          <w:p w14:paraId="30E2F553" w14:textId="77777777" w:rsidR="005D170A" w:rsidRPr="00C460F3" w:rsidRDefault="005D170A" w:rsidP="004E3229">
            <w:pPr>
              <w:spacing w:line="240" w:lineRule="atLeast"/>
              <w:rPr>
                <w:sz w:val="21"/>
                <w:szCs w:val="21"/>
              </w:rPr>
            </w:pPr>
            <w:r w:rsidRPr="00C460F3">
              <w:rPr>
                <w:sz w:val="21"/>
                <w:szCs w:val="21"/>
              </w:rPr>
              <w:t>1</w:t>
            </w:r>
          </w:p>
        </w:tc>
        <w:tc>
          <w:tcPr>
            <w:tcW w:w="346" w:type="dxa"/>
            <w:shd w:val="clear" w:color="auto" w:fill="auto"/>
          </w:tcPr>
          <w:p w14:paraId="0DEA51AA" w14:textId="77777777" w:rsidR="005D170A" w:rsidRPr="00C460F3" w:rsidRDefault="005D170A" w:rsidP="004E3229">
            <w:pPr>
              <w:spacing w:line="240" w:lineRule="atLeast"/>
              <w:rPr>
                <w:sz w:val="21"/>
                <w:szCs w:val="21"/>
              </w:rPr>
            </w:pPr>
            <w:r w:rsidRPr="00C460F3">
              <w:rPr>
                <w:sz w:val="21"/>
                <w:szCs w:val="21"/>
              </w:rPr>
              <w:t>2</w:t>
            </w:r>
          </w:p>
        </w:tc>
        <w:tc>
          <w:tcPr>
            <w:tcW w:w="346" w:type="dxa"/>
            <w:shd w:val="clear" w:color="auto" w:fill="auto"/>
          </w:tcPr>
          <w:p w14:paraId="714B986F" w14:textId="77777777" w:rsidR="005D170A" w:rsidRPr="00C460F3" w:rsidRDefault="005D170A" w:rsidP="004E3229">
            <w:pPr>
              <w:spacing w:line="240" w:lineRule="atLeast"/>
              <w:rPr>
                <w:sz w:val="21"/>
                <w:szCs w:val="21"/>
              </w:rPr>
            </w:pPr>
            <w:r w:rsidRPr="00C460F3">
              <w:rPr>
                <w:sz w:val="21"/>
                <w:szCs w:val="21"/>
              </w:rPr>
              <w:t>3</w:t>
            </w:r>
          </w:p>
        </w:tc>
        <w:tc>
          <w:tcPr>
            <w:tcW w:w="346" w:type="dxa"/>
            <w:shd w:val="clear" w:color="auto" w:fill="auto"/>
          </w:tcPr>
          <w:p w14:paraId="7C23C492" w14:textId="77777777" w:rsidR="005D170A" w:rsidRPr="00C460F3" w:rsidRDefault="005D170A" w:rsidP="004E3229">
            <w:pPr>
              <w:spacing w:line="240" w:lineRule="atLeast"/>
              <w:rPr>
                <w:sz w:val="21"/>
                <w:szCs w:val="21"/>
              </w:rPr>
            </w:pPr>
            <w:r w:rsidRPr="00C460F3">
              <w:rPr>
                <w:sz w:val="21"/>
                <w:szCs w:val="21"/>
              </w:rPr>
              <w:t>4</w:t>
            </w:r>
          </w:p>
        </w:tc>
        <w:tc>
          <w:tcPr>
            <w:tcW w:w="346" w:type="dxa"/>
            <w:shd w:val="clear" w:color="auto" w:fill="auto"/>
          </w:tcPr>
          <w:p w14:paraId="033904C3" w14:textId="77777777" w:rsidR="005D170A" w:rsidRPr="00C460F3" w:rsidRDefault="005D170A" w:rsidP="004E3229">
            <w:pPr>
              <w:spacing w:line="240" w:lineRule="atLeast"/>
              <w:rPr>
                <w:sz w:val="21"/>
                <w:szCs w:val="21"/>
              </w:rPr>
            </w:pPr>
            <w:r w:rsidRPr="00C460F3">
              <w:rPr>
                <w:sz w:val="21"/>
                <w:szCs w:val="21"/>
              </w:rPr>
              <w:t>5</w:t>
            </w:r>
          </w:p>
        </w:tc>
        <w:tc>
          <w:tcPr>
            <w:tcW w:w="346" w:type="dxa"/>
            <w:shd w:val="clear" w:color="auto" w:fill="auto"/>
          </w:tcPr>
          <w:p w14:paraId="3D7859B9" w14:textId="77777777" w:rsidR="005D170A" w:rsidRPr="00C460F3" w:rsidRDefault="005D170A" w:rsidP="004E3229">
            <w:pPr>
              <w:spacing w:line="240" w:lineRule="atLeast"/>
              <w:rPr>
                <w:sz w:val="21"/>
                <w:szCs w:val="21"/>
              </w:rPr>
            </w:pPr>
          </w:p>
        </w:tc>
        <w:tc>
          <w:tcPr>
            <w:tcW w:w="346" w:type="dxa"/>
            <w:shd w:val="clear" w:color="auto" w:fill="auto"/>
          </w:tcPr>
          <w:p w14:paraId="4D16E07B" w14:textId="77777777" w:rsidR="005D170A" w:rsidRPr="00C460F3" w:rsidRDefault="005D170A" w:rsidP="004E3229">
            <w:pPr>
              <w:spacing w:line="240" w:lineRule="atLeast"/>
              <w:rPr>
                <w:sz w:val="21"/>
                <w:szCs w:val="21"/>
              </w:rPr>
            </w:pPr>
            <w:r w:rsidRPr="00C460F3">
              <w:rPr>
                <w:sz w:val="21"/>
                <w:szCs w:val="21"/>
              </w:rPr>
              <w:t>1</w:t>
            </w:r>
          </w:p>
        </w:tc>
        <w:tc>
          <w:tcPr>
            <w:tcW w:w="346" w:type="dxa"/>
            <w:shd w:val="clear" w:color="auto" w:fill="auto"/>
          </w:tcPr>
          <w:p w14:paraId="01AEAA1A" w14:textId="77777777" w:rsidR="005D170A" w:rsidRPr="00C460F3" w:rsidRDefault="005D170A" w:rsidP="004E3229">
            <w:pPr>
              <w:spacing w:line="240" w:lineRule="atLeast"/>
              <w:rPr>
                <w:sz w:val="21"/>
                <w:szCs w:val="21"/>
              </w:rPr>
            </w:pPr>
            <w:r w:rsidRPr="00C460F3">
              <w:rPr>
                <w:sz w:val="21"/>
                <w:szCs w:val="21"/>
              </w:rPr>
              <w:t>2</w:t>
            </w:r>
          </w:p>
        </w:tc>
        <w:tc>
          <w:tcPr>
            <w:tcW w:w="346" w:type="dxa"/>
            <w:shd w:val="clear" w:color="auto" w:fill="auto"/>
          </w:tcPr>
          <w:p w14:paraId="24C04BA3" w14:textId="77777777" w:rsidR="005D170A" w:rsidRPr="00C460F3" w:rsidRDefault="005D170A" w:rsidP="004E3229">
            <w:pPr>
              <w:spacing w:line="240" w:lineRule="atLeast"/>
              <w:rPr>
                <w:sz w:val="21"/>
                <w:szCs w:val="21"/>
              </w:rPr>
            </w:pPr>
            <w:r w:rsidRPr="00C460F3">
              <w:rPr>
                <w:sz w:val="21"/>
                <w:szCs w:val="21"/>
              </w:rPr>
              <w:t>3</w:t>
            </w:r>
          </w:p>
        </w:tc>
        <w:tc>
          <w:tcPr>
            <w:tcW w:w="346" w:type="dxa"/>
            <w:shd w:val="clear" w:color="auto" w:fill="auto"/>
          </w:tcPr>
          <w:p w14:paraId="00227BCC" w14:textId="77777777" w:rsidR="005D170A" w:rsidRPr="00C460F3" w:rsidRDefault="005D170A" w:rsidP="004E3229">
            <w:pPr>
              <w:spacing w:line="240" w:lineRule="atLeast"/>
              <w:rPr>
                <w:sz w:val="21"/>
                <w:szCs w:val="21"/>
              </w:rPr>
            </w:pPr>
            <w:r w:rsidRPr="00C460F3">
              <w:rPr>
                <w:sz w:val="21"/>
                <w:szCs w:val="21"/>
              </w:rPr>
              <w:t>4</w:t>
            </w:r>
          </w:p>
        </w:tc>
        <w:tc>
          <w:tcPr>
            <w:tcW w:w="346" w:type="dxa"/>
            <w:shd w:val="clear" w:color="auto" w:fill="auto"/>
          </w:tcPr>
          <w:p w14:paraId="45F3E17A" w14:textId="77777777" w:rsidR="005D170A" w:rsidRPr="00C460F3" w:rsidRDefault="005D170A" w:rsidP="004E3229">
            <w:pPr>
              <w:spacing w:line="240" w:lineRule="atLeast"/>
              <w:rPr>
                <w:sz w:val="21"/>
                <w:szCs w:val="21"/>
              </w:rPr>
            </w:pPr>
            <w:r w:rsidRPr="00C460F3">
              <w:rPr>
                <w:sz w:val="21"/>
                <w:szCs w:val="21"/>
              </w:rPr>
              <w:t>5</w:t>
            </w:r>
          </w:p>
        </w:tc>
        <w:tc>
          <w:tcPr>
            <w:tcW w:w="346" w:type="dxa"/>
            <w:shd w:val="clear" w:color="auto" w:fill="auto"/>
          </w:tcPr>
          <w:p w14:paraId="381DF125" w14:textId="77777777" w:rsidR="005D170A" w:rsidRPr="00C460F3" w:rsidRDefault="005D170A" w:rsidP="004E3229">
            <w:pPr>
              <w:spacing w:line="240" w:lineRule="atLeast"/>
              <w:rPr>
                <w:sz w:val="21"/>
                <w:szCs w:val="21"/>
              </w:rPr>
            </w:pPr>
          </w:p>
        </w:tc>
        <w:tc>
          <w:tcPr>
            <w:tcW w:w="346" w:type="dxa"/>
            <w:shd w:val="clear" w:color="auto" w:fill="auto"/>
          </w:tcPr>
          <w:p w14:paraId="6FB8E8E9" w14:textId="77777777" w:rsidR="005D170A" w:rsidRPr="00C460F3" w:rsidRDefault="005D170A" w:rsidP="004E3229">
            <w:pPr>
              <w:spacing w:line="240" w:lineRule="atLeast"/>
              <w:rPr>
                <w:sz w:val="21"/>
                <w:szCs w:val="21"/>
              </w:rPr>
            </w:pPr>
            <w:r w:rsidRPr="00C460F3">
              <w:rPr>
                <w:sz w:val="21"/>
                <w:szCs w:val="21"/>
              </w:rPr>
              <w:t>1</w:t>
            </w:r>
          </w:p>
        </w:tc>
        <w:tc>
          <w:tcPr>
            <w:tcW w:w="346" w:type="dxa"/>
            <w:shd w:val="clear" w:color="auto" w:fill="auto"/>
          </w:tcPr>
          <w:p w14:paraId="23CC35FF" w14:textId="77777777" w:rsidR="005D170A" w:rsidRPr="00C460F3" w:rsidRDefault="005D170A" w:rsidP="004E3229">
            <w:pPr>
              <w:spacing w:line="240" w:lineRule="atLeast"/>
              <w:rPr>
                <w:sz w:val="21"/>
                <w:szCs w:val="21"/>
              </w:rPr>
            </w:pPr>
            <w:r w:rsidRPr="00C460F3">
              <w:rPr>
                <w:sz w:val="21"/>
                <w:szCs w:val="21"/>
              </w:rPr>
              <w:t>2</w:t>
            </w:r>
          </w:p>
        </w:tc>
        <w:tc>
          <w:tcPr>
            <w:tcW w:w="346" w:type="dxa"/>
            <w:shd w:val="clear" w:color="auto" w:fill="auto"/>
          </w:tcPr>
          <w:p w14:paraId="6C403B25" w14:textId="77777777" w:rsidR="005D170A" w:rsidRPr="00C460F3" w:rsidRDefault="005D170A" w:rsidP="004E3229">
            <w:pPr>
              <w:spacing w:line="240" w:lineRule="atLeast"/>
              <w:rPr>
                <w:sz w:val="21"/>
                <w:szCs w:val="21"/>
              </w:rPr>
            </w:pPr>
            <w:r w:rsidRPr="00C460F3">
              <w:rPr>
                <w:sz w:val="21"/>
                <w:szCs w:val="21"/>
              </w:rPr>
              <w:t>3</w:t>
            </w:r>
          </w:p>
        </w:tc>
        <w:tc>
          <w:tcPr>
            <w:tcW w:w="346" w:type="dxa"/>
            <w:shd w:val="clear" w:color="auto" w:fill="auto"/>
          </w:tcPr>
          <w:p w14:paraId="7729ED87" w14:textId="77777777" w:rsidR="005D170A" w:rsidRPr="00C460F3" w:rsidRDefault="005D170A" w:rsidP="004E3229">
            <w:pPr>
              <w:spacing w:line="240" w:lineRule="atLeast"/>
              <w:rPr>
                <w:sz w:val="21"/>
                <w:szCs w:val="21"/>
              </w:rPr>
            </w:pPr>
            <w:r w:rsidRPr="00C460F3">
              <w:rPr>
                <w:sz w:val="21"/>
                <w:szCs w:val="21"/>
              </w:rPr>
              <w:t>4</w:t>
            </w:r>
          </w:p>
        </w:tc>
        <w:tc>
          <w:tcPr>
            <w:tcW w:w="346" w:type="dxa"/>
            <w:shd w:val="clear" w:color="auto" w:fill="auto"/>
          </w:tcPr>
          <w:p w14:paraId="1E8A543F" w14:textId="77777777" w:rsidR="005D170A" w:rsidRPr="00C460F3" w:rsidRDefault="005D170A" w:rsidP="004E3229">
            <w:pPr>
              <w:spacing w:line="240" w:lineRule="atLeast"/>
              <w:rPr>
                <w:sz w:val="21"/>
                <w:szCs w:val="21"/>
              </w:rPr>
            </w:pPr>
            <w:r w:rsidRPr="00C460F3">
              <w:rPr>
                <w:sz w:val="21"/>
                <w:szCs w:val="21"/>
              </w:rPr>
              <w:t>5</w:t>
            </w:r>
          </w:p>
        </w:tc>
      </w:tr>
      <w:tr w:rsidR="005D170A" w:rsidRPr="00E1606A" w14:paraId="46F63086" w14:textId="77777777" w:rsidTr="004E3229">
        <w:trPr>
          <w:trHeight w:val="20"/>
        </w:trPr>
        <w:tc>
          <w:tcPr>
            <w:tcW w:w="3744" w:type="dxa"/>
          </w:tcPr>
          <w:p w14:paraId="06A71537" w14:textId="77777777" w:rsidR="005D170A" w:rsidRPr="005D170A" w:rsidRDefault="005D170A" w:rsidP="004E3229">
            <w:pPr>
              <w:spacing w:line="240" w:lineRule="atLeast"/>
              <w:rPr>
                <w:sz w:val="21"/>
                <w:szCs w:val="21"/>
              </w:rPr>
            </w:pPr>
            <w:r w:rsidRPr="005D170A">
              <w:rPr>
                <w:sz w:val="21"/>
                <w:szCs w:val="21"/>
              </w:rPr>
              <w:t>Course 1 (e.g.</w:t>
            </w:r>
            <w:r w:rsidRPr="005D170A">
              <w:rPr>
                <w:sz w:val="21"/>
                <w:szCs w:val="21"/>
                <w:lang w:val="en-GB"/>
              </w:rPr>
              <w:t xml:space="preserve"> </w:t>
            </w:r>
            <w:r>
              <w:rPr>
                <w:sz w:val="21"/>
                <w:szCs w:val="21"/>
                <w:lang w:val="en-GB"/>
              </w:rPr>
              <w:t>Information Technology</w:t>
            </w:r>
            <w:r w:rsidRPr="005D170A">
              <w:rPr>
                <w:sz w:val="21"/>
                <w:szCs w:val="21"/>
              </w:rPr>
              <w:t>)</w:t>
            </w:r>
          </w:p>
        </w:tc>
        <w:tc>
          <w:tcPr>
            <w:tcW w:w="346" w:type="dxa"/>
            <w:shd w:val="clear" w:color="auto" w:fill="DAEEF3" w:themeFill="accent5" w:themeFillTint="33"/>
          </w:tcPr>
          <w:p w14:paraId="52E582B8"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9D4BF5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1BD0EB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CE9B54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CDD47BB" w14:textId="77777777" w:rsidR="005D170A" w:rsidRPr="00E1606A" w:rsidRDefault="005D170A" w:rsidP="004E3229">
            <w:pPr>
              <w:spacing w:line="240" w:lineRule="atLeast"/>
              <w:rPr>
                <w:sz w:val="21"/>
                <w:szCs w:val="21"/>
              </w:rPr>
            </w:pPr>
          </w:p>
        </w:tc>
        <w:tc>
          <w:tcPr>
            <w:tcW w:w="346" w:type="dxa"/>
          </w:tcPr>
          <w:p w14:paraId="1015ABFA"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A733D89"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20C6E9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1FB44B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F87DA4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9CCA4D1" w14:textId="77777777" w:rsidR="005D170A" w:rsidRPr="00E1606A" w:rsidRDefault="005D170A" w:rsidP="004E3229">
            <w:pPr>
              <w:spacing w:line="240" w:lineRule="atLeast"/>
              <w:rPr>
                <w:sz w:val="21"/>
                <w:szCs w:val="21"/>
              </w:rPr>
            </w:pPr>
          </w:p>
        </w:tc>
        <w:tc>
          <w:tcPr>
            <w:tcW w:w="346" w:type="dxa"/>
            <w:shd w:val="clear" w:color="auto" w:fill="auto"/>
          </w:tcPr>
          <w:p w14:paraId="0ADB980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565186B"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26697B7"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4D70EF7"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965D82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321E90C" w14:textId="77777777" w:rsidR="005D170A" w:rsidRPr="00E1606A" w:rsidRDefault="005D170A" w:rsidP="004E3229">
            <w:pPr>
              <w:spacing w:line="240" w:lineRule="atLeast"/>
              <w:rPr>
                <w:sz w:val="21"/>
                <w:szCs w:val="21"/>
              </w:rPr>
            </w:pPr>
          </w:p>
        </w:tc>
      </w:tr>
      <w:tr w:rsidR="005D170A" w:rsidRPr="00E1606A" w14:paraId="620EA8C2" w14:textId="77777777" w:rsidTr="004E3229">
        <w:trPr>
          <w:trHeight w:val="296"/>
        </w:trPr>
        <w:tc>
          <w:tcPr>
            <w:tcW w:w="3744" w:type="dxa"/>
          </w:tcPr>
          <w:p w14:paraId="6DB0633D" w14:textId="77777777" w:rsidR="005D170A" w:rsidRPr="005D170A" w:rsidRDefault="005D170A" w:rsidP="004E3229">
            <w:pPr>
              <w:spacing w:line="240" w:lineRule="atLeast"/>
              <w:rPr>
                <w:sz w:val="21"/>
                <w:szCs w:val="21"/>
              </w:rPr>
            </w:pPr>
            <w:r w:rsidRPr="005D170A">
              <w:rPr>
                <w:sz w:val="21"/>
                <w:szCs w:val="21"/>
              </w:rPr>
              <w:t xml:space="preserve">Course 2 (e.g. </w:t>
            </w:r>
            <w:r>
              <w:rPr>
                <w:sz w:val="21"/>
                <w:szCs w:val="21"/>
                <w:lang w:val="en-GB"/>
              </w:rPr>
              <w:t>Caribbean Society</w:t>
            </w:r>
            <w:r w:rsidRPr="005D170A">
              <w:rPr>
                <w:sz w:val="21"/>
                <w:szCs w:val="21"/>
              </w:rPr>
              <w:t>)</w:t>
            </w:r>
          </w:p>
        </w:tc>
        <w:tc>
          <w:tcPr>
            <w:tcW w:w="346" w:type="dxa"/>
            <w:shd w:val="clear" w:color="auto" w:fill="DAEEF3" w:themeFill="accent5" w:themeFillTint="33"/>
          </w:tcPr>
          <w:p w14:paraId="22DC14D9"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0187BB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64EB567"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4922AED"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6859F57" w14:textId="77777777" w:rsidR="005D170A" w:rsidRPr="00E1606A" w:rsidRDefault="005D170A" w:rsidP="004E3229">
            <w:pPr>
              <w:spacing w:line="240" w:lineRule="atLeast"/>
              <w:rPr>
                <w:sz w:val="21"/>
                <w:szCs w:val="21"/>
              </w:rPr>
            </w:pPr>
          </w:p>
        </w:tc>
        <w:tc>
          <w:tcPr>
            <w:tcW w:w="346" w:type="dxa"/>
          </w:tcPr>
          <w:p w14:paraId="3F3E8CE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DB0012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42A59AA"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7BEB6A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A732EF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FDCA573" w14:textId="77777777" w:rsidR="005D170A" w:rsidRPr="00E1606A" w:rsidRDefault="005D170A" w:rsidP="004E3229">
            <w:pPr>
              <w:spacing w:line="240" w:lineRule="atLeast"/>
              <w:rPr>
                <w:sz w:val="21"/>
                <w:szCs w:val="21"/>
              </w:rPr>
            </w:pPr>
          </w:p>
        </w:tc>
        <w:tc>
          <w:tcPr>
            <w:tcW w:w="346" w:type="dxa"/>
            <w:shd w:val="clear" w:color="auto" w:fill="auto"/>
          </w:tcPr>
          <w:p w14:paraId="1EC3F4B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E8FABFA"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8C5890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D27EC39"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F9E368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39DA6A3" w14:textId="77777777" w:rsidR="005D170A" w:rsidRPr="00E1606A" w:rsidRDefault="005D170A" w:rsidP="004E3229">
            <w:pPr>
              <w:spacing w:line="240" w:lineRule="atLeast"/>
              <w:rPr>
                <w:sz w:val="21"/>
                <w:szCs w:val="21"/>
              </w:rPr>
            </w:pPr>
          </w:p>
        </w:tc>
      </w:tr>
      <w:tr w:rsidR="005D170A" w:rsidRPr="00E1606A" w14:paraId="07550D45" w14:textId="77777777" w:rsidTr="004E3229">
        <w:trPr>
          <w:trHeight w:val="20"/>
        </w:trPr>
        <w:tc>
          <w:tcPr>
            <w:tcW w:w="3744" w:type="dxa"/>
          </w:tcPr>
          <w:p w14:paraId="676D09BE" w14:textId="77777777" w:rsidR="005D170A" w:rsidRPr="005D170A" w:rsidRDefault="005D170A" w:rsidP="004E3229">
            <w:pPr>
              <w:spacing w:line="240" w:lineRule="atLeast"/>
              <w:rPr>
                <w:sz w:val="21"/>
                <w:szCs w:val="21"/>
              </w:rPr>
            </w:pPr>
            <w:r w:rsidRPr="005D170A">
              <w:rPr>
                <w:sz w:val="21"/>
                <w:szCs w:val="21"/>
              </w:rPr>
              <w:t xml:space="preserve">Course 3 (e.g. </w:t>
            </w:r>
            <w:r>
              <w:rPr>
                <w:sz w:val="21"/>
                <w:szCs w:val="21"/>
              </w:rPr>
              <w:t>Public Speaking</w:t>
            </w:r>
            <w:r w:rsidRPr="005D170A">
              <w:rPr>
                <w:sz w:val="21"/>
                <w:szCs w:val="21"/>
              </w:rPr>
              <w:t>)</w:t>
            </w:r>
          </w:p>
        </w:tc>
        <w:tc>
          <w:tcPr>
            <w:tcW w:w="346" w:type="dxa"/>
            <w:shd w:val="clear" w:color="auto" w:fill="DAEEF3" w:themeFill="accent5" w:themeFillTint="33"/>
          </w:tcPr>
          <w:p w14:paraId="5D1BB41C"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AD97A3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431E32C"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8E4F75D"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2F25F3D" w14:textId="77777777" w:rsidR="005D170A" w:rsidRPr="00E1606A" w:rsidRDefault="005D170A" w:rsidP="004E3229">
            <w:pPr>
              <w:spacing w:line="240" w:lineRule="atLeast"/>
              <w:rPr>
                <w:sz w:val="21"/>
                <w:szCs w:val="21"/>
              </w:rPr>
            </w:pPr>
          </w:p>
        </w:tc>
        <w:tc>
          <w:tcPr>
            <w:tcW w:w="346" w:type="dxa"/>
          </w:tcPr>
          <w:p w14:paraId="473C605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248670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EA67D8B"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42B284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6B4B2A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D37D8B1" w14:textId="77777777" w:rsidR="005D170A" w:rsidRPr="00E1606A" w:rsidRDefault="005D170A" w:rsidP="004E3229">
            <w:pPr>
              <w:spacing w:line="240" w:lineRule="atLeast"/>
              <w:rPr>
                <w:sz w:val="21"/>
                <w:szCs w:val="21"/>
              </w:rPr>
            </w:pPr>
          </w:p>
        </w:tc>
        <w:tc>
          <w:tcPr>
            <w:tcW w:w="346" w:type="dxa"/>
            <w:shd w:val="clear" w:color="auto" w:fill="auto"/>
          </w:tcPr>
          <w:p w14:paraId="3280AE2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DA6F72D"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965325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A4A22C2"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924217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A2422B9" w14:textId="77777777" w:rsidR="005D170A" w:rsidRPr="00E1606A" w:rsidRDefault="005D170A" w:rsidP="004E3229">
            <w:pPr>
              <w:spacing w:line="240" w:lineRule="atLeast"/>
              <w:rPr>
                <w:sz w:val="21"/>
                <w:szCs w:val="21"/>
              </w:rPr>
            </w:pPr>
          </w:p>
        </w:tc>
      </w:tr>
      <w:tr w:rsidR="005D170A" w:rsidRPr="00E1606A" w14:paraId="70836E31" w14:textId="77777777" w:rsidTr="004E3229">
        <w:trPr>
          <w:trHeight w:val="20"/>
        </w:trPr>
        <w:tc>
          <w:tcPr>
            <w:tcW w:w="3744" w:type="dxa"/>
          </w:tcPr>
          <w:p w14:paraId="64EABF6B" w14:textId="77777777" w:rsidR="005D170A" w:rsidRPr="005D170A" w:rsidRDefault="005D170A" w:rsidP="004E3229">
            <w:pPr>
              <w:spacing w:line="240" w:lineRule="atLeast"/>
              <w:rPr>
                <w:sz w:val="21"/>
                <w:szCs w:val="21"/>
              </w:rPr>
            </w:pPr>
            <w:r w:rsidRPr="005D170A">
              <w:rPr>
                <w:sz w:val="21"/>
                <w:szCs w:val="21"/>
              </w:rPr>
              <w:t xml:space="preserve">Course 4 (e.g. </w:t>
            </w:r>
            <w:r>
              <w:rPr>
                <w:sz w:val="21"/>
                <w:szCs w:val="21"/>
              </w:rPr>
              <w:t>Foreign Language</w:t>
            </w:r>
            <w:r w:rsidRPr="005D170A">
              <w:rPr>
                <w:sz w:val="21"/>
                <w:szCs w:val="21"/>
              </w:rPr>
              <w:t>)</w:t>
            </w:r>
          </w:p>
        </w:tc>
        <w:tc>
          <w:tcPr>
            <w:tcW w:w="346" w:type="dxa"/>
            <w:shd w:val="clear" w:color="auto" w:fill="DAEEF3" w:themeFill="accent5" w:themeFillTint="33"/>
          </w:tcPr>
          <w:p w14:paraId="1CBE6449"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F19F40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1B36A2A"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AFC9AE2"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7CEB0D5" w14:textId="77777777" w:rsidR="005D170A" w:rsidRPr="00E1606A" w:rsidRDefault="005D170A" w:rsidP="004E3229">
            <w:pPr>
              <w:spacing w:line="240" w:lineRule="atLeast"/>
              <w:rPr>
                <w:sz w:val="21"/>
                <w:szCs w:val="21"/>
              </w:rPr>
            </w:pPr>
          </w:p>
        </w:tc>
        <w:tc>
          <w:tcPr>
            <w:tcW w:w="346" w:type="dxa"/>
          </w:tcPr>
          <w:p w14:paraId="2F62C853"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BABF609"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F0AA7F7"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6DA6967"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40A5083"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ABF7EFE" w14:textId="77777777" w:rsidR="005D170A" w:rsidRPr="00E1606A" w:rsidRDefault="005D170A" w:rsidP="004E3229">
            <w:pPr>
              <w:spacing w:line="240" w:lineRule="atLeast"/>
              <w:rPr>
                <w:sz w:val="21"/>
                <w:szCs w:val="21"/>
              </w:rPr>
            </w:pPr>
          </w:p>
        </w:tc>
        <w:tc>
          <w:tcPr>
            <w:tcW w:w="346" w:type="dxa"/>
            <w:shd w:val="clear" w:color="auto" w:fill="auto"/>
          </w:tcPr>
          <w:p w14:paraId="5F77A219"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B929265"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106E318"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042BE4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B896F5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2826C59" w14:textId="77777777" w:rsidR="005D170A" w:rsidRPr="00E1606A" w:rsidRDefault="005D170A" w:rsidP="004E3229">
            <w:pPr>
              <w:spacing w:line="240" w:lineRule="atLeast"/>
              <w:rPr>
                <w:sz w:val="21"/>
                <w:szCs w:val="21"/>
              </w:rPr>
            </w:pPr>
          </w:p>
        </w:tc>
      </w:tr>
      <w:tr w:rsidR="005D170A" w:rsidRPr="00E1606A" w14:paraId="2D7CA72D" w14:textId="77777777" w:rsidTr="004E3229">
        <w:trPr>
          <w:trHeight w:val="20"/>
        </w:trPr>
        <w:tc>
          <w:tcPr>
            <w:tcW w:w="3744" w:type="dxa"/>
          </w:tcPr>
          <w:p w14:paraId="7D274229" w14:textId="77777777" w:rsidR="005D170A" w:rsidRPr="005D170A" w:rsidRDefault="005D170A" w:rsidP="004E3229">
            <w:pPr>
              <w:spacing w:line="240" w:lineRule="atLeast"/>
              <w:rPr>
                <w:sz w:val="21"/>
                <w:szCs w:val="21"/>
              </w:rPr>
            </w:pPr>
            <w:r w:rsidRPr="005D170A">
              <w:rPr>
                <w:sz w:val="21"/>
                <w:szCs w:val="21"/>
              </w:rPr>
              <w:t xml:space="preserve">Course 5 (e.g. </w:t>
            </w:r>
            <w:r>
              <w:rPr>
                <w:sz w:val="21"/>
                <w:szCs w:val="21"/>
              </w:rPr>
              <w:t>Creative Writing</w:t>
            </w:r>
            <w:r w:rsidRPr="005D170A">
              <w:rPr>
                <w:sz w:val="21"/>
                <w:szCs w:val="21"/>
              </w:rPr>
              <w:t>)</w:t>
            </w:r>
          </w:p>
        </w:tc>
        <w:tc>
          <w:tcPr>
            <w:tcW w:w="346" w:type="dxa"/>
            <w:shd w:val="clear" w:color="auto" w:fill="DAEEF3" w:themeFill="accent5" w:themeFillTint="33"/>
          </w:tcPr>
          <w:p w14:paraId="6622228B"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6940DE1"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8E55358"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0BB324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885C449" w14:textId="77777777" w:rsidR="005D170A" w:rsidRPr="00E1606A" w:rsidRDefault="005D170A" w:rsidP="004E3229">
            <w:pPr>
              <w:spacing w:line="240" w:lineRule="atLeast"/>
              <w:rPr>
                <w:sz w:val="21"/>
                <w:szCs w:val="21"/>
              </w:rPr>
            </w:pPr>
          </w:p>
        </w:tc>
        <w:tc>
          <w:tcPr>
            <w:tcW w:w="346" w:type="dxa"/>
          </w:tcPr>
          <w:p w14:paraId="7EC7F83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88A2BB2"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7BB4413"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62F62C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2ECFF8D"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91491ED" w14:textId="77777777" w:rsidR="005D170A" w:rsidRPr="00E1606A" w:rsidRDefault="005D170A" w:rsidP="004E3229">
            <w:pPr>
              <w:spacing w:line="240" w:lineRule="atLeast"/>
              <w:rPr>
                <w:sz w:val="21"/>
                <w:szCs w:val="21"/>
              </w:rPr>
            </w:pPr>
          </w:p>
        </w:tc>
        <w:tc>
          <w:tcPr>
            <w:tcW w:w="346" w:type="dxa"/>
            <w:shd w:val="clear" w:color="auto" w:fill="auto"/>
          </w:tcPr>
          <w:p w14:paraId="152EF27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517752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2FF61111"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DF97FFD"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7AFB2F9"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A71DEC9" w14:textId="77777777" w:rsidR="005D170A" w:rsidRPr="00E1606A" w:rsidRDefault="005D170A" w:rsidP="004E3229">
            <w:pPr>
              <w:spacing w:line="240" w:lineRule="atLeast"/>
              <w:rPr>
                <w:sz w:val="21"/>
                <w:szCs w:val="21"/>
              </w:rPr>
            </w:pPr>
          </w:p>
        </w:tc>
      </w:tr>
      <w:tr w:rsidR="005D170A" w:rsidRPr="00E1606A" w14:paraId="08289AB7" w14:textId="77777777" w:rsidTr="004E3229">
        <w:trPr>
          <w:trHeight w:val="20"/>
        </w:trPr>
        <w:tc>
          <w:tcPr>
            <w:tcW w:w="3744" w:type="dxa"/>
          </w:tcPr>
          <w:p w14:paraId="2226413E" w14:textId="77777777" w:rsidR="005D170A" w:rsidRPr="005D170A" w:rsidRDefault="005D170A" w:rsidP="004E3229">
            <w:pPr>
              <w:spacing w:line="240" w:lineRule="atLeast"/>
              <w:rPr>
                <w:sz w:val="21"/>
                <w:szCs w:val="21"/>
              </w:rPr>
            </w:pPr>
            <w:r>
              <w:rPr>
                <w:sz w:val="21"/>
                <w:szCs w:val="21"/>
              </w:rPr>
              <w:t>Course 6</w:t>
            </w:r>
            <w:r w:rsidRPr="005D170A">
              <w:rPr>
                <w:sz w:val="21"/>
                <w:szCs w:val="21"/>
              </w:rPr>
              <w:t xml:space="preserve"> (etc.)</w:t>
            </w:r>
          </w:p>
        </w:tc>
        <w:tc>
          <w:tcPr>
            <w:tcW w:w="346" w:type="dxa"/>
            <w:shd w:val="clear" w:color="auto" w:fill="DAEEF3" w:themeFill="accent5" w:themeFillTint="33"/>
          </w:tcPr>
          <w:p w14:paraId="30A19D79"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322FC67"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039E64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843994B"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45C9CE1" w14:textId="77777777" w:rsidR="005D170A" w:rsidRPr="00E1606A" w:rsidRDefault="005D170A" w:rsidP="004E3229">
            <w:pPr>
              <w:spacing w:line="240" w:lineRule="atLeast"/>
              <w:rPr>
                <w:sz w:val="21"/>
                <w:szCs w:val="21"/>
              </w:rPr>
            </w:pPr>
          </w:p>
        </w:tc>
        <w:tc>
          <w:tcPr>
            <w:tcW w:w="346" w:type="dxa"/>
          </w:tcPr>
          <w:p w14:paraId="3FFB13EB"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E37F058"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30C2ED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56EDEC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9645F5D"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AAB570A" w14:textId="77777777" w:rsidR="005D170A" w:rsidRPr="00E1606A" w:rsidRDefault="005D170A" w:rsidP="004E3229">
            <w:pPr>
              <w:spacing w:line="240" w:lineRule="atLeast"/>
              <w:rPr>
                <w:sz w:val="21"/>
                <w:szCs w:val="21"/>
              </w:rPr>
            </w:pPr>
          </w:p>
        </w:tc>
        <w:tc>
          <w:tcPr>
            <w:tcW w:w="346" w:type="dxa"/>
            <w:shd w:val="clear" w:color="auto" w:fill="auto"/>
          </w:tcPr>
          <w:p w14:paraId="2A36F5D2"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981554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1B246EA"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F572D9C"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E7DB92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833D96A" w14:textId="77777777" w:rsidR="005D170A" w:rsidRPr="00E1606A" w:rsidRDefault="005D170A" w:rsidP="004E3229">
            <w:pPr>
              <w:spacing w:line="240" w:lineRule="atLeast"/>
              <w:rPr>
                <w:sz w:val="21"/>
                <w:szCs w:val="21"/>
              </w:rPr>
            </w:pPr>
          </w:p>
        </w:tc>
      </w:tr>
      <w:tr w:rsidR="005D170A" w:rsidRPr="00E1606A" w14:paraId="6CA6401D" w14:textId="77777777" w:rsidTr="004E3229">
        <w:trPr>
          <w:trHeight w:val="20"/>
        </w:trPr>
        <w:tc>
          <w:tcPr>
            <w:tcW w:w="3744" w:type="dxa"/>
          </w:tcPr>
          <w:p w14:paraId="18C424D7" w14:textId="77777777" w:rsidR="005D170A" w:rsidRPr="005D170A" w:rsidRDefault="005D170A" w:rsidP="004E3229">
            <w:pPr>
              <w:spacing w:line="240" w:lineRule="atLeast"/>
              <w:rPr>
                <w:sz w:val="21"/>
                <w:szCs w:val="21"/>
              </w:rPr>
            </w:pPr>
          </w:p>
        </w:tc>
        <w:tc>
          <w:tcPr>
            <w:tcW w:w="346" w:type="dxa"/>
            <w:shd w:val="clear" w:color="auto" w:fill="DAEEF3" w:themeFill="accent5" w:themeFillTint="33"/>
          </w:tcPr>
          <w:p w14:paraId="37C6151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523C3A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816F07C"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3148BB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6405D3E" w14:textId="77777777" w:rsidR="005D170A" w:rsidRPr="00E1606A" w:rsidRDefault="005D170A" w:rsidP="004E3229">
            <w:pPr>
              <w:spacing w:line="240" w:lineRule="atLeast"/>
              <w:rPr>
                <w:sz w:val="21"/>
                <w:szCs w:val="21"/>
              </w:rPr>
            </w:pPr>
          </w:p>
        </w:tc>
        <w:tc>
          <w:tcPr>
            <w:tcW w:w="346" w:type="dxa"/>
          </w:tcPr>
          <w:p w14:paraId="1E46003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7E8439F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1AFB036"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3C07E38E"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5B1938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587687AD" w14:textId="77777777" w:rsidR="005D170A" w:rsidRPr="00E1606A" w:rsidRDefault="005D170A" w:rsidP="004E3229">
            <w:pPr>
              <w:spacing w:line="240" w:lineRule="atLeast"/>
              <w:rPr>
                <w:sz w:val="21"/>
                <w:szCs w:val="21"/>
              </w:rPr>
            </w:pPr>
          </w:p>
        </w:tc>
        <w:tc>
          <w:tcPr>
            <w:tcW w:w="346" w:type="dxa"/>
            <w:shd w:val="clear" w:color="auto" w:fill="auto"/>
          </w:tcPr>
          <w:p w14:paraId="563FD090"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931008C"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17EEEBB4"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43D520FF"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625FB0D9" w14:textId="77777777" w:rsidR="005D170A" w:rsidRPr="00E1606A" w:rsidRDefault="005D170A" w:rsidP="004E3229">
            <w:pPr>
              <w:spacing w:line="240" w:lineRule="atLeast"/>
              <w:rPr>
                <w:sz w:val="21"/>
                <w:szCs w:val="21"/>
              </w:rPr>
            </w:pPr>
          </w:p>
        </w:tc>
        <w:tc>
          <w:tcPr>
            <w:tcW w:w="346" w:type="dxa"/>
            <w:shd w:val="clear" w:color="auto" w:fill="DAEEF3" w:themeFill="accent5" w:themeFillTint="33"/>
          </w:tcPr>
          <w:p w14:paraId="0C106959" w14:textId="77777777" w:rsidR="005D170A" w:rsidRPr="00E1606A" w:rsidRDefault="005D170A" w:rsidP="004E3229">
            <w:pPr>
              <w:spacing w:line="240" w:lineRule="atLeast"/>
              <w:rPr>
                <w:sz w:val="21"/>
                <w:szCs w:val="21"/>
              </w:rPr>
            </w:pPr>
          </w:p>
        </w:tc>
      </w:tr>
    </w:tbl>
    <w:p w14:paraId="42EDA281" w14:textId="7B5F481F" w:rsidR="00ED3F9C" w:rsidRDefault="00ED3F9C" w:rsidP="00BD6C62">
      <w:pPr>
        <w:spacing w:before="120"/>
        <w:ind w:firstLine="720"/>
        <w:rPr>
          <w:lang w:val="en-GB"/>
        </w:rPr>
      </w:pPr>
      <w:r>
        <w:rPr>
          <w:b/>
          <w:bCs/>
          <w:lang w:val="en-GB"/>
        </w:rPr>
        <w:t xml:space="preserve">*Add or modify course names to reflect your </w:t>
      </w:r>
      <w:r w:rsidR="00BD6C62">
        <w:rPr>
          <w:b/>
          <w:bCs/>
          <w:lang w:val="en-GB"/>
        </w:rPr>
        <w:t xml:space="preserve">school’s </w:t>
      </w:r>
      <w:r>
        <w:rPr>
          <w:b/>
          <w:bCs/>
          <w:lang w:val="en-GB"/>
        </w:rPr>
        <w:t>curriculum.</w:t>
      </w:r>
    </w:p>
    <w:p w14:paraId="31801990" w14:textId="77777777" w:rsidR="00ED3F9C" w:rsidRDefault="00ED3F9C" w:rsidP="00ED3F9C">
      <w:pPr>
        <w:rPr>
          <w:lang w:val="en-GB"/>
        </w:rPr>
      </w:pPr>
    </w:p>
    <w:p w14:paraId="27F7579A" w14:textId="601DA3F0" w:rsidR="00ED3F9C" w:rsidRDefault="00BD6C62" w:rsidP="00ED3F9C">
      <w:pPr>
        <w:rPr>
          <w:lang w:val="en-GB"/>
        </w:rPr>
      </w:pPr>
      <w:r>
        <w:rPr>
          <w:lang w:val="en-GB"/>
        </w:rPr>
        <w:t>Best course</w:t>
      </w:r>
      <w:r w:rsidR="00ED3F9C">
        <w:rPr>
          <w:lang w:val="en-GB"/>
        </w:rPr>
        <w:t xml:space="preserve"> (and why):</w:t>
      </w:r>
    </w:p>
    <w:p w14:paraId="56E884BD" w14:textId="77777777" w:rsidR="00ED3F9C" w:rsidRDefault="00ED3F9C" w:rsidP="00ED3F9C">
      <w:pPr>
        <w:rPr>
          <w:lang w:val="en-GB"/>
        </w:rPr>
      </w:pPr>
    </w:p>
    <w:p w14:paraId="44A6B0A7" w14:textId="77777777" w:rsidR="00BD6C62" w:rsidRDefault="00BD6C62" w:rsidP="00ED3F9C">
      <w:pPr>
        <w:rPr>
          <w:lang w:val="en-GB"/>
        </w:rPr>
      </w:pPr>
    </w:p>
    <w:p w14:paraId="31391FAD" w14:textId="31E45546" w:rsidR="00ED3F9C" w:rsidRDefault="00BD6C62" w:rsidP="00ED3F9C">
      <w:r>
        <w:rPr>
          <w:lang w:val="en-GB"/>
        </w:rPr>
        <w:t>Worst course</w:t>
      </w:r>
      <w:r w:rsidR="00ED3F9C">
        <w:rPr>
          <w:lang w:val="en-GB"/>
        </w:rPr>
        <w:t xml:space="preserve"> (and why):</w:t>
      </w:r>
    </w:p>
    <w:p w14:paraId="77810197" w14:textId="77777777" w:rsidR="00ED3F9C" w:rsidRDefault="00ED3F9C" w:rsidP="00ED3F9C"/>
    <w:p w14:paraId="2B270494" w14:textId="77777777" w:rsidR="00ED3F9C" w:rsidRDefault="00ED3F9C" w:rsidP="00ED3F9C"/>
    <w:p w14:paraId="12E76C06" w14:textId="77777777" w:rsidR="00ED3F9C" w:rsidRDefault="00ED3F9C" w:rsidP="00ED3F9C"/>
    <w:p w14:paraId="5327D5E1" w14:textId="77777777" w:rsidR="00ED3F9C" w:rsidRDefault="00ED3F9C" w:rsidP="00ED3F9C"/>
    <w:p w14:paraId="3A44FF51" w14:textId="77777777" w:rsidR="00ED3F9C" w:rsidRPr="00ED3F9C" w:rsidRDefault="00ED3F9C" w:rsidP="00ED3F9C"/>
    <w:bookmarkEnd w:id="0"/>
    <w:p w14:paraId="0512C3E4" w14:textId="77777777" w:rsidR="00766039" w:rsidRDefault="00766039">
      <w:pPr>
        <w:rPr>
          <w:rFonts w:asciiTheme="majorHAnsi" w:eastAsiaTheme="majorEastAsia" w:hAnsiTheme="majorHAnsi" w:cstheme="majorBidi"/>
          <w:color w:val="244061" w:themeColor="accent1" w:themeShade="80"/>
          <w:sz w:val="32"/>
          <w:szCs w:val="36"/>
        </w:rPr>
      </w:pPr>
      <w:r>
        <w:rPr>
          <w:sz w:val="32"/>
        </w:rPr>
        <w:br w:type="page"/>
      </w:r>
    </w:p>
    <w:p w14:paraId="446CFE50" w14:textId="14AD5E33" w:rsidR="00766039" w:rsidRPr="008A6F23" w:rsidRDefault="00A62522" w:rsidP="00766039">
      <w:pPr>
        <w:pStyle w:val="Heading2"/>
        <w:spacing w:after="120"/>
      </w:pPr>
      <w:r>
        <w:lastRenderedPageBreak/>
        <w:t>Appendix G</w:t>
      </w:r>
      <w:r w:rsidR="00766039">
        <w:t xml:space="preserve"> (</w:t>
      </w:r>
      <w:r w:rsidR="00766039" w:rsidRPr="008A6F23">
        <w:t>Nu</w:t>
      </w:r>
      <w:r>
        <w:t>trition and Dietetics</w:t>
      </w:r>
      <w:r w:rsidR="00766039" w:rsidRPr="008A6F23">
        <w:t xml:space="preserve"> Students</w:t>
      </w:r>
      <w:r w:rsidR="00766039">
        <w:t>)</w:t>
      </w:r>
    </w:p>
    <w:p w14:paraId="246529F1" w14:textId="77777777" w:rsidR="00766039" w:rsidRDefault="00766039" w:rsidP="00766039">
      <w:pPr>
        <w:spacing w:after="60"/>
        <w:ind w:firstLine="720"/>
      </w:pPr>
      <w:r>
        <w:t>Please check the appropriate box below indicating your level of satisfaction</w:t>
      </w:r>
    </w:p>
    <w:p w14:paraId="5806C516" w14:textId="77777777" w:rsidR="00766039" w:rsidRDefault="00766039" w:rsidP="00766039">
      <w:pPr>
        <w:spacing w:after="0"/>
      </w:pPr>
      <w:r>
        <w:t>1=Very satisfied |   2=Satisfied |   3=No opinion/indifferent |   4=Dissatisfied |   5=Very dissatisfied</w:t>
      </w:r>
    </w:p>
    <w:p w14:paraId="16C3C239" w14:textId="77777777" w:rsidR="00766039" w:rsidRDefault="00766039" w:rsidP="00766039">
      <w:pPr>
        <w:spacing w:after="0"/>
        <w:ind w:firstLine="720"/>
      </w:pPr>
    </w:p>
    <w:tbl>
      <w:tblPr>
        <w:tblStyle w:val="TableGrid"/>
        <w:tblW w:w="9770" w:type="dxa"/>
        <w:tblLook w:val="04A0" w:firstRow="1" w:lastRow="0" w:firstColumn="1" w:lastColumn="0" w:noHBand="0" w:noVBand="1"/>
      </w:tblPr>
      <w:tblGrid>
        <w:gridCol w:w="3888"/>
        <w:gridCol w:w="346"/>
        <w:gridCol w:w="346"/>
        <w:gridCol w:w="346"/>
        <w:gridCol w:w="346"/>
        <w:gridCol w:w="346"/>
        <w:gridCol w:w="346"/>
        <w:gridCol w:w="346"/>
        <w:gridCol w:w="346"/>
        <w:gridCol w:w="346"/>
        <w:gridCol w:w="346"/>
        <w:gridCol w:w="346"/>
        <w:gridCol w:w="346"/>
        <w:gridCol w:w="346"/>
        <w:gridCol w:w="346"/>
        <w:gridCol w:w="346"/>
        <w:gridCol w:w="346"/>
        <w:gridCol w:w="346"/>
      </w:tblGrid>
      <w:tr w:rsidR="00766039" w:rsidRPr="008B234B" w14:paraId="7C05EC4C" w14:textId="77777777" w:rsidTr="00766039">
        <w:trPr>
          <w:trHeight w:val="20"/>
        </w:trPr>
        <w:tc>
          <w:tcPr>
            <w:tcW w:w="3888" w:type="dxa"/>
          </w:tcPr>
          <w:p w14:paraId="6EFEC764" w14:textId="77777777" w:rsidR="00766039" w:rsidRPr="002522D2" w:rsidRDefault="00766039" w:rsidP="00766039">
            <w:pPr>
              <w:spacing w:line="240" w:lineRule="atLeast"/>
              <w:rPr>
                <w:b/>
                <w:sz w:val="20"/>
                <w:szCs w:val="21"/>
              </w:rPr>
            </w:pPr>
          </w:p>
        </w:tc>
        <w:tc>
          <w:tcPr>
            <w:tcW w:w="1730" w:type="dxa"/>
            <w:gridSpan w:val="5"/>
            <w:shd w:val="clear" w:color="auto" w:fill="auto"/>
            <w:vAlign w:val="center"/>
          </w:tcPr>
          <w:p w14:paraId="3F343A7E" w14:textId="77777777" w:rsidR="00766039" w:rsidRPr="002522D2" w:rsidRDefault="00766039" w:rsidP="00766039">
            <w:pPr>
              <w:spacing w:line="240" w:lineRule="atLeast"/>
              <w:jc w:val="center"/>
              <w:rPr>
                <w:b/>
                <w:bCs/>
                <w:sz w:val="18"/>
                <w:szCs w:val="18"/>
                <w:lang w:val="en-GB"/>
              </w:rPr>
            </w:pPr>
            <w:r w:rsidRPr="002522D2">
              <w:rPr>
                <w:b/>
                <w:bCs/>
                <w:sz w:val="18"/>
                <w:szCs w:val="18"/>
                <w:lang w:val="en-GB"/>
              </w:rPr>
              <w:t>Quality of</w:t>
            </w:r>
          </w:p>
          <w:p w14:paraId="51B4D4A8" w14:textId="77777777" w:rsidR="00766039" w:rsidRPr="00B12F29" w:rsidRDefault="00766039" w:rsidP="00766039">
            <w:pPr>
              <w:spacing w:line="240" w:lineRule="atLeast"/>
              <w:jc w:val="center"/>
              <w:rPr>
                <w:b/>
                <w:bCs/>
                <w:sz w:val="18"/>
                <w:szCs w:val="18"/>
                <w:lang w:val="en-GB"/>
              </w:rPr>
            </w:pPr>
            <w:r>
              <w:rPr>
                <w:b/>
                <w:bCs/>
                <w:sz w:val="18"/>
                <w:szCs w:val="18"/>
                <w:lang w:val="en-GB"/>
              </w:rPr>
              <w:t>Teaching</w:t>
            </w:r>
          </w:p>
        </w:tc>
        <w:tc>
          <w:tcPr>
            <w:tcW w:w="346" w:type="dxa"/>
            <w:shd w:val="clear" w:color="auto" w:fill="auto"/>
            <w:vAlign w:val="center"/>
          </w:tcPr>
          <w:p w14:paraId="214F058D" w14:textId="77777777" w:rsidR="00766039" w:rsidRPr="00C460F3" w:rsidRDefault="00766039" w:rsidP="00766039">
            <w:pPr>
              <w:spacing w:line="240" w:lineRule="atLeast"/>
              <w:jc w:val="center"/>
              <w:rPr>
                <w:sz w:val="21"/>
                <w:szCs w:val="21"/>
              </w:rPr>
            </w:pPr>
          </w:p>
        </w:tc>
        <w:tc>
          <w:tcPr>
            <w:tcW w:w="1730" w:type="dxa"/>
            <w:gridSpan w:val="5"/>
            <w:shd w:val="clear" w:color="auto" w:fill="auto"/>
            <w:vAlign w:val="center"/>
          </w:tcPr>
          <w:p w14:paraId="6F94C7DD" w14:textId="77777777" w:rsidR="00766039" w:rsidRPr="00C460F3" w:rsidRDefault="00766039" w:rsidP="00766039">
            <w:pPr>
              <w:spacing w:line="240" w:lineRule="atLeast"/>
              <w:jc w:val="center"/>
              <w:rPr>
                <w:sz w:val="21"/>
                <w:szCs w:val="21"/>
              </w:rPr>
            </w:pPr>
            <w:r w:rsidRPr="00B12F29">
              <w:rPr>
                <w:b/>
                <w:bCs/>
                <w:sz w:val="20"/>
                <w:lang w:val="en-GB"/>
              </w:rPr>
              <w:t>Quality of Course</w:t>
            </w:r>
          </w:p>
        </w:tc>
        <w:tc>
          <w:tcPr>
            <w:tcW w:w="346" w:type="dxa"/>
            <w:shd w:val="clear" w:color="auto" w:fill="auto"/>
            <w:vAlign w:val="center"/>
          </w:tcPr>
          <w:p w14:paraId="39C45ABA" w14:textId="77777777" w:rsidR="00766039" w:rsidRPr="00C460F3" w:rsidRDefault="00766039" w:rsidP="00766039">
            <w:pPr>
              <w:spacing w:line="240" w:lineRule="atLeast"/>
              <w:jc w:val="center"/>
              <w:rPr>
                <w:sz w:val="21"/>
                <w:szCs w:val="21"/>
              </w:rPr>
            </w:pPr>
          </w:p>
        </w:tc>
        <w:tc>
          <w:tcPr>
            <w:tcW w:w="1730" w:type="dxa"/>
            <w:gridSpan w:val="5"/>
            <w:shd w:val="clear" w:color="auto" w:fill="auto"/>
            <w:vAlign w:val="center"/>
          </w:tcPr>
          <w:p w14:paraId="3CD96BB6" w14:textId="77777777" w:rsidR="00766039" w:rsidRPr="00C460F3" w:rsidRDefault="00766039" w:rsidP="00766039">
            <w:pPr>
              <w:spacing w:line="240" w:lineRule="atLeast"/>
              <w:jc w:val="center"/>
              <w:rPr>
                <w:sz w:val="21"/>
                <w:szCs w:val="21"/>
              </w:rPr>
            </w:pPr>
            <w:r w:rsidRPr="00B12F29">
              <w:rPr>
                <w:b/>
                <w:bCs/>
                <w:sz w:val="20"/>
                <w:lang w:val="en-GB"/>
              </w:rPr>
              <w:t>Quality of Feedback</w:t>
            </w:r>
          </w:p>
        </w:tc>
      </w:tr>
      <w:tr w:rsidR="00766039" w:rsidRPr="008B234B" w14:paraId="629B5ADF" w14:textId="77777777" w:rsidTr="00766039">
        <w:trPr>
          <w:trHeight w:val="20"/>
        </w:trPr>
        <w:tc>
          <w:tcPr>
            <w:tcW w:w="3888" w:type="dxa"/>
          </w:tcPr>
          <w:p w14:paraId="0A470EE2" w14:textId="7C556C74" w:rsidR="00766039" w:rsidRPr="00B12F29" w:rsidRDefault="00C35DFD" w:rsidP="00A62522">
            <w:pPr>
              <w:spacing w:line="240" w:lineRule="atLeast"/>
              <w:rPr>
                <w:b/>
                <w:sz w:val="20"/>
                <w:szCs w:val="21"/>
              </w:rPr>
            </w:pPr>
            <w:r>
              <w:rPr>
                <w:b/>
                <w:sz w:val="20"/>
                <w:szCs w:val="21"/>
              </w:rPr>
              <w:t>Nutrition and Dietetics</w:t>
            </w:r>
            <w:r w:rsidR="00766039" w:rsidRPr="00B12F29">
              <w:rPr>
                <w:b/>
                <w:sz w:val="20"/>
                <w:szCs w:val="21"/>
              </w:rPr>
              <w:t xml:space="preserve"> Courses</w:t>
            </w:r>
            <w:r w:rsidR="00766039">
              <w:rPr>
                <w:b/>
                <w:sz w:val="20"/>
                <w:szCs w:val="21"/>
              </w:rPr>
              <w:t xml:space="preserve"> *</w:t>
            </w:r>
          </w:p>
        </w:tc>
        <w:tc>
          <w:tcPr>
            <w:tcW w:w="346" w:type="dxa"/>
            <w:shd w:val="clear" w:color="auto" w:fill="auto"/>
          </w:tcPr>
          <w:p w14:paraId="63129D89" w14:textId="77777777" w:rsidR="00766039" w:rsidRPr="00C460F3" w:rsidRDefault="00766039" w:rsidP="00766039">
            <w:pPr>
              <w:spacing w:line="240" w:lineRule="atLeast"/>
              <w:rPr>
                <w:sz w:val="21"/>
                <w:szCs w:val="21"/>
              </w:rPr>
            </w:pPr>
            <w:r w:rsidRPr="00C460F3">
              <w:rPr>
                <w:sz w:val="21"/>
                <w:szCs w:val="21"/>
              </w:rPr>
              <w:t>1</w:t>
            </w:r>
          </w:p>
        </w:tc>
        <w:tc>
          <w:tcPr>
            <w:tcW w:w="346" w:type="dxa"/>
            <w:shd w:val="clear" w:color="auto" w:fill="auto"/>
          </w:tcPr>
          <w:p w14:paraId="5C327BC4" w14:textId="77777777" w:rsidR="00766039" w:rsidRPr="00C460F3" w:rsidRDefault="00766039" w:rsidP="00766039">
            <w:pPr>
              <w:spacing w:line="240" w:lineRule="atLeast"/>
              <w:rPr>
                <w:sz w:val="21"/>
                <w:szCs w:val="21"/>
              </w:rPr>
            </w:pPr>
            <w:r w:rsidRPr="00C460F3">
              <w:rPr>
                <w:sz w:val="21"/>
                <w:szCs w:val="21"/>
              </w:rPr>
              <w:t>2</w:t>
            </w:r>
          </w:p>
        </w:tc>
        <w:tc>
          <w:tcPr>
            <w:tcW w:w="346" w:type="dxa"/>
            <w:shd w:val="clear" w:color="auto" w:fill="auto"/>
          </w:tcPr>
          <w:p w14:paraId="17C2F6BB" w14:textId="77777777" w:rsidR="00766039" w:rsidRPr="00C460F3" w:rsidRDefault="00766039" w:rsidP="00766039">
            <w:pPr>
              <w:spacing w:line="240" w:lineRule="atLeast"/>
              <w:rPr>
                <w:sz w:val="21"/>
                <w:szCs w:val="21"/>
              </w:rPr>
            </w:pPr>
            <w:r w:rsidRPr="00C460F3">
              <w:rPr>
                <w:sz w:val="21"/>
                <w:szCs w:val="21"/>
              </w:rPr>
              <w:t>3</w:t>
            </w:r>
          </w:p>
        </w:tc>
        <w:tc>
          <w:tcPr>
            <w:tcW w:w="346" w:type="dxa"/>
            <w:shd w:val="clear" w:color="auto" w:fill="auto"/>
          </w:tcPr>
          <w:p w14:paraId="2D802652" w14:textId="77777777" w:rsidR="00766039" w:rsidRPr="00C460F3" w:rsidRDefault="00766039" w:rsidP="00766039">
            <w:pPr>
              <w:spacing w:line="240" w:lineRule="atLeast"/>
              <w:rPr>
                <w:sz w:val="21"/>
                <w:szCs w:val="21"/>
              </w:rPr>
            </w:pPr>
            <w:r w:rsidRPr="00C460F3">
              <w:rPr>
                <w:sz w:val="21"/>
                <w:szCs w:val="21"/>
              </w:rPr>
              <w:t>4</w:t>
            </w:r>
          </w:p>
        </w:tc>
        <w:tc>
          <w:tcPr>
            <w:tcW w:w="346" w:type="dxa"/>
            <w:shd w:val="clear" w:color="auto" w:fill="auto"/>
          </w:tcPr>
          <w:p w14:paraId="284AEF15" w14:textId="77777777" w:rsidR="00766039" w:rsidRPr="00C460F3" w:rsidRDefault="00766039" w:rsidP="00766039">
            <w:pPr>
              <w:spacing w:line="240" w:lineRule="atLeast"/>
              <w:rPr>
                <w:sz w:val="21"/>
                <w:szCs w:val="21"/>
              </w:rPr>
            </w:pPr>
            <w:r w:rsidRPr="00C460F3">
              <w:rPr>
                <w:sz w:val="21"/>
                <w:szCs w:val="21"/>
              </w:rPr>
              <w:t>5</w:t>
            </w:r>
          </w:p>
        </w:tc>
        <w:tc>
          <w:tcPr>
            <w:tcW w:w="346" w:type="dxa"/>
            <w:shd w:val="clear" w:color="auto" w:fill="auto"/>
          </w:tcPr>
          <w:p w14:paraId="5DC2C38E" w14:textId="77777777" w:rsidR="00766039" w:rsidRPr="00C460F3" w:rsidRDefault="00766039" w:rsidP="00766039">
            <w:pPr>
              <w:spacing w:line="240" w:lineRule="atLeast"/>
              <w:rPr>
                <w:sz w:val="21"/>
                <w:szCs w:val="21"/>
              </w:rPr>
            </w:pPr>
          </w:p>
        </w:tc>
        <w:tc>
          <w:tcPr>
            <w:tcW w:w="346" w:type="dxa"/>
            <w:shd w:val="clear" w:color="auto" w:fill="auto"/>
          </w:tcPr>
          <w:p w14:paraId="13D51101" w14:textId="77777777" w:rsidR="00766039" w:rsidRPr="00C460F3" w:rsidRDefault="00766039" w:rsidP="00766039">
            <w:pPr>
              <w:spacing w:line="240" w:lineRule="atLeast"/>
              <w:rPr>
                <w:sz w:val="21"/>
                <w:szCs w:val="21"/>
              </w:rPr>
            </w:pPr>
            <w:r w:rsidRPr="00C460F3">
              <w:rPr>
                <w:sz w:val="21"/>
                <w:szCs w:val="21"/>
              </w:rPr>
              <w:t>1</w:t>
            </w:r>
          </w:p>
        </w:tc>
        <w:tc>
          <w:tcPr>
            <w:tcW w:w="346" w:type="dxa"/>
            <w:shd w:val="clear" w:color="auto" w:fill="auto"/>
          </w:tcPr>
          <w:p w14:paraId="6FFA14D9" w14:textId="77777777" w:rsidR="00766039" w:rsidRPr="00C460F3" w:rsidRDefault="00766039" w:rsidP="00766039">
            <w:pPr>
              <w:spacing w:line="240" w:lineRule="atLeast"/>
              <w:rPr>
                <w:sz w:val="21"/>
                <w:szCs w:val="21"/>
              </w:rPr>
            </w:pPr>
            <w:r w:rsidRPr="00C460F3">
              <w:rPr>
                <w:sz w:val="21"/>
                <w:szCs w:val="21"/>
              </w:rPr>
              <w:t>2</w:t>
            </w:r>
          </w:p>
        </w:tc>
        <w:tc>
          <w:tcPr>
            <w:tcW w:w="346" w:type="dxa"/>
            <w:shd w:val="clear" w:color="auto" w:fill="auto"/>
          </w:tcPr>
          <w:p w14:paraId="67FEBF97" w14:textId="77777777" w:rsidR="00766039" w:rsidRPr="00C460F3" w:rsidRDefault="00766039" w:rsidP="00766039">
            <w:pPr>
              <w:spacing w:line="240" w:lineRule="atLeast"/>
              <w:rPr>
                <w:sz w:val="21"/>
                <w:szCs w:val="21"/>
              </w:rPr>
            </w:pPr>
            <w:r w:rsidRPr="00C460F3">
              <w:rPr>
                <w:sz w:val="21"/>
                <w:szCs w:val="21"/>
              </w:rPr>
              <w:t>3</w:t>
            </w:r>
          </w:p>
        </w:tc>
        <w:tc>
          <w:tcPr>
            <w:tcW w:w="346" w:type="dxa"/>
            <w:shd w:val="clear" w:color="auto" w:fill="auto"/>
          </w:tcPr>
          <w:p w14:paraId="33090050" w14:textId="77777777" w:rsidR="00766039" w:rsidRPr="00C460F3" w:rsidRDefault="00766039" w:rsidP="00766039">
            <w:pPr>
              <w:spacing w:line="240" w:lineRule="atLeast"/>
              <w:rPr>
                <w:sz w:val="21"/>
                <w:szCs w:val="21"/>
              </w:rPr>
            </w:pPr>
            <w:r w:rsidRPr="00C460F3">
              <w:rPr>
                <w:sz w:val="21"/>
                <w:szCs w:val="21"/>
              </w:rPr>
              <w:t>4</w:t>
            </w:r>
          </w:p>
        </w:tc>
        <w:tc>
          <w:tcPr>
            <w:tcW w:w="346" w:type="dxa"/>
            <w:shd w:val="clear" w:color="auto" w:fill="auto"/>
          </w:tcPr>
          <w:p w14:paraId="7B5DCB96" w14:textId="77777777" w:rsidR="00766039" w:rsidRPr="00C460F3" w:rsidRDefault="00766039" w:rsidP="00766039">
            <w:pPr>
              <w:spacing w:line="240" w:lineRule="atLeast"/>
              <w:rPr>
                <w:sz w:val="21"/>
                <w:szCs w:val="21"/>
              </w:rPr>
            </w:pPr>
            <w:r w:rsidRPr="00C460F3">
              <w:rPr>
                <w:sz w:val="21"/>
                <w:szCs w:val="21"/>
              </w:rPr>
              <w:t>5</w:t>
            </w:r>
          </w:p>
        </w:tc>
        <w:tc>
          <w:tcPr>
            <w:tcW w:w="346" w:type="dxa"/>
            <w:shd w:val="clear" w:color="auto" w:fill="auto"/>
          </w:tcPr>
          <w:p w14:paraId="5858211E" w14:textId="77777777" w:rsidR="00766039" w:rsidRPr="00C460F3" w:rsidRDefault="00766039" w:rsidP="00766039">
            <w:pPr>
              <w:spacing w:line="240" w:lineRule="atLeast"/>
              <w:rPr>
                <w:sz w:val="21"/>
                <w:szCs w:val="21"/>
              </w:rPr>
            </w:pPr>
          </w:p>
        </w:tc>
        <w:tc>
          <w:tcPr>
            <w:tcW w:w="346" w:type="dxa"/>
            <w:shd w:val="clear" w:color="auto" w:fill="auto"/>
          </w:tcPr>
          <w:p w14:paraId="47FB5DD4" w14:textId="77777777" w:rsidR="00766039" w:rsidRPr="00C460F3" w:rsidRDefault="00766039" w:rsidP="00766039">
            <w:pPr>
              <w:spacing w:line="240" w:lineRule="atLeast"/>
              <w:rPr>
                <w:sz w:val="21"/>
                <w:szCs w:val="21"/>
              </w:rPr>
            </w:pPr>
            <w:r w:rsidRPr="00C460F3">
              <w:rPr>
                <w:sz w:val="21"/>
                <w:szCs w:val="21"/>
              </w:rPr>
              <w:t>1</w:t>
            </w:r>
          </w:p>
        </w:tc>
        <w:tc>
          <w:tcPr>
            <w:tcW w:w="346" w:type="dxa"/>
            <w:shd w:val="clear" w:color="auto" w:fill="auto"/>
          </w:tcPr>
          <w:p w14:paraId="114B775E" w14:textId="77777777" w:rsidR="00766039" w:rsidRPr="00C460F3" w:rsidRDefault="00766039" w:rsidP="00766039">
            <w:pPr>
              <w:spacing w:line="240" w:lineRule="atLeast"/>
              <w:rPr>
                <w:sz w:val="21"/>
                <w:szCs w:val="21"/>
              </w:rPr>
            </w:pPr>
            <w:r w:rsidRPr="00C460F3">
              <w:rPr>
                <w:sz w:val="21"/>
                <w:szCs w:val="21"/>
              </w:rPr>
              <w:t>2</w:t>
            </w:r>
          </w:p>
        </w:tc>
        <w:tc>
          <w:tcPr>
            <w:tcW w:w="346" w:type="dxa"/>
            <w:shd w:val="clear" w:color="auto" w:fill="auto"/>
          </w:tcPr>
          <w:p w14:paraId="172F1376" w14:textId="77777777" w:rsidR="00766039" w:rsidRPr="00C460F3" w:rsidRDefault="00766039" w:rsidP="00766039">
            <w:pPr>
              <w:spacing w:line="240" w:lineRule="atLeast"/>
              <w:rPr>
                <w:sz w:val="21"/>
                <w:szCs w:val="21"/>
              </w:rPr>
            </w:pPr>
            <w:r w:rsidRPr="00C460F3">
              <w:rPr>
                <w:sz w:val="21"/>
                <w:szCs w:val="21"/>
              </w:rPr>
              <w:t>3</w:t>
            </w:r>
          </w:p>
        </w:tc>
        <w:tc>
          <w:tcPr>
            <w:tcW w:w="346" w:type="dxa"/>
            <w:shd w:val="clear" w:color="auto" w:fill="auto"/>
          </w:tcPr>
          <w:p w14:paraId="040A6632" w14:textId="77777777" w:rsidR="00766039" w:rsidRPr="00C460F3" w:rsidRDefault="00766039" w:rsidP="00766039">
            <w:pPr>
              <w:spacing w:line="240" w:lineRule="atLeast"/>
              <w:rPr>
                <w:sz w:val="21"/>
                <w:szCs w:val="21"/>
              </w:rPr>
            </w:pPr>
            <w:r w:rsidRPr="00C460F3">
              <w:rPr>
                <w:sz w:val="21"/>
                <w:szCs w:val="21"/>
              </w:rPr>
              <w:t>4</w:t>
            </w:r>
          </w:p>
        </w:tc>
        <w:tc>
          <w:tcPr>
            <w:tcW w:w="346" w:type="dxa"/>
            <w:shd w:val="clear" w:color="auto" w:fill="auto"/>
          </w:tcPr>
          <w:p w14:paraId="1DFF34DA" w14:textId="77777777" w:rsidR="00766039" w:rsidRPr="00C460F3" w:rsidRDefault="00766039" w:rsidP="00766039">
            <w:pPr>
              <w:spacing w:line="240" w:lineRule="atLeast"/>
              <w:rPr>
                <w:sz w:val="21"/>
                <w:szCs w:val="21"/>
              </w:rPr>
            </w:pPr>
            <w:r w:rsidRPr="00C460F3">
              <w:rPr>
                <w:sz w:val="21"/>
                <w:szCs w:val="21"/>
              </w:rPr>
              <w:t>5</w:t>
            </w:r>
          </w:p>
        </w:tc>
      </w:tr>
      <w:tr w:rsidR="00766039" w:rsidRPr="008B234B" w14:paraId="459A2FD4" w14:textId="77777777" w:rsidTr="00766039">
        <w:trPr>
          <w:trHeight w:val="20"/>
        </w:trPr>
        <w:tc>
          <w:tcPr>
            <w:tcW w:w="3888" w:type="dxa"/>
          </w:tcPr>
          <w:p w14:paraId="7CFA0861" w14:textId="68130F8F" w:rsidR="00766039" w:rsidRPr="002522D2" w:rsidRDefault="00766039" w:rsidP="00766039">
            <w:pPr>
              <w:spacing w:line="240" w:lineRule="atLeast"/>
              <w:rPr>
                <w:sz w:val="20"/>
                <w:szCs w:val="21"/>
              </w:rPr>
            </w:pPr>
            <w:r w:rsidRPr="002522D2">
              <w:rPr>
                <w:sz w:val="20"/>
                <w:szCs w:val="21"/>
              </w:rPr>
              <w:t>Course 1 (</w:t>
            </w:r>
            <w:r>
              <w:rPr>
                <w:sz w:val="20"/>
                <w:szCs w:val="21"/>
              </w:rPr>
              <w:t xml:space="preserve">e.g. </w:t>
            </w:r>
            <w:r w:rsidR="00A62522">
              <w:rPr>
                <w:sz w:val="20"/>
                <w:lang w:val="en-GB"/>
              </w:rPr>
              <w:t>General Biology</w:t>
            </w:r>
            <w:r w:rsidRPr="002522D2">
              <w:rPr>
                <w:sz w:val="20"/>
                <w:szCs w:val="21"/>
              </w:rPr>
              <w:t>)</w:t>
            </w:r>
          </w:p>
        </w:tc>
        <w:tc>
          <w:tcPr>
            <w:tcW w:w="346" w:type="dxa"/>
            <w:shd w:val="clear" w:color="auto" w:fill="DAEEF3" w:themeFill="accent5" w:themeFillTint="33"/>
          </w:tcPr>
          <w:p w14:paraId="1F207C9B"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C591A74"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158AD4E"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1FD6906"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1B2BCEE" w14:textId="77777777" w:rsidR="00766039" w:rsidRPr="00C460F3" w:rsidRDefault="00766039" w:rsidP="00766039">
            <w:pPr>
              <w:spacing w:line="240" w:lineRule="atLeast"/>
              <w:rPr>
                <w:sz w:val="21"/>
                <w:szCs w:val="21"/>
              </w:rPr>
            </w:pPr>
          </w:p>
        </w:tc>
        <w:tc>
          <w:tcPr>
            <w:tcW w:w="346" w:type="dxa"/>
          </w:tcPr>
          <w:p w14:paraId="7106E7AD"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0F2DA4D"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FAD7896"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CF810AB"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3A46BD5"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5C979A8" w14:textId="77777777" w:rsidR="00766039" w:rsidRPr="00C460F3" w:rsidRDefault="00766039" w:rsidP="00766039">
            <w:pPr>
              <w:spacing w:line="240" w:lineRule="atLeast"/>
              <w:rPr>
                <w:sz w:val="21"/>
                <w:szCs w:val="21"/>
              </w:rPr>
            </w:pPr>
          </w:p>
        </w:tc>
        <w:tc>
          <w:tcPr>
            <w:tcW w:w="346" w:type="dxa"/>
            <w:shd w:val="clear" w:color="auto" w:fill="auto"/>
          </w:tcPr>
          <w:p w14:paraId="2D4D1379"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0F0E2F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43F3D86"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9280ED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0CDB57F"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EB8762B" w14:textId="77777777" w:rsidR="00766039" w:rsidRPr="00C460F3" w:rsidRDefault="00766039" w:rsidP="00766039">
            <w:pPr>
              <w:spacing w:line="240" w:lineRule="atLeast"/>
              <w:rPr>
                <w:sz w:val="21"/>
                <w:szCs w:val="21"/>
              </w:rPr>
            </w:pPr>
          </w:p>
        </w:tc>
      </w:tr>
      <w:tr w:rsidR="00766039" w:rsidRPr="008B234B" w14:paraId="627283CB" w14:textId="77777777" w:rsidTr="00766039">
        <w:trPr>
          <w:trHeight w:val="296"/>
        </w:trPr>
        <w:tc>
          <w:tcPr>
            <w:tcW w:w="3888" w:type="dxa"/>
          </w:tcPr>
          <w:p w14:paraId="4729BA8C" w14:textId="24E7C3C7" w:rsidR="00766039" w:rsidRPr="002522D2" w:rsidRDefault="00766039" w:rsidP="00A62522">
            <w:pPr>
              <w:spacing w:line="240" w:lineRule="atLeast"/>
              <w:rPr>
                <w:sz w:val="20"/>
                <w:szCs w:val="21"/>
              </w:rPr>
            </w:pPr>
            <w:r w:rsidRPr="002522D2">
              <w:rPr>
                <w:sz w:val="20"/>
                <w:szCs w:val="21"/>
              </w:rPr>
              <w:t>Course 2 (</w:t>
            </w:r>
            <w:r>
              <w:rPr>
                <w:sz w:val="20"/>
                <w:szCs w:val="21"/>
              </w:rPr>
              <w:t xml:space="preserve">e.g. </w:t>
            </w:r>
            <w:r w:rsidR="00A62522">
              <w:rPr>
                <w:sz w:val="20"/>
                <w:szCs w:val="21"/>
              </w:rPr>
              <w:t>General Chemistry</w:t>
            </w:r>
            <w:r w:rsidRPr="002522D2">
              <w:rPr>
                <w:sz w:val="20"/>
                <w:szCs w:val="21"/>
              </w:rPr>
              <w:t>)</w:t>
            </w:r>
          </w:p>
        </w:tc>
        <w:tc>
          <w:tcPr>
            <w:tcW w:w="346" w:type="dxa"/>
            <w:shd w:val="clear" w:color="auto" w:fill="DAEEF3" w:themeFill="accent5" w:themeFillTint="33"/>
          </w:tcPr>
          <w:p w14:paraId="26E6613B"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F2CDC2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27062466"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1AF364C"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29C2C1E6" w14:textId="77777777" w:rsidR="00766039" w:rsidRPr="00C460F3" w:rsidRDefault="00766039" w:rsidP="00766039">
            <w:pPr>
              <w:spacing w:line="240" w:lineRule="atLeast"/>
              <w:rPr>
                <w:sz w:val="21"/>
                <w:szCs w:val="21"/>
              </w:rPr>
            </w:pPr>
          </w:p>
        </w:tc>
        <w:tc>
          <w:tcPr>
            <w:tcW w:w="346" w:type="dxa"/>
          </w:tcPr>
          <w:p w14:paraId="2F95688D"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1D8B474"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18F87B4"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A55DBC2"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ADC7360"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642F1CE" w14:textId="77777777" w:rsidR="00766039" w:rsidRPr="00C460F3" w:rsidRDefault="00766039" w:rsidP="00766039">
            <w:pPr>
              <w:spacing w:line="240" w:lineRule="atLeast"/>
              <w:rPr>
                <w:sz w:val="21"/>
                <w:szCs w:val="21"/>
              </w:rPr>
            </w:pPr>
          </w:p>
        </w:tc>
        <w:tc>
          <w:tcPr>
            <w:tcW w:w="346" w:type="dxa"/>
            <w:shd w:val="clear" w:color="auto" w:fill="auto"/>
          </w:tcPr>
          <w:p w14:paraId="11435410"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EFCB6B0"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FF965B7"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DBFE6E9"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60A52CA"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516B033" w14:textId="77777777" w:rsidR="00766039" w:rsidRPr="00C460F3" w:rsidRDefault="00766039" w:rsidP="00766039">
            <w:pPr>
              <w:spacing w:line="240" w:lineRule="atLeast"/>
              <w:rPr>
                <w:sz w:val="21"/>
                <w:szCs w:val="21"/>
              </w:rPr>
            </w:pPr>
          </w:p>
        </w:tc>
      </w:tr>
      <w:tr w:rsidR="00766039" w:rsidRPr="008B234B" w14:paraId="751D0407" w14:textId="77777777" w:rsidTr="00766039">
        <w:trPr>
          <w:trHeight w:val="20"/>
        </w:trPr>
        <w:tc>
          <w:tcPr>
            <w:tcW w:w="3888" w:type="dxa"/>
          </w:tcPr>
          <w:p w14:paraId="5E36F8D5" w14:textId="77777777" w:rsidR="00766039" w:rsidRPr="002522D2" w:rsidRDefault="00766039" w:rsidP="00766039">
            <w:pPr>
              <w:spacing w:line="240" w:lineRule="atLeast"/>
              <w:rPr>
                <w:sz w:val="20"/>
                <w:szCs w:val="21"/>
              </w:rPr>
            </w:pPr>
            <w:r w:rsidRPr="002522D2">
              <w:rPr>
                <w:sz w:val="20"/>
                <w:szCs w:val="21"/>
              </w:rPr>
              <w:t>Course 3 (</w:t>
            </w:r>
            <w:r>
              <w:rPr>
                <w:sz w:val="20"/>
                <w:szCs w:val="21"/>
              </w:rPr>
              <w:t xml:space="preserve">e.g. </w:t>
            </w:r>
            <w:r>
              <w:rPr>
                <w:sz w:val="20"/>
              </w:rPr>
              <w:t>Introduction to Sociology</w:t>
            </w:r>
            <w:r w:rsidRPr="002522D2">
              <w:rPr>
                <w:sz w:val="20"/>
                <w:szCs w:val="21"/>
              </w:rPr>
              <w:t>)</w:t>
            </w:r>
          </w:p>
        </w:tc>
        <w:tc>
          <w:tcPr>
            <w:tcW w:w="346" w:type="dxa"/>
            <w:shd w:val="clear" w:color="auto" w:fill="DAEEF3" w:themeFill="accent5" w:themeFillTint="33"/>
          </w:tcPr>
          <w:p w14:paraId="7DF4E768"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75E6D6E"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C98D720"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E81A90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F3DAF61" w14:textId="77777777" w:rsidR="00766039" w:rsidRPr="00C460F3" w:rsidRDefault="00766039" w:rsidP="00766039">
            <w:pPr>
              <w:spacing w:line="240" w:lineRule="atLeast"/>
              <w:rPr>
                <w:sz w:val="21"/>
                <w:szCs w:val="21"/>
              </w:rPr>
            </w:pPr>
          </w:p>
        </w:tc>
        <w:tc>
          <w:tcPr>
            <w:tcW w:w="346" w:type="dxa"/>
          </w:tcPr>
          <w:p w14:paraId="5C7E0D87"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AD9E675"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46AFE5B"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7ACB99B"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8595344"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5DC1705" w14:textId="77777777" w:rsidR="00766039" w:rsidRPr="00C460F3" w:rsidRDefault="00766039" w:rsidP="00766039">
            <w:pPr>
              <w:spacing w:line="240" w:lineRule="atLeast"/>
              <w:rPr>
                <w:sz w:val="21"/>
                <w:szCs w:val="21"/>
              </w:rPr>
            </w:pPr>
          </w:p>
        </w:tc>
        <w:tc>
          <w:tcPr>
            <w:tcW w:w="346" w:type="dxa"/>
            <w:shd w:val="clear" w:color="auto" w:fill="auto"/>
          </w:tcPr>
          <w:p w14:paraId="576BE0F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0A1A4B7"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438E389"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57DDD8F"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8A961CF"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251A1825" w14:textId="77777777" w:rsidR="00766039" w:rsidRPr="00C460F3" w:rsidRDefault="00766039" w:rsidP="00766039">
            <w:pPr>
              <w:spacing w:line="240" w:lineRule="atLeast"/>
              <w:rPr>
                <w:sz w:val="21"/>
                <w:szCs w:val="21"/>
              </w:rPr>
            </w:pPr>
          </w:p>
        </w:tc>
      </w:tr>
      <w:tr w:rsidR="00766039" w:rsidRPr="008B234B" w14:paraId="6D5A989B" w14:textId="77777777" w:rsidTr="00766039">
        <w:trPr>
          <w:trHeight w:val="20"/>
        </w:trPr>
        <w:tc>
          <w:tcPr>
            <w:tcW w:w="3888" w:type="dxa"/>
          </w:tcPr>
          <w:p w14:paraId="75307068" w14:textId="77777777" w:rsidR="00766039" w:rsidRPr="002522D2" w:rsidRDefault="00766039" w:rsidP="00766039">
            <w:pPr>
              <w:spacing w:line="240" w:lineRule="atLeast"/>
              <w:rPr>
                <w:sz w:val="20"/>
                <w:szCs w:val="21"/>
              </w:rPr>
            </w:pPr>
            <w:r w:rsidRPr="002522D2">
              <w:rPr>
                <w:sz w:val="20"/>
                <w:szCs w:val="21"/>
              </w:rPr>
              <w:t>Course 4 (</w:t>
            </w:r>
            <w:r>
              <w:rPr>
                <w:sz w:val="20"/>
                <w:szCs w:val="21"/>
              </w:rPr>
              <w:t xml:space="preserve">e.g. </w:t>
            </w:r>
            <w:r>
              <w:rPr>
                <w:sz w:val="20"/>
              </w:rPr>
              <w:t>Introduction to Psychology</w:t>
            </w:r>
            <w:r w:rsidRPr="002522D2">
              <w:rPr>
                <w:sz w:val="20"/>
                <w:szCs w:val="21"/>
              </w:rPr>
              <w:t>)</w:t>
            </w:r>
          </w:p>
        </w:tc>
        <w:tc>
          <w:tcPr>
            <w:tcW w:w="346" w:type="dxa"/>
            <w:shd w:val="clear" w:color="auto" w:fill="DAEEF3" w:themeFill="accent5" w:themeFillTint="33"/>
          </w:tcPr>
          <w:p w14:paraId="5E554D5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98459A0"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56EF4E4"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CB59748"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D7997CC" w14:textId="77777777" w:rsidR="00766039" w:rsidRPr="00C460F3" w:rsidRDefault="00766039" w:rsidP="00766039">
            <w:pPr>
              <w:spacing w:line="240" w:lineRule="atLeast"/>
              <w:rPr>
                <w:sz w:val="21"/>
                <w:szCs w:val="21"/>
              </w:rPr>
            </w:pPr>
          </w:p>
        </w:tc>
        <w:tc>
          <w:tcPr>
            <w:tcW w:w="346" w:type="dxa"/>
          </w:tcPr>
          <w:p w14:paraId="1CC143A7"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D4D2FA4"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529757A"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28CAD6D"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9E5FBD9"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6FB9816" w14:textId="77777777" w:rsidR="00766039" w:rsidRPr="00C460F3" w:rsidRDefault="00766039" w:rsidP="00766039">
            <w:pPr>
              <w:spacing w:line="240" w:lineRule="atLeast"/>
              <w:rPr>
                <w:sz w:val="21"/>
                <w:szCs w:val="21"/>
              </w:rPr>
            </w:pPr>
          </w:p>
        </w:tc>
        <w:tc>
          <w:tcPr>
            <w:tcW w:w="346" w:type="dxa"/>
            <w:shd w:val="clear" w:color="auto" w:fill="auto"/>
          </w:tcPr>
          <w:p w14:paraId="5D065F2E"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87E43B9"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EF8EC24"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2E881C69"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6B6C16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C25B341" w14:textId="77777777" w:rsidR="00766039" w:rsidRPr="00C460F3" w:rsidRDefault="00766039" w:rsidP="00766039">
            <w:pPr>
              <w:spacing w:line="240" w:lineRule="atLeast"/>
              <w:rPr>
                <w:sz w:val="21"/>
                <w:szCs w:val="21"/>
              </w:rPr>
            </w:pPr>
          </w:p>
        </w:tc>
      </w:tr>
      <w:tr w:rsidR="00766039" w:rsidRPr="008B234B" w14:paraId="66E2EFDE" w14:textId="77777777" w:rsidTr="00766039">
        <w:trPr>
          <w:trHeight w:val="20"/>
        </w:trPr>
        <w:tc>
          <w:tcPr>
            <w:tcW w:w="3888" w:type="dxa"/>
          </w:tcPr>
          <w:p w14:paraId="479D63E6" w14:textId="77777777" w:rsidR="00766039" w:rsidRPr="002522D2" w:rsidRDefault="00766039" w:rsidP="00766039">
            <w:pPr>
              <w:spacing w:line="240" w:lineRule="atLeast"/>
              <w:rPr>
                <w:sz w:val="20"/>
                <w:szCs w:val="21"/>
              </w:rPr>
            </w:pPr>
            <w:r w:rsidRPr="002522D2">
              <w:rPr>
                <w:sz w:val="20"/>
                <w:szCs w:val="21"/>
              </w:rPr>
              <w:t>Course 5 (</w:t>
            </w:r>
            <w:r>
              <w:rPr>
                <w:sz w:val="20"/>
                <w:szCs w:val="21"/>
              </w:rPr>
              <w:t>e.g. Medical Microbiology</w:t>
            </w:r>
            <w:r w:rsidRPr="002522D2">
              <w:rPr>
                <w:sz w:val="20"/>
                <w:szCs w:val="21"/>
              </w:rPr>
              <w:t>)</w:t>
            </w:r>
          </w:p>
        </w:tc>
        <w:tc>
          <w:tcPr>
            <w:tcW w:w="346" w:type="dxa"/>
            <w:shd w:val="clear" w:color="auto" w:fill="DAEEF3" w:themeFill="accent5" w:themeFillTint="33"/>
          </w:tcPr>
          <w:p w14:paraId="7C0E567A"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D18840D"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08EB8C5"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E53336F"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8E9094F" w14:textId="77777777" w:rsidR="00766039" w:rsidRPr="00C460F3" w:rsidRDefault="00766039" w:rsidP="00766039">
            <w:pPr>
              <w:spacing w:line="240" w:lineRule="atLeast"/>
              <w:rPr>
                <w:sz w:val="21"/>
                <w:szCs w:val="21"/>
              </w:rPr>
            </w:pPr>
          </w:p>
        </w:tc>
        <w:tc>
          <w:tcPr>
            <w:tcW w:w="346" w:type="dxa"/>
          </w:tcPr>
          <w:p w14:paraId="3F16E95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D01F5E2"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F42CC0B"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09AC665"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CB9E909"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32DB7AA" w14:textId="77777777" w:rsidR="00766039" w:rsidRPr="00C460F3" w:rsidRDefault="00766039" w:rsidP="00766039">
            <w:pPr>
              <w:spacing w:line="240" w:lineRule="atLeast"/>
              <w:rPr>
                <w:sz w:val="21"/>
                <w:szCs w:val="21"/>
              </w:rPr>
            </w:pPr>
          </w:p>
        </w:tc>
        <w:tc>
          <w:tcPr>
            <w:tcW w:w="346" w:type="dxa"/>
            <w:shd w:val="clear" w:color="auto" w:fill="auto"/>
          </w:tcPr>
          <w:p w14:paraId="1BEBD3D8"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12ACC34"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21E8AC5A"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628BAC7"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3926C71"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356E02C" w14:textId="77777777" w:rsidR="00766039" w:rsidRPr="00C460F3" w:rsidRDefault="00766039" w:rsidP="00766039">
            <w:pPr>
              <w:spacing w:line="240" w:lineRule="atLeast"/>
              <w:rPr>
                <w:sz w:val="21"/>
                <w:szCs w:val="21"/>
              </w:rPr>
            </w:pPr>
          </w:p>
        </w:tc>
      </w:tr>
      <w:tr w:rsidR="00766039" w:rsidRPr="008B234B" w14:paraId="275CBF90" w14:textId="77777777" w:rsidTr="00766039">
        <w:trPr>
          <w:trHeight w:val="20"/>
        </w:trPr>
        <w:tc>
          <w:tcPr>
            <w:tcW w:w="3888" w:type="dxa"/>
          </w:tcPr>
          <w:p w14:paraId="2B190977" w14:textId="25F6E86D" w:rsidR="00766039" w:rsidRPr="002522D2" w:rsidRDefault="00766039" w:rsidP="00766039">
            <w:pPr>
              <w:spacing w:line="240" w:lineRule="atLeast"/>
              <w:rPr>
                <w:sz w:val="20"/>
                <w:szCs w:val="21"/>
              </w:rPr>
            </w:pPr>
            <w:r w:rsidRPr="002522D2">
              <w:rPr>
                <w:sz w:val="20"/>
                <w:szCs w:val="21"/>
              </w:rPr>
              <w:t>Course 6 (</w:t>
            </w:r>
            <w:r>
              <w:rPr>
                <w:sz w:val="20"/>
                <w:szCs w:val="21"/>
              </w:rPr>
              <w:t xml:space="preserve">e.g. </w:t>
            </w:r>
            <w:r w:rsidR="004F6BEB">
              <w:rPr>
                <w:sz w:val="20"/>
                <w:szCs w:val="21"/>
              </w:rPr>
              <w:t>Principles of M</w:t>
            </w:r>
            <w:r w:rsidR="00C35DFD">
              <w:rPr>
                <w:sz w:val="20"/>
                <w:szCs w:val="21"/>
              </w:rPr>
              <w:t>anagement)</w:t>
            </w:r>
          </w:p>
        </w:tc>
        <w:tc>
          <w:tcPr>
            <w:tcW w:w="346" w:type="dxa"/>
            <w:shd w:val="clear" w:color="auto" w:fill="DAEEF3" w:themeFill="accent5" w:themeFillTint="33"/>
          </w:tcPr>
          <w:p w14:paraId="7A8CF0B2"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BFACE09"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2FBEDC01"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80AD6B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2DB5DAD" w14:textId="77777777" w:rsidR="00766039" w:rsidRPr="00C460F3" w:rsidRDefault="00766039" w:rsidP="00766039">
            <w:pPr>
              <w:spacing w:line="240" w:lineRule="atLeast"/>
              <w:rPr>
                <w:sz w:val="21"/>
                <w:szCs w:val="21"/>
              </w:rPr>
            </w:pPr>
          </w:p>
        </w:tc>
        <w:tc>
          <w:tcPr>
            <w:tcW w:w="346" w:type="dxa"/>
          </w:tcPr>
          <w:p w14:paraId="14A5AF16"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33A8E6C"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8769E3F"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29A1CF00"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F8EECFF"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926BCBD" w14:textId="77777777" w:rsidR="00766039" w:rsidRPr="00C460F3" w:rsidRDefault="00766039" w:rsidP="00766039">
            <w:pPr>
              <w:spacing w:line="240" w:lineRule="atLeast"/>
              <w:rPr>
                <w:sz w:val="21"/>
                <w:szCs w:val="21"/>
              </w:rPr>
            </w:pPr>
          </w:p>
        </w:tc>
        <w:tc>
          <w:tcPr>
            <w:tcW w:w="346" w:type="dxa"/>
            <w:shd w:val="clear" w:color="auto" w:fill="auto"/>
          </w:tcPr>
          <w:p w14:paraId="0E239127"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5844DA1"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FA2BF67"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195A8CF"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579F799"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31C7FB9" w14:textId="77777777" w:rsidR="00766039" w:rsidRPr="00C460F3" w:rsidRDefault="00766039" w:rsidP="00766039">
            <w:pPr>
              <w:spacing w:line="240" w:lineRule="atLeast"/>
              <w:rPr>
                <w:sz w:val="21"/>
                <w:szCs w:val="21"/>
              </w:rPr>
            </w:pPr>
          </w:p>
        </w:tc>
      </w:tr>
      <w:tr w:rsidR="00766039" w:rsidRPr="008B234B" w14:paraId="4070E1F1" w14:textId="77777777" w:rsidTr="00766039">
        <w:trPr>
          <w:trHeight w:val="20"/>
        </w:trPr>
        <w:tc>
          <w:tcPr>
            <w:tcW w:w="3888" w:type="dxa"/>
          </w:tcPr>
          <w:p w14:paraId="2C2DCBC2" w14:textId="77777777" w:rsidR="00766039" w:rsidRPr="002522D2" w:rsidRDefault="00766039" w:rsidP="00766039">
            <w:pPr>
              <w:spacing w:line="240" w:lineRule="atLeast"/>
              <w:rPr>
                <w:sz w:val="20"/>
                <w:szCs w:val="21"/>
              </w:rPr>
            </w:pPr>
            <w:r>
              <w:rPr>
                <w:sz w:val="20"/>
                <w:szCs w:val="21"/>
              </w:rPr>
              <w:t>Course 7 (e.g. Biochemistry)</w:t>
            </w:r>
          </w:p>
        </w:tc>
        <w:tc>
          <w:tcPr>
            <w:tcW w:w="346" w:type="dxa"/>
            <w:shd w:val="clear" w:color="auto" w:fill="DAEEF3" w:themeFill="accent5" w:themeFillTint="33"/>
          </w:tcPr>
          <w:p w14:paraId="73EEA026"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2482C75F"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8273AD6"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24090DD8"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A64D2BE" w14:textId="77777777" w:rsidR="00766039" w:rsidRPr="00C460F3" w:rsidRDefault="00766039" w:rsidP="00766039">
            <w:pPr>
              <w:spacing w:line="240" w:lineRule="atLeast"/>
              <w:rPr>
                <w:sz w:val="21"/>
                <w:szCs w:val="21"/>
              </w:rPr>
            </w:pPr>
          </w:p>
        </w:tc>
        <w:tc>
          <w:tcPr>
            <w:tcW w:w="346" w:type="dxa"/>
          </w:tcPr>
          <w:p w14:paraId="58F56A2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9F59382"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D28D76A"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2DCDAA4"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DBCBD50"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CB789F1" w14:textId="77777777" w:rsidR="00766039" w:rsidRPr="00C460F3" w:rsidRDefault="00766039" w:rsidP="00766039">
            <w:pPr>
              <w:spacing w:line="240" w:lineRule="atLeast"/>
              <w:rPr>
                <w:sz w:val="21"/>
                <w:szCs w:val="21"/>
              </w:rPr>
            </w:pPr>
          </w:p>
        </w:tc>
        <w:tc>
          <w:tcPr>
            <w:tcW w:w="346" w:type="dxa"/>
            <w:shd w:val="clear" w:color="auto" w:fill="auto"/>
          </w:tcPr>
          <w:p w14:paraId="0833C144"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489F198"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B062E47"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72A66BC"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0B40765"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58CAA5F" w14:textId="77777777" w:rsidR="00766039" w:rsidRPr="00C460F3" w:rsidRDefault="00766039" w:rsidP="00766039">
            <w:pPr>
              <w:spacing w:line="240" w:lineRule="atLeast"/>
              <w:rPr>
                <w:sz w:val="21"/>
                <w:szCs w:val="21"/>
              </w:rPr>
            </w:pPr>
          </w:p>
        </w:tc>
      </w:tr>
      <w:tr w:rsidR="00766039" w:rsidRPr="008B234B" w14:paraId="54DF4E75" w14:textId="77777777" w:rsidTr="00766039">
        <w:trPr>
          <w:trHeight w:val="20"/>
        </w:trPr>
        <w:tc>
          <w:tcPr>
            <w:tcW w:w="3888" w:type="dxa"/>
          </w:tcPr>
          <w:p w14:paraId="4598B5D0" w14:textId="4EFADCCC" w:rsidR="00766039" w:rsidRPr="002522D2" w:rsidRDefault="00A62522" w:rsidP="00766039">
            <w:pPr>
              <w:spacing w:line="240" w:lineRule="atLeast"/>
              <w:rPr>
                <w:sz w:val="20"/>
                <w:szCs w:val="21"/>
              </w:rPr>
            </w:pPr>
            <w:r>
              <w:rPr>
                <w:sz w:val="20"/>
                <w:szCs w:val="21"/>
              </w:rPr>
              <w:t>Course 8 (e.g. Introduction to Family Life</w:t>
            </w:r>
            <w:r w:rsidR="00766039">
              <w:rPr>
                <w:sz w:val="20"/>
                <w:szCs w:val="21"/>
              </w:rPr>
              <w:t>)</w:t>
            </w:r>
          </w:p>
        </w:tc>
        <w:tc>
          <w:tcPr>
            <w:tcW w:w="346" w:type="dxa"/>
            <w:shd w:val="clear" w:color="auto" w:fill="DAEEF3" w:themeFill="accent5" w:themeFillTint="33"/>
          </w:tcPr>
          <w:p w14:paraId="0E83CF8C"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1BDDF4F"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C2CD569"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F03CC6C"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FC63CAD" w14:textId="77777777" w:rsidR="00766039" w:rsidRPr="00C460F3" w:rsidRDefault="00766039" w:rsidP="00766039">
            <w:pPr>
              <w:spacing w:line="240" w:lineRule="atLeast"/>
              <w:rPr>
                <w:sz w:val="21"/>
                <w:szCs w:val="21"/>
              </w:rPr>
            </w:pPr>
          </w:p>
        </w:tc>
        <w:tc>
          <w:tcPr>
            <w:tcW w:w="346" w:type="dxa"/>
          </w:tcPr>
          <w:p w14:paraId="031292FE"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A9DBB17"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01F50A1"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C64F0DB"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778B628"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CF10A01" w14:textId="77777777" w:rsidR="00766039" w:rsidRPr="00C460F3" w:rsidRDefault="00766039" w:rsidP="00766039">
            <w:pPr>
              <w:spacing w:line="240" w:lineRule="atLeast"/>
              <w:rPr>
                <w:sz w:val="21"/>
                <w:szCs w:val="21"/>
              </w:rPr>
            </w:pPr>
          </w:p>
        </w:tc>
        <w:tc>
          <w:tcPr>
            <w:tcW w:w="346" w:type="dxa"/>
            <w:shd w:val="clear" w:color="auto" w:fill="auto"/>
          </w:tcPr>
          <w:p w14:paraId="66198A4C"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CDB7FD0"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BC35895"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02A1615"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99E082F"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EACC3C5" w14:textId="77777777" w:rsidR="00766039" w:rsidRPr="00C460F3" w:rsidRDefault="00766039" w:rsidP="00766039">
            <w:pPr>
              <w:spacing w:line="240" w:lineRule="atLeast"/>
              <w:rPr>
                <w:sz w:val="21"/>
                <w:szCs w:val="21"/>
              </w:rPr>
            </w:pPr>
          </w:p>
        </w:tc>
      </w:tr>
      <w:tr w:rsidR="00766039" w:rsidRPr="008B234B" w14:paraId="5FAD90CA" w14:textId="77777777" w:rsidTr="00766039">
        <w:trPr>
          <w:trHeight w:val="20"/>
        </w:trPr>
        <w:tc>
          <w:tcPr>
            <w:tcW w:w="3888" w:type="dxa"/>
          </w:tcPr>
          <w:p w14:paraId="15D1BBF1" w14:textId="64592F23" w:rsidR="00766039" w:rsidRPr="002522D2" w:rsidRDefault="00A62522" w:rsidP="00C35DFD">
            <w:pPr>
              <w:spacing w:line="240" w:lineRule="atLeast"/>
              <w:rPr>
                <w:sz w:val="20"/>
                <w:szCs w:val="21"/>
              </w:rPr>
            </w:pPr>
            <w:r>
              <w:rPr>
                <w:sz w:val="20"/>
                <w:szCs w:val="21"/>
              </w:rPr>
              <w:t>Course 9 (e.g.</w:t>
            </w:r>
            <w:r w:rsidR="00C35DFD">
              <w:rPr>
                <w:sz w:val="20"/>
                <w:szCs w:val="21"/>
              </w:rPr>
              <w:t xml:space="preserve"> Lifecycle Nutrition</w:t>
            </w:r>
            <w:r w:rsidR="00766039">
              <w:rPr>
                <w:sz w:val="20"/>
                <w:szCs w:val="21"/>
              </w:rPr>
              <w:t>)</w:t>
            </w:r>
          </w:p>
        </w:tc>
        <w:tc>
          <w:tcPr>
            <w:tcW w:w="346" w:type="dxa"/>
            <w:shd w:val="clear" w:color="auto" w:fill="DAEEF3" w:themeFill="accent5" w:themeFillTint="33"/>
          </w:tcPr>
          <w:p w14:paraId="2A23D36F"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B731CB8"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A219F0D"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6DF9842"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AE0C9FB" w14:textId="77777777" w:rsidR="00766039" w:rsidRPr="00C460F3" w:rsidRDefault="00766039" w:rsidP="00766039">
            <w:pPr>
              <w:spacing w:line="240" w:lineRule="atLeast"/>
              <w:rPr>
                <w:sz w:val="21"/>
                <w:szCs w:val="21"/>
              </w:rPr>
            </w:pPr>
          </w:p>
        </w:tc>
        <w:tc>
          <w:tcPr>
            <w:tcW w:w="346" w:type="dxa"/>
          </w:tcPr>
          <w:p w14:paraId="2CB19041"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2F7E0EF"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A7D0A10"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9F7EE77"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7841F3A"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2AEBF4C" w14:textId="77777777" w:rsidR="00766039" w:rsidRPr="00C460F3" w:rsidRDefault="00766039" w:rsidP="00766039">
            <w:pPr>
              <w:spacing w:line="240" w:lineRule="atLeast"/>
              <w:rPr>
                <w:sz w:val="21"/>
                <w:szCs w:val="21"/>
              </w:rPr>
            </w:pPr>
          </w:p>
        </w:tc>
        <w:tc>
          <w:tcPr>
            <w:tcW w:w="346" w:type="dxa"/>
            <w:shd w:val="clear" w:color="auto" w:fill="auto"/>
          </w:tcPr>
          <w:p w14:paraId="44EDAE89"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D4D9522"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45F319C"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2FF1C0A"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FE39AD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9B77FC6" w14:textId="77777777" w:rsidR="00766039" w:rsidRPr="00C460F3" w:rsidRDefault="00766039" w:rsidP="00766039">
            <w:pPr>
              <w:spacing w:line="240" w:lineRule="atLeast"/>
              <w:rPr>
                <w:sz w:val="21"/>
                <w:szCs w:val="21"/>
              </w:rPr>
            </w:pPr>
          </w:p>
        </w:tc>
      </w:tr>
      <w:tr w:rsidR="00766039" w:rsidRPr="008B234B" w14:paraId="5DFA585B" w14:textId="77777777" w:rsidTr="00766039">
        <w:trPr>
          <w:trHeight w:val="20"/>
        </w:trPr>
        <w:tc>
          <w:tcPr>
            <w:tcW w:w="3888" w:type="dxa"/>
          </w:tcPr>
          <w:p w14:paraId="209888A0" w14:textId="77777777" w:rsidR="00766039" w:rsidRPr="002522D2" w:rsidRDefault="00766039" w:rsidP="00766039">
            <w:pPr>
              <w:spacing w:line="240" w:lineRule="atLeast"/>
              <w:rPr>
                <w:sz w:val="20"/>
                <w:szCs w:val="21"/>
              </w:rPr>
            </w:pPr>
            <w:r>
              <w:rPr>
                <w:sz w:val="20"/>
                <w:szCs w:val="21"/>
              </w:rPr>
              <w:t>Course 10 (etc.)</w:t>
            </w:r>
          </w:p>
        </w:tc>
        <w:tc>
          <w:tcPr>
            <w:tcW w:w="346" w:type="dxa"/>
            <w:shd w:val="clear" w:color="auto" w:fill="DAEEF3" w:themeFill="accent5" w:themeFillTint="33"/>
          </w:tcPr>
          <w:p w14:paraId="16BE238A"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7662E91"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6152474"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4243D5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D51620E" w14:textId="77777777" w:rsidR="00766039" w:rsidRPr="00C460F3" w:rsidRDefault="00766039" w:rsidP="00766039">
            <w:pPr>
              <w:spacing w:line="240" w:lineRule="atLeast"/>
              <w:rPr>
                <w:sz w:val="21"/>
                <w:szCs w:val="21"/>
              </w:rPr>
            </w:pPr>
          </w:p>
        </w:tc>
        <w:tc>
          <w:tcPr>
            <w:tcW w:w="346" w:type="dxa"/>
          </w:tcPr>
          <w:p w14:paraId="662BA92C"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405E104"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0961CBC"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9D940AB"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E92E14D"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3DA0026" w14:textId="77777777" w:rsidR="00766039" w:rsidRPr="00C460F3" w:rsidRDefault="00766039" w:rsidP="00766039">
            <w:pPr>
              <w:spacing w:line="240" w:lineRule="atLeast"/>
              <w:rPr>
                <w:sz w:val="21"/>
                <w:szCs w:val="21"/>
              </w:rPr>
            </w:pPr>
          </w:p>
        </w:tc>
        <w:tc>
          <w:tcPr>
            <w:tcW w:w="346" w:type="dxa"/>
            <w:shd w:val="clear" w:color="auto" w:fill="auto"/>
          </w:tcPr>
          <w:p w14:paraId="5D44559E"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219587DC"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089C74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0ADFBA1"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D9B225C"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38204AD" w14:textId="77777777" w:rsidR="00766039" w:rsidRPr="00C460F3" w:rsidRDefault="00766039" w:rsidP="00766039">
            <w:pPr>
              <w:spacing w:line="240" w:lineRule="atLeast"/>
              <w:rPr>
                <w:sz w:val="21"/>
                <w:szCs w:val="21"/>
              </w:rPr>
            </w:pPr>
          </w:p>
        </w:tc>
      </w:tr>
      <w:tr w:rsidR="00766039" w:rsidRPr="008B234B" w14:paraId="2FE593B5" w14:textId="77777777" w:rsidTr="00766039">
        <w:trPr>
          <w:trHeight w:val="20"/>
        </w:trPr>
        <w:tc>
          <w:tcPr>
            <w:tcW w:w="3888" w:type="dxa"/>
          </w:tcPr>
          <w:p w14:paraId="681C9078" w14:textId="77777777" w:rsidR="00766039" w:rsidRPr="002522D2" w:rsidRDefault="00766039" w:rsidP="00766039">
            <w:pPr>
              <w:spacing w:line="240" w:lineRule="atLeast"/>
              <w:rPr>
                <w:sz w:val="20"/>
                <w:szCs w:val="21"/>
              </w:rPr>
            </w:pPr>
          </w:p>
        </w:tc>
        <w:tc>
          <w:tcPr>
            <w:tcW w:w="346" w:type="dxa"/>
            <w:shd w:val="clear" w:color="auto" w:fill="DAEEF3" w:themeFill="accent5" w:themeFillTint="33"/>
          </w:tcPr>
          <w:p w14:paraId="2ADF3DA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14C5B39"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9547EB5"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398DE04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12E14395" w14:textId="77777777" w:rsidR="00766039" w:rsidRPr="00C460F3" w:rsidRDefault="00766039" w:rsidP="00766039">
            <w:pPr>
              <w:spacing w:line="240" w:lineRule="atLeast"/>
              <w:rPr>
                <w:sz w:val="21"/>
                <w:szCs w:val="21"/>
              </w:rPr>
            </w:pPr>
          </w:p>
        </w:tc>
        <w:tc>
          <w:tcPr>
            <w:tcW w:w="346" w:type="dxa"/>
          </w:tcPr>
          <w:p w14:paraId="66EA6B6A"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A27BBDE"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15EFEE0"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464BF4C"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080BC46B"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467AEF5F" w14:textId="77777777" w:rsidR="00766039" w:rsidRPr="00C460F3" w:rsidRDefault="00766039" w:rsidP="00766039">
            <w:pPr>
              <w:spacing w:line="240" w:lineRule="atLeast"/>
              <w:rPr>
                <w:sz w:val="21"/>
                <w:szCs w:val="21"/>
              </w:rPr>
            </w:pPr>
          </w:p>
        </w:tc>
        <w:tc>
          <w:tcPr>
            <w:tcW w:w="346" w:type="dxa"/>
            <w:shd w:val="clear" w:color="auto" w:fill="auto"/>
          </w:tcPr>
          <w:p w14:paraId="753DF9AF"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65A0972C"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CD462B3"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5ADB668F"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2DFA6D9E" w14:textId="77777777" w:rsidR="00766039" w:rsidRPr="00C460F3" w:rsidRDefault="00766039" w:rsidP="00766039">
            <w:pPr>
              <w:spacing w:line="240" w:lineRule="atLeast"/>
              <w:rPr>
                <w:sz w:val="21"/>
                <w:szCs w:val="21"/>
              </w:rPr>
            </w:pPr>
          </w:p>
        </w:tc>
        <w:tc>
          <w:tcPr>
            <w:tcW w:w="346" w:type="dxa"/>
            <w:shd w:val="clear" w:color="auto" w:fill="DAEEF3" w:themeFill="accent5" w:themeFillTint="33"/>
          </w:tcPr>
          <w:p w14:paraId="7B4C0EED" w14:textId="77777777" w:rsidR="00766039" w:rsidRPr="00C460F3" w:rsidRDefault="00766039" w:rsidP="00766039">
            <w:pPr>
              <w:spacing w:line="240" w:lineRule="atLeast"/>
              <w:rPr>
                <w:sz w:val="21"/>
                <w:szCs w:val="21"/>
              </w:rPr>
            </w:pPr>
          </w:p>
        </w:tc>
      </w:tr>
    </w:tbl>
    <w:p w14:paraId="1560591A" w14:textId="77777777" w:rsidR="00766039" w:rsidRDefault="00766039" w:rsidP="00766039">
      <w:pPr>
        <w:spacing w:after="120"/>
        <w:ind w:firstLine="720"/>
      </w:pPr>
    </w:p>
    <w:tbl>
      <w:tblPr>
        <w:tblStyle w:val="TableGrid"/>
        <w:tblW w:w="9770" w:type="dxa"/>
        <w:tblLook w:val="04A0" w:firstRow="1" w:lastRow="0" w:firstColumn="1" w:lastColumn="0" w:noHBand="0" w:noVBand="1"/>
      </w:tblPr>
      <w:tblGrid>
        <w:gridCol w:w="3888"/>
        <w:gridCol w:w="346"/>
        <w:gridCol w:w="346"/>
        <w:gridCol w:w="346"/>
        <w:gridCol w:w="346"/>
        <w:gridCol w:w="346"/>
        <w:gridCol w:w="346"/>
        <w:gridCol w:w="346"/>
        <w:gridCol w:w="346"/>
        <w:gridCol w:w="346"/>
        <w:gridCol w:w="346"/>
        <w:gridCol w:w="346"/>
        <w:gridCol w:w="346"/>
        <w:gridCol w:w="346"/>
        <w:gridCol w:w="346"/>
        <w:gridCol w:w="346"/>
        <w:gridCol w:w="346"/>
        <w:gridCol w:w="346"/>
      </w:tblGrid>
      <w:tr w:rsidR="00955DC2" w:rsidRPr="008B234B" w14:paraId="51181AAE" w14:textId="77777777" w:rsidTr="00985DFD">
        <w:trPr>
          <w:trHeight w:val="20"/>
        </w:trPr>
        <w:tc>
          <w:tcPr>
            <w:tcW w:w="3888" w:type="dxa"/>
          </w:tcPr>
          <w:p w14:paraId="3B65D5AE" w14:textId="77777777" w:rsidR="00955DC2" w:rsidRPr="002522D2" w:rsidRDefault="00955DC2" w:rsidP="00985DFD">
            <w:pPr>
              <w:spacing w:line="240" w:lineRule="atLeast"/>
              <w:rPr>
                <w:b/>
                <w:sz w:val="20"/>
                <w:szCs w:val="21"/>
              </w:rPr>
            </w:pPr>
          </w:p>
        </w:tc>
        <w:tc>
          <w:tcPr>
            <w:tcW w:w="1730" w:type="dxa"/>
            <w:gridSpan w:val="5"/>
            <w:shd w:val="clear" w:color="auto" w:fill="auto"/>
            <w:vAlign w:val="center"/>
          </w:tcPr>
          <w:p w14:paraId="79825251" w14:textId="09D5004B" w:rsidR="00955DC2" w:rsidRPr="00B12F29" w:rsidRDefault="00955DC2" w:rsidP="00985DFD">
            <w:pPr>
              <w:spacing w:line="240" w:lineRule="atLeast"/>
              <w:jc w:val="center"/>
              <w:rPr>
                <w:b/>
                <w:bCs/>
                <w:sz w:val="18"/>
                <w:szCs w:val="18"/>
                <w:lang w:val="en-GB"/>
              </w:rPr>
            </w:pPr>
            <w:r w:rsidRPr="006D4C73">
              <w:rPr>
                <w:b/>
                <w:bCs/>
                <w:sz w:val="20"/>
                <w:lang w:val="en-GB"/>
              </w:rPr>
              <w:t>Adequacy of Feedback</w:t>
            </w:r>
          </w:p>
        </w:tc>
        <w:tc>
          <w:tcPr>
            <w:tcW w:w="346" w:type="dxa"/>
            <w:shd w:val="clear" w:color="auto" w:fill="auto"/>
            <w:vAlign w:val="center"/>
          </w:tcPr>
          <w:p w14:paraId="179CE850" w14:textId="77777777" w:rsidR="00955DC2" w:rsidRPr="00C460F3" w:rsidRDefault="00955DC2" w:rsidP="00985DFD">
            <w:pPr>
              <w:spacing w:line="240" w:lineRule="atLeast"/>
              <w:jc w:val="center"/>
              <w:rPr>
                <w:sz w:val="21"/>
                <w:szCs w:val="21"/>
              </w:rPr>
            </w:pPr>
          </w:p>
        </w:tc>
        <w:tc>
          <w:tcPr>
            <w:tcW w:w="1730" w:type="dxa"/>
            <w:gridSpan w:val="5"/>
            <w:shd w:val="clear" w:color="auto" w:fill="auto"/>
            <w:vAlign w:val="center"/>
          </w:tcPr>
          <w:p w14:paraId="7988F457" w14:textId="0BBAE7AA" w:rsidR="00955DC2" w:rsidRPr="00C460F3" w:rsidRDefault="00955DC2" w:rsidP="00985DFD">
            <w:pPr>
              <w:spacing w:line="240" w:lineRule="atLeast"/>
              <w:jc w:val="center"/>
              <w:rPr>
                <w:sz w:val="21"/>
                <w:szCs w:val="21"/>
              </w:rPr>
            </w:pPr>
            <w:r w:rsidRPr="006D4C73">
              <w:rPr>
                <w:b/>
                <w:bCs/>
                <w:sz w:val="20"/>
                <w:lang w:val="en-GB"/>
              </w:rPr>
              <w:t>Organization of Course</w:t>
            </w:r>
          </w:p>
        </w:tc>
        <w:tc>
          <w:tcPr>
            <w:tcW w:w="346" w:type="dxa"/>
            <w:shd w:val="clear" w:color="auto" w:fill="auto"/>
            <w:vAlign w:val="center"/>
          </w:tcPr>
          <w:p w14:paraId="16129F0D" w14:textId="77777777" w:rsidR="00955DC2" w:rsidRPr="00C460F3" w:rsidRDefault="00955DC2" w:rsidP="00985DFD">
            <w:pPr>
              <w:spacing w:line="240" w:lineRule="atLeast"/>
              <w:jc w:val="center"/>
              <w:rPr>
                <w:sz w:val="21"/>
                <w:szCs w:val="21"/>
              </w:rPr>
            </w:pPr>
          </w:p>
        </w:tc>
        <w:tc>
          <w:tcPr>
            <w:tcW w:w="1730" w:type="dxa"/>
            <w:gridSpan w:val="5"/>
            <w:shd w:val="clear" w:color="auto" w:fill="auto"/>
            <w:vAlign w:val="center"/>
          </w:tcPr>
          <w:p w14:paraId="3D3286B2" w14:textId="77777777" w:rsidR="00955DC2" w:rsidRPr="006D4C73" w:rsidRDefault="00955DC2" w:rsidP="00955DC2">
            <w:pPr>
              <w:spacing w:line="240" w:lineRule="atLeast"/>
              <w:jc w:val="center"/>
              <w:rPr>
                <w:b/>
                <w:bCs/>
                <w:sz w:val="20"/>
                <w:lang w:val="en-GB"/>
              </w:rPr>
            </w:pPr>
            <w:r w:rsidRPr="006D4C73">
              <w:rPr>
                <w:b/>
                <w:bCs/>
                <w:sz w:val="20"/>
                <w:lang w:val="en-GB"/>
              </w:rPr>
              <w:t>Schedule/</w:t>
            </w:r>
          </w:p>
          <w:p w14:paraId="636C697F" w14:textId="5666351A" w:rsidR="00955DC2" w:rsidRPr="00C460F3" w:rsidRDefault="00955DC2" w:rsidP="00955DC2">
            <w:pPr>
              <w:spacing w:line="240" w:lineRule="atLeast"/>
              <w:jc w:val="center"/>
              <w:rPr>
                <w:sz w:val="21"/>
                <w:szCs w:val="21"/>
              </w:rPr>
            </w:pPr>
            <w:r w:rsidRPr="006D4C73">
              <w:rPr>
                <w:b/>
                <w:bCs/>
                <w:sz w:val="20"/>
                <w:lang w:val="en-GB"/>
              </w:rPr>
              <w:t>Workload</w:t>
            </w:r>
          </w:p>
        </w:tc>
      </w:tr>
      <w:tr w:rsidR="00955DC2" w:rsidRPr="008B234B" w14:paraId="1CAC19B9" w14:textId="77777777" w:rsidTr="00985DFD">
        <w:trPr>
          <w:trHeight w:val="20"/>
        </w:trPr>
        <w:tc>
          <w:tcPr>
            <w:tcW w:w="3888" w:type="dxa"/>
          </w:tcPr>
          <w:p w14:paraId="24C4747B" w14:textId="77777777" w:rsidR="00955DC2" w:rsidRPr="00B12F29" w:rsidRDefault="00955DC2" w:rsidP="00985DFD">
            <w:pPr>
              <w:spacing w:line="240" w:lineRule="atLeast"/>
              <w:rPr>
                <w:b/>
                <w:sz w:val="20"/>
                <w:szCs w:val="21"/>
              </w:rPr>
            </w:pPr>
            <w:r>
              <w:rPr>
                <w:b/>
                <w:sz w:val="20"/>
                <w:szCs w:val="21"/>
              </w:rPr>
              <w:t>Nutrition and Dietetics</w:t>
            </w:r>
            <w:r w:rsidRPr="00B12F29">
              <w:rPr>
                <w:b/>
                <w:sz w:val="20"/>
                <w:szCs w:val="21"/>
              </w:rPr>
              <w:t xml:space="preserve"> Courses</w:t>
            </w:r>
            <w:r>
              <w:rPr>
                <w:b/>
                <w:sz w:val="20"/>
                <w:szCs w:val="21"/>
              </w:rPr>
              <w:t xml:space="preserve"> *</w:t>
            </w:r>
          </w:p>
        </w:tc>
        <w:tc>
          <w:tcPr>
            <w:tcW w:w="346" w:type="dxa"/>
            <w:shd w:val="clear" w:color="auto" w:fill="auto"/>
          </w:tcPr>
          <w:p w14:paraId="1FB56269" w14:textId="77777777" w:rsidR="00955DC2" w:rsidRPr="00C460F3" w:rsidRDefault="00955DC2" w:rsidP="00985DFD">
            <w:pPr>
              <w:spacing w:line="240" w:lineRule="atLeast"/>
              <w:rPr>
                <w:sz w:val="21"/>
                <w:szCs w:val="21"/>
              </w:rPr>
            </w:pPr>
            <w:r w:rsidRPr="00C460F3">
              <w:rPr>
                <w:sz w:val="21"/>
                <w:szCs w:val="21"/>
              </w:rPr>
              <w:t>1</w:t>
            </w:r>
          </w:p>
        </w:tc>
        <w:tc>
          <w:tcPr>
            <w:tcW w:w="346" w:type="dxa"/>
            <w:shd w:val="clear" w:color="auto" w:fill="auto"/>
          </w:tcPr>
          <w:p w14:paraId="0C8D13D0" w14:textId="77777777" w:rsidR="00955DC2" w:rsidRPr="00C460F3" w:rsidRDefault="00955DC2" w:rsidP="00985DFD">
            <w:pPr>
              <w:spacing w:line="240" w:lineRule="atLeast"/>
              <w:rPr>
                <w:sz w:val="21"/>
                <w:szCs w:val="21"/>
              </w:rPr>
            </w:pPr>
            <w:r w:rsidRPr="00C460F3">
              <w:rPr>
                <w:sz w:val="21"/>
                <w:szCs w:val="21"/>
              </w:rPr>
              <w:t>2</w:t>
            </w:r>
          </w:p>
        </w:tc>
        <w:tc>
          <w:tcPr>
            <w:tcW w:w="346" w:type="dxa"/>
            <w:shd w:val="clear" w:color="auto" w:fill="auto"/>
          </w:tcPr>
          <w:p w14:paraId="1B3DD8D9" w14:textId="77777777" w:rsidR="00955DC2" w:rsidRPr="00C460F3" w:rsidRDefault="00955DC2" w:rsidP="00985DFD">
            <w:pPr>
              <w:spacing w:line="240" w:lineRule="atLeast"/>
              <w:rPr>
                <w:sz w:val="21"/>
                <w:szCs w:val="21"/>
              </w:rPr>
            </w:pPr>
            <w:r w:rsidRPr="00C460F3">
              <w:rPr>
                <w:sz w:val="21"/>
                <w:szCs w:val="21"/>
              </w:rPr>
              <w:t>3</w:t>
            </w:r>
          </w:p>
        </w:tc>
        <w:tc>
          <w:tcPr>
            <w:tcW w:w="346" w:type="dxa"/>
            <w:shd w:val="clear" w:color="auto" w:fill="auto"/>
          </w:tcPr>
          <w:p w14:paraId="2EB4BED8" w14:textId="77777777" w:rsidR="00955DC2" w:rsidRPr="00C460F3" w:rsidRDefault="00955DC2" w:rsidP="00985DFD">
            <w:pPr>
              <w:spacing w:line="240" w:lineRule="atLeast"/>
              <w:rPr>
                <w:sz w:val="21"/>
                <w:szCs w:val="21"/>
              </w:rPr>
            </w:pPr>
            <w:r w:rsidRPr="00C460F3">
              <w:rPr>
                <w:sz w:val="21"/>
                <w:szCs w:val="21"/>
              </w:rPr>
              <w:t>4</w:t>
            </w:r>
          </w:p>
        </w:tc>
        <w:tc>
          <w:tcPr>
            <w:tcW w:w="346" w:type="dxa"/>
            <w:shd w:val="clear" w:color="auto" w:fill="auto"/>
          </w:tcPr>
          <w:p w14:paraId="670A3F48" w14:textId="77777777" w:rsidR="00955DC2" w:rsidRPr="00C460F3" w:rsidRDefault="00955DC2" w:rsidP="00985DFD">
            <w:pPr>
              <w:spacing w:line="240" w:lineRule="atLeast"/>
              <w:rPr>
                <w:sz w:val="21"/>
                <w:szCs w:val="21"/>
              </w:rPr>
            </w:pPr>
            <w:r w:rsidRPr="00C460F3">
              <w:rPr>
                <w:sz w:val="21"/>
                <w:szCs w:val="21"/>
              </w:rPr>
              <w:t>5</w:t>
            </w:r>
          </w:p>
        </w:tc>
        <w:tc>
          <w:tcPr>
            <w:tcW w:w="346" w:type="dxa"/>
            <w:shd w:val="clear" w:color="auto" w:fill="auto"/>
          </w:tcPr>
          <w:p w14:paraId="0F2A8CB1" w14:textId="77777777" w:rsidR="00955DC2" w:rsidRPr="00C460F3" w:rsidRDefault="00955DC2" w:rsidP="00985DFD">
            <w:pPr>
              <w:spacing w:line="240" w:lineRule="atLeast"/>
              <w:rPr>
                <w:sz w:val="21"/>
                <w:szCs w:val="21"/>
              </w:rPr>
            </w:pPr>
          </w:p>
        </w:tc>
        <w:tc>
          <w:tcPr>
            <w:tcW w:w="346" w:type="dxa"/>
            <w:shd w:val="clear" w:color="auto" w:fill="auto"/>
          </w:tcPr>
          <w:p w14:paraId="6E642C7A" w14:textId="77777777" w:rsidR="00955DC2" w:rsidRPr="00C460F3" w:rsidRDefault="00955DC2" w:rsidP="00985DFD">
            <w:pPr>
              <w:spacing w:line="240" w:lineRule="atLeast"/>
              <w:rPr>
                <w:sz w:val="21"/>
                <w:szCs w:val="21"/>
              </w:rPr>
            </w:pPr>
            <w:r w:rsidRPr="00C460F3">
              <w:rPr>
                <w:sz w:val="21"/>
                <w:szCs w:val="21"/>
              </w:rPr>
              <w:t>1</w:t>
            </w:r>
          </w:p>
        </w:tc>
        <w:tc>
          <w:tcPr>
            <w:tcW w:w="346" w:type="dxa"/>
            <w:shd w:val="clear" w:color="auto" w:fill="auto"/>
          </w:tcPr>
          <w:p w14:paraId="140B3DC8" w14:textId="77777777" w:rsidR="00955DC2" w:rsidRPr="00C460F3" w:rsidRDefault="00955DC2" w:rsidP="00985DFD">
            <w:pPr>
              <w:spacing w:line="240" w:lineRule="atLeast"/>
              <w:rPr>
                <w:sz w:val="21"/>
                <w:szCs w:val="21"/>
              </w:rPr>
            </w:pPr>
            <w:r w:rsidRPr="00C460F3">
              <w:rPr>
                <w:sz w:val="21"/>
                <w:szCs w:val="21"/>
              </w:rPr>
              <w:t>2</w:t>
            </w:r>
          </w:p>
        </w:tc>
        <w:tc>
          <w:tcPr>
            <w:tcW w:w="346" w:type="dxa"/>
            <w:shd w:val="clear" w:color="auto" w:fill="auto"/>
          </w:tcPr>
          <w:p w14:paraId="0E4DE612" w14:textId="77777777" w:rsidR="00955DC2" w:rsidRPr="00C460F3" w:rsidRDefault="00955DC2" w:rsidP="00985DFD">
            <w:pPr>
              <w:spacing w:line="240" w:lineRule="atLeast"/>
              <w:rPr>
                <w:sz w:val="21"/>
                <w:szCs w:val="21"/>
              </w:rPr>
            </w:pPr>
            <w:r w:rsidRPr="00C460F3">
              <w:rPr>
                <w:sz w:val="21"/>
                <w:szCs w:val="21"/>
              </w:rPr>
              <w:t>3</w:t>
            </w:r>
          </w:p>
        </w:tc>
        <w:tc>
          <w:tcPr>
            <w:tcW w:w="346" w:type="dxa"/>
            <w:shd w:val="clear" w:color="auto" w:fill="auto"/>
          </w:tcPr>
          <w:p w14:paraId="5D7FEDCB" w14:textId="77777777" w:rsidR="00955DC2" w:rsidRPr="00C460F3" w:rsidRDefault="00955DC2" w:rsidP="00985DFD">
            <w:pPr>
              <w:spacing w:line="240" w:lineRule="atLeast"/>
              <w:rPr>
                <w:sz w:val="21"/>
                <w:szCs w:val="21"/>
              </w:rPr>
            </w:pPr>
            <w:r w:rsidRPr="00C460F3">
              <w:rPr>
                <w:sz w:val="21"/>
                <w:szCs w:val="21"/>
              </w:rPr>
              <w:t>4</w:t>
            </w:r>
          </w:p>
        </w:tc>
        <w:tc>
          <w:tcPr>
            <w:tcW w:w="346" w:type="dxa"/>
            <w:shd w:val="clear" w:color="auto" w:fill="auto"/>
          </w:tcPr>
          <w:p w14:paraId="0FD279DD" w14:textId="77777777" w:rsidR="00955DC2" w:rsidRPr="00C460F3" w:rsidRDefault="00955DC2" w:rsidP="00985DFD">
            <w:pPr>
              <w:spacing w:line="240" w:lineRule="atLeast"/>
              <w:rPr>
                <w:sz w:val="21"/>
                <w:szCs w:val="21"/>
              </w:rPr>
            </w:pPr>
            <w:r w:rsidRPr="00C460F3">
              <w:rPr>
                <w:sz w:val="21"/>
                <w:szCs w:val="21"/>
              </w:rPr>
              <w:t>5</w:t>
            </w:r>
          </w:p>
        </w:tc>
        <w:tc>
          <w:tcPr>
            <w:tcW w:w="346" w:type="dxa"/>
            <w:shd w:val="clear" w:color="auto" w:fill="auto"/>
          </w:tcPr>
          <w:p w14:paraId="1899C318" w14:textId="77777777" w:rsidR="00955DC2" w:rsidRPr="00C460F3" w:rsidRDefault="00955DC2" w:rsidP="00985DFD">
            <w:pPr>
              <w:spacing w:line="240" w:lineRule="atLeast"/>
              <w:rPr>
                <w:sz w:val="21"/>
                <w:szCs w:val="21"/>
              </w:rPr>
            </w:pPr>
          </w:p>
        </w:tc>
        <w:tc>
          <w:tcPr>
            <w:tcW w:w="346" w:type="dxa"/>
            <w:shd w:val="clear" w:color="auto" w:fill="auto"/>
          </w:tcPr>
          <w:p w14:paraId="5DDE1ED9" w14:textId="77777777" w:rsidR="00955DC2" w:rsidRPr="00C460F3" w:rsidRDefault="00955DC2" w:rsidP="00985DFD">
            <w:pPr>
              <w:spacing w:line="240" w:lineRule="atLeast"/>
              <w:rPr>
                <w:sz w:val="21"/>
                <w:szCs w:val="21"/>
              </w:rPr>
            </w:pPr>
            <w:r w:rsidRPr="00C460F3">
              <w:rPr>
                <w:sz w:val="21"/>
                <w:szCs w:val="21"/>
              </w:rPr>
              <w:t>1</w:t>
            </w:r>
          </w:p>
        </w:tc>
        <w:tc>
          <w:tcPr>
            <w:tcW w:w="346" w:type="dxa"/>
            <w:shd w:val="clear" w:color="auto" w:fill="auto"/>
          </w:tcPr>
          <w:p w14:paraId="2D524E57" w14:textId="77777777" w:rsidR="00955DC2" w:rsidRPr="00C460F3" w:rsidRDefault="00955DC2" w:rsidP="00985DFD">
            <w:pPr>
              <w:spacing w:line="240" w:lineRule="atLeast"/>
              <w:rPr>
                <w:sz w:val="21"/>
                <w:szCs w:val="21"/>
              </w:rPr>
            </w:pPr>
            <w:r w:rsidRPr="00C460F3">
              <w:rPr>
                <w:sz w:val="21"/>
                <w:szCs w:val="21"/>
              </w:rPr>
              <w:t>2</w:t>
            </w:r>
          </w:p>
        </w:tc>
        <w:tc>
          <w:tcPr>
            <w:tcW w:w="346" w:type="dxa"/>
            <w:shd w:val="clear" w:color="auto" w:fill="auto"/>
          </w:tcPr>
          <w:p w14:paraId="49941B79" w14:textId="77777777" w:rsidR="00955DC2" w:rsidRPr="00C460F3" w:rsidRDefault="00955DC2" w:rsidP="00985DFD">
            <w:pPr>
              <w:spacing w:line="240" w:lineRule="atLeast"/>
              <w:rPr>
                <w:sz w:val="21"/>
                <w:szCs w:val="21"/>
              </w:rPr>
            </w:pPr>
            <w:r w:rsidRPr="00C460F3">
              <w:rPr>
                <w:sz w:val="21"/>
                <w:szCs w:val="21"/>
              </w:rPr>
              <w:t>3</w:t>
            </w:r>
          </w:p>
        </w:tc>
        <w:tc>
          <w:tcPr>
            <w:tcW w:w="346" w:type="dxa"/>
            <w:shd w:val="clear" w:color="auto" w:fill="auto"/>
          </w:tcPr>
          <w:p w14:paraId="51EECFD1" w14:textId="77777777" w:rsidR="00955DC2" w:rsidRPr="00C460F3" w:rsidRDefault="00955DC2" w:rsidP="00985DFD">
            <w:pPr>
              <w:spacing w:line="240" w:lineRule="atLeast"/>
              <w:rPr>
                <w:sz w:val="21"/>
                <w:szCs w:val="21"/>
              </w:rPr>
            </w:pPr>
            <w:r w:rsidRPr="00C460F3">
              <w:rPr>
                <w:sz w:val="21"/>
                <w:szCs w:val="21"/>
              </w:rPr>
              <w:t>4</w:t>
            </w:r>
          </w:p>
        </w:tc>
        <w:tc>
          <w:tcPr>
            <w:tcW w:w="346" w:type="dxa"/>
            <w:shd w:val="clear" w:color="auto" w:fill="auto"/>
          </w:tcPr>
          <w:p w14:paraId="51A75D1E" w14:textId="77777777" w:rsidR="00955DC2" w:rsidRPr="00C460F3" w:rsidRDefault="00955DC2" w:rsidP="00985DFD">
            <w:pPr>
              <w:spacing w:line="240" w:lineRule="atLeast"/>
              <w:rPr>
                <w:sz w:val="21"/>
                <w:szCs w:val="21"/>
              </w:rPr>
            </w:pPr>
            <w:r w:rsidRPr="00C460F3">
              <w:rPr>
                <w:sz w:val="21"/>
                <w:szCs w:val="21"/>
              </w:rPr>
              <w:t>5</w:t>
            </w:r>
          </w:p>
        </w:tc>
      </w:tr>
      <w:tr w:rsidR="00955DC2" w:rsidRPr="008B234B" w14:paraId="7CCFD0F6" w14:textId="77777777" w:rsidTr="00985DFD">
        <w:trPr>
          <w:trHeight w:val="20"/>
        </w:trPr>
        <w:tc>
          <w:tcPr>
            <w:tcW w:w="3888" w:type="dxa"/>
          </w:tcPr>
          <w:p w14:paraId="11638F2C" w14:textId="77777777" w:rsidR="00955DC2" w:rsidRPr="002522D2" w:rsidRDefault="00955DC2" w:rsidP="00985DFD">
            <w:pPr>
              <w:spacing w:line="240" w:lineRule="atLeast"/>
              <w:rPr>
                <w:sz w:val="20"/>
                <w:szCs w:val="21"/>
              </w:rPr>
            </w:pPr>
            <w:r w:rsidRPr="002522D2">
              <w:rPr>
                <w:sz w:val="20"/>
                <w:szCs w:val="21"/>
              </w:rPr>
              <w:t>Course 1 (</w:t>
            </w:r>
            <w:r>
              <w:rPr>
                <w:sz w:val="20"/>
                <w:szCs w:val="21"/>
              </w:rPr>
              <w:t xml:space="preserve">e.g. </w:t>
            </w:r>
            <w:r>
              <w:rPr>
                <w:sz w:val="20"/>
                <w:lang w:val="en-GB"/>
              </w:rPr>
              <w:t>General Biology</w:t>
            </w:r>
            <w:r w:rsidRPr="002522D2">
              <w:rPr>
                <w:sz w:val="20"/>
                <w:szCs w:val="21"/>
              </w:rPr>
              <w:t>)</w:t>
            </w:r>
          </w:p>
        </w:tc>
        <w:tc>
          <w:tcPr>
            <w:tcW w:w="346" w:type="dxa"/>
            <w:shd w:val="clear" w:color="auto" w:fill="DAEEF3" w:themeFill="accent5" w:themeFillTint="33"/>
          </w:tcPr>
          <w:p w14:paraId="337850F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9C7069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354E08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A3605F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590932E" w14:textId="77777777" w:rsidR="00955DC2" w:rsidRPr="00C460F3" w:rsidRDefault="00955DC2" w:rsidP="00985DFD">
            <w:pPr>
              <w:spacing w:line="240" w:lineRule="atLeast"/>
              <w:rPr>
                <w:sz w:val="21"/>
                <w:szCs w:val="21"/>
              </w:rPr>
            </w:pPr>
          </w:p>
        </w:tc>
        <w:tc>
          <w:tcPr>
            <w:tcW w:w="346" w:type="dxa"/>
          </w:tcPr>
          <w:p w14:paraId="166AFE4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1AA27A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7C062E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A9DF51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8D0DC7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FA65190" w14:textId="77777777" w:rsidR="00955DC2" w:rsidRPr="00C460F3" w:rsidRDefault="00955DC2" w:rsidP="00985DFD">
            <w:pPr>
              <w:spacing w:line="240" w:lineRule="atLeast"/>
              <w:rPr>
                <w:sz w:val="21"/>
                <w:szCs w:val="21"/>
              </w:rPr>
            </w:pPr>
          </w:p>
        </w:tc>
        <w:tc>
          <w:tcPr>
            <w:tcW w:w="346" w:type="dxa"/>
            <w:shd w:val="clear" w:color="auto" w:fill="auto"/>
          </w:tcPr>
          <w:p w14:paraId="5A93F21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8BAD15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1FDDBE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2EA434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024A9A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98D4D00" w14:textId="77777777" w:rsidR="00955DC2" w:rsidRPr="00C460F3" w:rsidRDefault="00955DC2" w:rsidP="00985DFD">
            <w:pPr>
              <w:spacing w:line="240" w:lineRule="atLeast"/>
              <w:rPr>
                <w:sz w:val="21"/>
                <w:szCs w:val="21"/>
              </w:rPr>
            </w:pPr>
          </w:p>
        </w:tc>
      </w:tr>
      <w:tr w:rsidR="00955DC2" w:rsidRPr="008B234B" w14:paraId="47ED1FE3" w14:textId="77777777" w:rsidTr="00985DFD">
        <w:trPr>
          <w:trHeight w:val="296"/>
        </w:trPr>
        <w:tc>
          <w:tcPr>
            <w:tcW w:w="3888" w:type="dxa"/>
          </w:tcPr>
          <w:p w14:paraId="4B907703" w14:textId="77777777" w:rsidR="00955DC2" w:rsidRPr="002522D2" w:rsidRDefault="00955DC2" w:rsidP="00985DFD">
            <w:pPr>
              <w:spacing w:line="240" w:lineRule="atLeast"/>
              <w:rPr>
                <w:sz w:val="20"/>
                <w:szCs w:val="21"/>
              </w:rPr>
            </w:pPr>
            <w:r w:rsidRPr="002522D2">
              <w:rPr>
                <w:sz w:val="20"/>
                <w:szCs w:val="21"/>
              </w:rPr>
              <w:t>Course 2 (</w:t>
            </w:r>
            <w:r>
              <w:rPr>
                <w:sz w:val="20"/>
                <w:szCs w:val="21"/>
              </w:rPr>
              <w:t>e.g. General Chemistry</w:t>
            </w:r>
            <w:r w:rsidRPr="002522D2">
              <w:rPr>
                <w:sz w:val="20"/>
                <w:szCs w:val="21"/>
              </w:rPr>
              <w:t>)</w:t>
            </w:r>
          </w:p>
        </w:tc>
        <w:tc>
          <w:tcPr>
            <w:tcW w:w="346" w:type="dxa"/>
            <w:shd w:val="clear" w:color="auto" w:fill="DAEEF3" w:themeFill="accent5" w:themeFillTint="33"/>
          </w:tcPr>
          <w:p w14:paraId="00327B7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BB85C9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AC552E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F09DFF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8E249EC" w14:textId="77777777" w:rsidR="00955DC2" w:rsidRPr="00C460F3" w:rsidRDefault="00955DC2" w:rsidP="00985DFD">
            <w:pPr>
              <w:spacing w:line="240" w:lineRule="atLeast"/>
              <w:rPr>
                <w:sz w:val="21"/>
                <w:szCs w:val="21"/>
              </w:rPr>
            </w:pPr>
          </w:p>
        </w:tc>
        <w:tc>
          <w:tcPr>
            <w:tcW w:w="346" w:type="dxa"/>
          </w:tcPr>
          <w:p w14:paraId="3C3A9CE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FA13BC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77F2B8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4B63CB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E438AA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029EFAC" w14:textId="77777777" w:rsidR="00955DC2" w:rsidRPr="00C460F3" w:rsidRDefault="00955DC2" w:rsidP="00985DFD">
            <w:pPr>
              <w:spacing w:line="240" w:lineRule="atLeast"/>
              <w:rPr>
                <w:sz w:val="21"/>
                <w:szCs w:val="21"/>
              </w:rPr>
            </w:pPr>
          </w:p>
        </w:tc>
        <w:tc>
          <w:tcPr>
            <w:tcW w:w="346" w:type="dxa"/>
            <w:shd w:val="clear" w:color="auto" w:fill="auto"/>
          </w:tcPr>
          <w:p w14:paraId="03DC614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88C47F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8B2B06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A25D35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82A1A9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24B9057" w14:textId="77777777" w:rsidR="00955DC2" w:rsidRPr="00C460F3" w:rsidRDefault="00955DC2" w:rsidP="00985DFD">
            <w:pPr>
              <w:spacing w:line="240" w:lineRule="atLeast"/>
              <w:rPr>
                <w:sz w:val="21"/>
                <w:szCs w:val="21"/>
              </w:rPr>
            </w:pPr>
          </w:p>
        </w:tc>
      </w:tr>
      <w:tr w:rsidR="00955DC2" w:rsidRPr="008B234B" w14:paraId="29F19EE6" w14:textId="77777777" w:rsidTr="00985DFD">
        <w:trPr>
          <w:trHeight w:val="20"/>
        </w:trPr>
        <w:tc>
          <w:tcPr>
            <w:tcW w:w="3888" w:type="dxa"/>
          </w:tcPr>
          <w:p w14:paraId="6EED2FD6" w14:textId="77777777" w:rsidR="00955DC2" w:rsidRPr="002522D2" w:rsidRDefault="00955DC2" w:rsidP="00985DFD">
            <w:pPr>
              <w:spacing w:line="240" w:lineRule="atLeast"/>
              <w:rPr>
                <w:sz w:val="20"/>
                <w:szCs w:val="21"/>
              </w:rPr>
            </w:pPr>
            <w:r w:rsidRPr="002522D2">
              <w:rPr>
                <w:sz w:val="20"/>
                <w:szCs w:val="21"/>
              </w:rPr>
              <w:t>Course 3 (</w:t>
            </w:r>
            <w:r>
              <w:rPr>
                <w:sz w:val="20"/>
                <w:szCs w:val="21"/>
              </w:rPr>
              <w:t xml:space="preserve">e.g. </w:t>
            </w:r>
            <w:r>
              <w:rPr>
                <w:sz w:val="20"/>
              </w:rPr>
              <w:t>Introduction to Sociology</w:t>
            </w:r>
            <w:r w:rsidRPr="002522D2">
              <w:rPr>
                <w:sz w:val="20"/>
                <w:szCs w:val="21"/>
              </w:rPr>
              <w:t>)</w:t>
            </w:r>
          </w:p>
        </w:tc>
        <w:tc>
          <w:tcPr>
            <w:tcW w:w="346" w:type="dxa"/>
            <w:shd w:val="clear" w:color="auto" w:fill="DAEEF3" w:themeFill="accent5" w:themeFillTint="33"/>
          </w:tcPr>
          <w:p w14:paraId="1C5125E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02887E7"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DF2997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EF6171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1E185CF" w14:textId="77777777" w:rsidR="00955DC2" w:rsidRPr="00C460F3" w:rsidRDefault="00955DC2" w:rsidP="00985DFD">
            <w:pPr>
              <w:spacing w:line="240" w:lineRule="atLeast"/>
              <w:rPr>
                <w:sz w:val="21"/>
                <w:szCs w:val="21"/>
              </w:rPr>
            </w:pPr>
          </w:p>
        </w:tc>
        <w:tc>
          <w:tcPr>
            <w:tcW w:w="346" w:type="dxa"/>
          </w:tcPr>
          <w:p w14:paraId="43D71A9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E24A64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F0C710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B57DA1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456EDC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5EC3544" w14:textId="77777777" w:rsidR="00955DC2" w:rsidRPr="00C460F3" w:rsidRDefault="00955DC2" w:rsidP="00985DFD">
            <w:pPr>
              <w:spacing w:line="240" w:lineRule="atLeast"/>
              <w:rPr>
                <w:sz w:val="21"/>
                <w:szCs w:val="21"/>
              </w:rPr>
            </w:pPr>
          </w:p>
        </w:tc>
        <w:tc>
          <w:tcPr>
            <w:tcW w:w="346" w:type="dxa"/>
            <w:shd w:val="clear" w:color="auto" w:fill="auto"/>
          </w:tcPr>
          <w:p w14:paraId="01C4735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88940A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481DFB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56F93C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484B9D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2D96B2E" w14:textId="77777777" w:rsidR="00955DC2" w:rsidRPr="00C460F3" w:rsidRDefault="00955DC2" w:rsidP="00985DFD">
            <w:pPr>
              <w:spacing w:line="240" w:lineRule="atLeast"/>
              <w:rPr>
                <w:sz w:val="21"/>
                <w:szCs w:val="21"/>
              </w:rPr>
            </w:pPr>
          </w:p>
        </w:tc>
      </w:tr>
      <w:tr w:rsidR="00955DC2" w:rsidRPr="008B234B" w14:paraId="39C53237" w14:textId="77777777" w:rsidTr="00985DFD">
        <w:trPr>
          <w:trHeight w:val="20"/>
        </w:trPr>
        <w:tc>
          <w:tcPr>
            <w:tcW w:w="3888" w:type="dxa"/>
          </w:tcPr>
          <w:p w14:paraId="3569B991" w14:textId="77777777" w:rsidR="00955DC2" w:rsidRPr="002522D2" w:rsidRDefault="00955DC2" w:rsidP="00985DFD">
            <w:pPr>
              <w:spacing w:line="240" w:lineRule="atLeast"/>
              <w:rPr>
                <w:sz w:val="20"/>
                <w:szCs w:val="21"/>
              </w:rPr>
            </w:pPr>
            <w:r w:rsidRPr="002522D2">
              <w:rPr>
                <w:sz w:val="20"/>
                <w:szCs w:val="21"/>
              </w:rPr>
              <w:t>Course 4 (</w:t>
            </w:r>
            <w:r>
              <w:rPr>
                <w:sz w:val="20"/>
                <w:szCs w:val="21"/>
              </w:rPr>
              <w:t xml:space="preserve">e.g. </w:t>
            </w:r>
            <w:r>
              <w:rPr>
                <w:sz w:val="20"/>
              </w:rPr>
              <w:t>Introduction to Psychology</w:t>
            </w:r>
            <w:r w:rsidRPr="002522D2">
              <w:rPr>
                <w:sz w:val="20"/>
                <w:szCs w:val="21"/>
              </w:rPr>
              <w:t>)</w:t>
            </w:r>
          </w:p>
        </w:tc>
        <w:tc>
          <w:tcPr>
            <w:tcW w:w="346" w:type="dxa"/>
            <w:shd w:val="clear" w:color="auto" w:fill="DAEEF3" w:themeFill="accent5" w:themeFillTint="33"/>
          </w:tcPr>
          <w:p w14:paraId="3400CB9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D901B0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C68CE7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BC510D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2247DCB" w14:textId="77777777" w:rsidR="00955DC2" w:rsidRPr="00C460F3" w:rsidRDefault="00955DC2" w:rsidP="00985DFD">
            <w:pPr>
              <w:spacing w:line="240" w:lineRule="atLeast"/>
              <w:rPr>
                <w:sz w:val="21"/>
                <w:szCs w:val="21"/>
              </w:rPr>
            </w:pPr>
          </w:p>
        </w:tc>
        <w:tc>
          <w:tcPr>
            <w:tcW w:w="346" w:type="dxa"/>
          </w:tcPr>
          <w:p w14:paraId="7CFAC59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B7AFA9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7ED1AE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E2DB66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ABC81E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CCFB8D5" w14:textId="77777777" w:rsidR="00955DC2" w:rsidRPr="00C460F3" w:rsidRDefault="00955DC2" w:rsidP="00985DFD">
            <w:pPr>
              <w:spacing w:line="240" w:lineRule="atLeast"/>
              <w:rPr>
                <w:sz w:val="21"/>
                <w:szCs w:val="21"/>
              </w:rPr>
            </w:pPr>
          </w:p>
        </w:tc>
        <w:tc>
          <w:tcPr>
            <w:tcW w:w="346" w:type="dxa"/>
            <w:shd w:val="clear" w:color="auto" w:fill="auto"/>
          </w:tcPr>
          <w:p w14:paraId="57F2954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0558CB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D047D6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04CD83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F0F044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E24EDD8" w14:textId="77777777" w:rsidR="00955DC2" w:rsidRPr="00C460F3" w:rsidRDefault="00955DC2" w:rsidP="00985DFD">
            <w:pPr>
              <w:spacing w:line="240" w:lineRule="atLeast"/>
              <w:rPr>
                <w:sz w:val="21"/>
                <w:szCs w:val="21"/>
              </w:rPr>
            </w:pPr>
          </w:p>
        </w:tc>
      </w:tr>
      <w:tr w:rsidR="00955DC2" w:rsidRPr="008B234B" w14:paraId="4F9AB0D6" w14:textId="77777777" w:rsidTr="00985DFD">
        <w:trPr>
          <w:trHeight w:val="20"/>
        </w:trPr>
        <w:tc>
          <w:tcPr>
            <w:tcW w:w="3888" w:type="dxa"/>
          </w:tcPr>
          <w:p w14:paraId="5D242B0A" w14:textId="77777777" w:rsidR="00955DC2" w:rsidRPr="002522D2" w:rsidRDefault="00955DC2" w:rsidP="00985DFD">
            <w:pPr>
              <w:spacing w:line="240" w:lineRule="atLeast"/>
              <w:rPr>
                <w:sz w:val="20"/>
                <w:szCs w:val="21"/>
              </w:rPr>
            </w:pPr>
            <w:r w:rsidRPr="002522D2">
              <w:rPr>
                <w:sz w:val="20"/>
                <w:szCs w:val="21"/>
              </w:rPr>
              <w:t>Course 5 (</w:t>
            </w:r>
            <w:r>
              <w:rPr>
                <w:sz w:val="20"/>
                <w:szCs w:val="21"/>
              </w:rPr>
              <w:t>e.g. Medical Microbiology</w:t>
            </w:r>
            <w:r w:rsidRPr="002522D2">
              <w:rPr>
                <w:sz w:val="20"/>
                <w:szCs w:val="21"/>
              </w:rPr>
              <w:t>)</w:t>
            </w:r>
          </w:p>
        </w:tc>
        <w:tc>
          <w:tcPr>
            <w:tcW w:w="346" w:type="dxa"/>
            <w:shd w:val="clear" w:color="auto" w:fill="DAEEF3" w:themeFill="accent5" w:themeFillTint="33"/>
          </w:tcPr>
          <w:p w14:paraId="4F940E4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DF485F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8C5571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5A9C8F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D8FA8DC" w14:textId="77777777" w:rsidR="00955DC2" w:rsidRPr="00C460F3" w:rsidRDefault="00955DC2" w:rsidP="00985DFD">
            <w:pPr>
              <w:spacing w:line="240" w:lineRule="atLeast"/>
              <w:rPr>
                <w:sz w:val="21"/>
                <w:szCs w:val="21"/>
              </w:rPr>
            </w:pPr>
          </w:p>
        </w:tc>
        <w:tc>
          <w:tcPr>
            <w:tcW w:w="346" w:type="dxa"/>
          </w:tcPr>
          <w:p w14:paraId="1B4DE6C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69C090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B1276F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E6A57B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0B2EE4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B6AFBFF" w14:textId="77777777" w:rsidR="00955DC2" w:rsidRPr="00C460F3" w:rsidRDefault="00955DC2" w:rsidP="00985DFD">
            <w:pPr>
              <w:spacing w:line="240" w:lineRule="atLeast"/>
              <w:rPr>
                <w:sz w:val="21"/>
                <w:szCs w:val="21"/>
              </w:rPr>
            </w:pPr>
          </w:p>
        </w:tc>
        <w:tc>
          <w:tcPr>
            <w:tcW w:w="346" w:type="dxa"/>
            <w:shd w:val="clear" w:color="auto" w:fill="auto"/>
          </w:tcPr>
          <w:p w14:paraId="22522AF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546606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7EE1F9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53FF16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11DB43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B96B496" w14:textId="77777777" w:rsidR="00955DC2" w:rsidRPr="00C460F3" w:rsidRDefault="00955DC2" w:rsidP="00985DFD">
            <w:pPr>
              <w:spacing w:line="240" w:lineRule="atLeast"/>
              <w:rPr>
                <w:sz w:val="21"/>
                <w:szCs w:val="21"/>
              </w:rPr>
            </w:pPr>
          </w:p>
        </w:tc>
      </w:tr>
      <w:tr w:rsidR="00955DC2" w:rsidRPr="008B234B" w14:paraId="18DA070B" w14:textId="77777777" w:rsidTr="00985DFD">
        <w:trPr>
          <w:trHeight w:val="20"/>
        </w:trPr>
        <w:tc>
          <w:tcPr>
            <w:tcW w:w="3888" w:type="dxa"/>
          </w:tcPr>
          <w:p w14:paraId="7C7EF37B" w14:textId="77777777" w:rsidR="00955DC2" w:rsidRPr="002522D2" w:rsidRDefault="00955DC2" w:rsidP="00985DFD">
            <w:pPr>
              <w:spacing w:line="240" w:lineRule="atLeast"/>
              <w:rPr>
                <w:sz w:val="20"/>
                <w:szCs w:val="21"/>
              </w:rPr>
            </w:pPr>
            <w:r w:rsidRPr="002522D2">
              <w:rPr>
                <w:sz w:val="20"/>
                <w:szCs w:val="21"/>
              </w:rPr>
              <w:t>Course 6 (</w:t>
            </w:r>
            <w:r>
              <w:rPr>
                <w:sz w:val="20"/>
                <w:szCs w:val="21"/>
              </w:rPr>
              <w:t>e.g. Principles of Management)</w:t>
            </w:r>
          </w:p>
        </w:tc>
        <w:tc>
          <w:tcPr>
            <w:tcW w:w="346" w:type="dxa"/>
            <w:shd w:val="clear" w:color="auto" w:fill="DAEEF3" w:themeFill="accent5" w:themeFillTint="33"/>
          </w:tcPr>
          <w:p w14:paraId="2D4FAB8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474E90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41DBE1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4114EF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70E5962" w14:textId="77777777" w:rsidR="00955DC2" w:rsidRPr="00C460F3" w:rsidRDefault="00955DC2" w:rsidP="00985DFD">
            <w:pPr>
              <w:spacing w:line="240" w:lineRule="atLeast"/>
              <w:rPr>
                <w:sz w:val="21"/>
                <w:szCs w:val="21"/>
              </w:rPr>
            </w:pPr>
          </w:p>
        </w:tc>
        <w:tc>
          <w:tcPr>
            <w:tcW w:w="346" w:type="dxa"/>
          </w:tcPr>
          <w:p w14:paraId="1C87B24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CD052E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F08FEF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72B546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450DBA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D08CF98" w14:textId="77777777" w:rsidR="00955DC2" w:rsidRPr="00C460F3" w:rsidRDefault="00955DC2" w:rsidP="00985DFD">
            <w:pPr>
              <w:spacing w:line="240" w:lineRule="atLeast"/>
              <w:rPr>
                <w:sz w:val="21"/>
                <w:szCs w:val="21"/>
              </w:rPr>
            </w:pPr>
          </w:p>
        </w:tc>
        <w:tc>
          <w:tcPr>
            <w:tcW w:w="346" w:type="dxa"/>
            <w:shd w:val="clear" w:color="auto" w:fill="auto"/>
          </w:tcPr>
          <w:p w14:paraId="3610E05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07B7FE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CE6F5B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36D792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9CD707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960278D" w14:textId="77777777" w:rsidR="00955DC2" w:rsidRPr="00C460F3" w:rsidRDefault="00955DC2" w:rsidP="00985DFD">
            <w:pPr>
              <w:spacing w:line="240" w:lineRule="atLeast"/>
              <w:rPr>
                <w:sz w:val="21"/>
                <w:szCs w:val="21"/>
              </w:rPr>
            </w:pPr>
          </w:p>
        </w:tc>
      </w:tr>
      <w:tr w:rsidR="00955DC2" w:rsidRPr="008B234B" w14:paraId="37D7C636" w14:textId="77777777" w:rsidTr="00985DFD">
        <w:trPr>
          <w:trHeight w:val="20"/>
        </w:trPr>
        <w:tc>
          <w:tcPr>
            <w:tcW w:w="3888" w:type="dxa"/>
          </w:tcPr>
          <w:p w14:paraId="7F4CFB06" w14:textId="77777777" w:rsidR="00955DC2" w:rsidRPr="002522D2" w:rsidRDefault="00955DC2" w:rsidP="00985DFD">
            <w:pPr>
              <w:spacing w:line="240" w:lineRule="atLeast"/>
              <w:rPr>
                <w:sz w:val="20"/>
                <w:szCs w:val="21"/>
              </w:rPr>
            </w:pPr>
            <w:r>
              <w:rPr>
                <w:sz w:val="20"/>
                <w:szCs w:val="21"/>
              </w:rPr>
              <w:t>Course 7 (e.g. Biochemistry)</w:t>
            </w:r>
          </w:p>
        </w:tc>
        <w:tc>
          <w:tcPr>
            <w:tcW w:w="346" w:type="dxa"/>
            <w:shd w:val="clear" w:color="auto" w:fill="DAEEF3" w:themeFill="accent5" w:themeFillTint="33"/>
          </w:tcPr>
          <w:p w14:paraId="474700B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9F2C60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1A466D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B0B287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61B5011" w14:textId="77777777" w:rsidR="00955DC2" w:rsidRPr="00C460F3" w:rsidRDefault="00955DC2" w:rsidP="00985DFD">
            <w:pPr>
              <w:spacing w:line="240" w:lineRule="atLeast"/>
              <w:rPr>
                <w:sz w:val="21"/>
                <w:szCs w:val="21"/>
              </w:rPr>
            </w:pPr>
          </w:p>
        </w:tc>
        <w:tc>
          <w:tcPr>
            <w:tcW w:w="346" w:type="dxa"/>
          </w:tcPr>
          <w:p w14:paraId="70DB6DE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D14D71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38C7DF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FC9938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32D3BE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95F8D38" w14:textId="77777777" w:rsidR="00955DC2" w:rsidRPr="00C460F3" w:rsidRDefault="00955DC2" w:rsidP="00985DFD">
            <w:pPr>
              <w:spacing w:line="240" w:lineRule="atLeast"/>
              <w:rPr>
                <w:sz w:val="21"/>
                <w:szCs w:val="21"/>
              </w:rPr>
            </w:pPr>
          </w:p>
        </w:tc>
        <w:tc>
          <w:tcPr>
            <w:tcW w:w="346" w:type="dxa"/>
            <w:shd w:val="clear" w:color="auto" w:fill="auto"/>
          </w:tcPr>
          <w:p w14:paraId="21B96CB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18BA9D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5FFEB1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5EA6B2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D1CBD6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29B389E" w14:textId="77777777" w:rsidR="00955DC2" w:rsidRPr="00C460F3" w:rsidRDefault="00955DC2" w:rsidP="00985DFD">
            <w:pPr>
              <w:spacing w:line="240" w:lineRule="atLeast"/>
              <w:rPr>
                <w:sz w:val="21"/>
                <w:szCs w:val="21"/>
              </w:rPr>
            </w:pPr>
          </w:p>
        </w:tc>
      </w:tr>
      <w:tr w:rsidR="00955DC2" w:rsidRPr="008B234B" w14:paraId="7D3753E7" w14:textId="77777777" w:rsidTr="00985DFD">
        <w:trPr>
          <w:trHeight w:val="20"/>
        </w:trPr>
        <w:tc>
          <w:tcPr>
            <w:tcW w:w="3888" w:type="dxa"/>
          </w:tcPr>
          <w:p w14:paraId="6BDBE406" w14:textId="77777777" w:rsidR="00955DC2" w:rsidRPr="002522D2" w:rsidRDefault="00955DC2" w:rsidP="00985DFD">
            <w:pPr>
              <w:spacing w:line="240" w:lineRule="atLeast"/>
              <w:rPr>
                <w:sz w:val="20"/>
                <w:szCs w:val="21"/>
              </w:rPr>
            </w:pPr>
            <w:r>
              <w:rPr>
                <w:sz w:val="20"/>
                <w:szCs w:val="21"/>
              </w:rPr>
              <w:t>Course 8 (e.g. Introduction to Family Life)</w:t>
            </w:r>
          </w:p>
        </w:tc>
        <w:tc>
          <w:tcPr>
            <w:tcW w:w="346" w:type="dxa"/>
            <w:shd w:val="clear" w:color="auto" w:fill="DAEEF3" w:themeFill="accent5" w:themeFillTint="33"/>
          </w:tcPr>
          <w:p w14:paraId="6DC7B54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1829C2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AACFD3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97A6B7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87A6BB4" w14:textId="77777777" w:rsidR="00955DC2" w:rsidRPr="00C460F3" w:rsidRDefault="00955DC2" w:rsidP="00985DFD">
            <w:pPr>
              <w:spacing w:line="240" w:lineRule="atLeast"/>
              <w:rPr>
                <w:sz w:val="21"/>
                <w:szCs w:val="21"/>
              </w:rPr>
            </w:pPr>
          </w:p>
        </w:tc>
        <w:tc>
          <w:tcPr>
            <w:tcW w:w="346" w:type="dxa"/>
          </w:tcPr>
          <w:p w14:paraId="0B82DBA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631EB97"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427C9B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5730EE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A0EC8E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43ED0E4" w14:textId="77777777" w:rsidR="00955DC2" w:rsidRPr="00C460F3" w:rsidRDefault="00955DC2" w:rsidP="00985DFD">
            <w:pPr>
              <w:spacing w:line="240" w:lineRule="atLeast"/>
              <w:rPr>
                <w:sz w:val="21"/>
                <w:szCs w:val="21"/>
              </w:rPr>
            </w:pPr>
          </w:p>
        </w:tc>
        <w:tc>
          <w:tcPr>
            <w:tcW w:w="346" w:type="dxa"/>
            <w:shd w:val="clear" w:color="auto" w:fill="auto"/>
          </w:tcPr>
          <w:p w14:paraId="78E0756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6058BB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DCE09C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45AF64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0A6145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E667F88" w14:textId="77777777" w:rsidR="00955DC2" w:rsidRPr="00C460F3" w:rsidRDefault="00955DC2" w:rsidP="00985DFD">
            <w:pPr>
              <w:spacing w:line="240" w:lineRule="atLeast"/>
              <w:rPr>
                <w:sz w:val="21"/>
                <w:szCs w:val="21"/>
              </w:rPr>
            </w:pPr>
          </w:p>
        </w:tc>
      </w:tr>
      <w:tr w:rsidR="00955DC2" w:rsidRPr="008B234B" w14:paraId="7F36B2DD" w14:textId="77777777" w:rsidTr="00985DFD">
        <w:trPr>
          <w:trHeight w:val="20"/>
        </w:trPr>
        <w:tc>
          <w:tcPr>
            <w:tcW w:w="3888" w:type="dxa"/>
          </w:tcPr>
          <w:p w14:paraId="4E9ABA68" w14:textId="77777777" w:rsidR="00955DC2" w:rsidRPr="002522D2" w:rsidRDefault="00955DC2" w:rsidP="00985DFD">
            <w:pPr>
              <w:spacing w:line="240" w:lineRule="atLeast"/>
              <w:rPr>
                <w:sz w:val="20"/>
                <w:szCs w:val="21"/>
              </w:rPr>
            </w:pPr>
            <w:r>
              <w:rPr>
                <w:sz w:val="20"/>
                <w:szCs w:val="21"/>
              </w:rPr>
              <w:t>Course 9 (e.g. Lifecycle Nutrition)</w:t>
            </w:r>
          </w:p>
        </w:tc>
        <w:tc>
          <w:tcPr>
            <w:tcW w:w="346" w:type="dxa"/>
            <w:shd w:val="clear" w:color="auto" w:fill="DAEEF3" w:themeFill="accent5" w:themeFillTint="33"/>
          </w:tcPr>
          <w:p w14:paraId="20EDFA6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4AD0ED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E1F803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986683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459D715" w14:textId="77777777" w:rsidR="00955DC2" w:rsidRPr="00C460F3" w:rsidRDefault="00955DC2" w:rsidP="00985DFD">
            <w:pPr>
              <w:spacing w:line="240" w:lineRule="atLeast"/>
              <w:rPr>
                <w:sz w:val="21"/>
                <w:szCs w:val="21"/>
              </w:rPr>
            </w:pPr>
          </w:p>
        </w:tc>
        <w:tc>
          <w:tcPr>
            <w:tcW w:w="346" w:type="dxa"/>
          </w:tcPr>
          <w:p w14:paraId="759D224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83831D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EDBF1E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6DAD4C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42184D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4F164C7" w14:textId="77777777" w:rsidR="00955DC2" w:rsidRPr="00C460F3" w:rsidRDefault="00955DC2" w:rsidP="00985DFD">
            <w:pPr>
              <w:spacing w:line="240" w:lineRule="atLeast"/>
              <w:rPr>
                <w:sz w:val="21"/>
                <w:szCs w:val="21"/>
              </w:rPr>
            </w:pPr>
          </w:p>
        </w:tc>
        <w:tc>
          <w:tcPr>
            <w:tcW w:w="346" w:type="dxa"/>
            <w:shd w:val="clear" w:color="auto" w:fill="auto"/>
          </w:tcPr>
          <w:p w14:paraId="3BB3DCC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E29271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BCC852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01DECA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70BE22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DF01A87" w14:textId="77777777" w:rsidR="00955DC2" w:rsidRPr="00C460F3" w:rsidRDefault="00955DC2" w:rsidP="00985DFD">
            <w:pPr>
              <w:spacing w:line="240" w:lineRule="atLeast"/>
              <w:rPr>
                <w:sz w:val="21"/>
                <w:szCs w:val="21"/>
              </w:rPr>
            </w:pPr>
          </w:p>
        </w:tc>
      </w:tr>
      <w:tr w:rsidR="00955DC2" w:rsidRPr="008B234B" w14:paraId="51796B98" w14:textId="77777777" w:rsidTr="00985DFD">
        <w:trPr>
          <w:trHeight w:val="20"/>
        </w:trPr>
        <w:tc>
          <w:tcPr>
            <w:tcW w:w="3888" w:type="dxa"/>
          </w:tcPr>
          <w:p w14:paraId="7078B202" w14:textId="77777777" w:rsidR="00955DC2" w:rsidRPr="002522D2" w:rsidRDefault="00955DC2" w:rsidP="00985DFD">
            <w:pPr>
              <w:spacing w:line="240" w:lineRule="atLeast"/>
              <w:rPr>
                <w:sz w:val="20"/>
                <w:szCs w:val="21"/>
              </w:rPr>
            </w:pPr>
            <w:r>
              <w:rPr>
                <w:sz w:val="20"/>
                <w:szCs w:val="21"/>
              </w:rPr>
              <w:t>Course 10 (etc.)</w:t>
            </w:r>
          </w:p>
        </w:tc>
        <w:tc>
          <w:tcPr>
            <w:tcW w:w="346" w:type="dxa"/>
            <w:shd w:val="clear" w:color="auto" w:fill="DAEEF3" w:themeFill="accent5" w:themeFillTint="33"/>
          </w:tcPr>
          <w:p w14:paraId="6151DBF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C7008C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10D1AF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ED09F2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4761C5D" w14:textId="77777777" w:rsidR="00955DC2" w:rsidRPr="00C460F3" w:rsidRDefault="00955DC2" w:rsidP="00985DFD">
            <w:pPr>
              <w:spacing w:line="240" w:lineRule="atLeast"/>
              <w:rPr>
                <w:sz w:val="21"/>
                <w:szCs w:val="21"/>
              </w:rPr>
            </w:pPr>
          </w:p>
        </w:tc>
        <w:tc>
          <w:tcPr>
            <w:tcW w:w="346" w:type="dxa"/>
          </w:tcPr>
          <w:p w14:paraId="222B186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A5390C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2E674C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E1A65C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5C0918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79C1ECB" w14:textId="77777777" w:rsidR="00955DC2" w:rsidRPr="00C460F3" w:rsidRDefault="00955DC2" w:rsidP="00985DFD">
            <w:pPr>
              <w:spacing w:line="240" w:lineRule="atLeast"/>
              <w:rPr>
                <w:sz w:val="21"/>
                <w:szCs w:val="21"/>
              </w:rPr>
            </w:pPr>
          </w:p>
        </w:tc>
        <w:tc>
          <w:tcPr>
            <w:tcW w:w="346" w:type="dxa"/>
            <w:shd w:val="clear" w:color="auto" w:fill="auto"/>
          </w:tcPr>
          <w:p w14:paraId="1B562C6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3F289B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A9B107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9D2B7C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3E07F3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67D56D8" w14:textId="77777777" w:rsidR="00955DC2" w:rsidRPr="00C460F3" w:rsidRDefault="00955DC2" w:rsidP="00985DFD">
            <w:pPr>
              <w:spacing w:line="240" w:lineRule="atLeast"/>
              <w:rPr>
                <w:sz w:val="21"/>
                <w:szCs w:val="21"/>
              </w:rPr>
            </w:pPr>
          </w:p>
        </w:tc>
      </w:tr>
      <w:tr w:rsidR="00955DC2" w:rsidRPr="008B234B" w14:paraId="7B66EBB4" w14:textId="77777777" w:rsidTr="00985DFD">
        <w:trPr>
          <w:trHeight w:val="20"/>
        </w:trPr>
        <w:tc>
          <w:tcPr>
            <w:tcW w:w="3888" w:type="dxa"/>
          </w:tcPr>
          <w:p w14:paraId="3A2178DE" w14:textId="77777777" w:rsidR="00955DC2" w:rsidRPr="002522D2" w:rsidRDefault="00955DC2" w:rsidP="00985DFD">
            <w:pPr>
              <w:spacing w:line="240" w:lineRule="atLeast"/>
              <w:rPr>
                <w:sz w:val="20"/>
                <w:szCs w:val="21"/>
              </w:rPr>
            </w:pPr>
          </w:p>
        </w:tc>
        <w:tc>
          <w:tcPr>
            <w:tcW w:w="346" w:type="dxa"/>
            <w:shd w:val="clear" w:color="auto" w:fill="DAEEF3" w:themeFill="accent5" w:themeFillTint="33"/>
          </w:tcPr>
          <w:p w14:paraId="31269D8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176762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89F606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543208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B436FDF" w14:textId="77777777" w:rsidR="00955DC2" w:rsidRPr="00C460F3" w:rsidRDefault="00955DC2" w:rsidP="00985DFD">
            <w:pPr>
              <w:spacing w:line="240" w:lineRule="atLeast"/>
              <w:rPr>
                <w:sz w:val="21"/>
                <w:szCs w:val="21"/>
              </w:rPr>
            </w:pPr>
          </w:p>
        </w:tc>
        <w:tc>
          <w:tcPr>
            <w:tcW w:w="346" w:type="dxa"/>
          </w:tcPr>
          <w:p w14:paraId="6527AAE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DD3771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48CA92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341804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2E1FDA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2CDBB4E" w14:textId="77777777" w:rsidR="00955DC2" w:rsidRPr="00C460F3" w:rsidRDefault="00955DC2" w:rsidP="00985DFD">
            <w:pPr>
              <w:spacing w:line="240" w:lineRule="atLeast"/>
              <w:rPr>
                <w:sz w:val="21"/>
                <w:szCs w:val="21"/>
              </w:rPr>
            </w:pPr>
          </w:p>
        </w:tc>
        <w:tc>
          <w:tcPr>
            <w:tcW w:w="346" w:type="dxa"/>
            <w:shd w:val="clear" w:color="auto" w:fill="auto"/>
          </w:tcPr>
          <w:p w14:paraId="2997509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CFA8B1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2B7D07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0C56BE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0C859E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12CB6A1" w14:textId="77777777" w:rsidR="00955DC2" w:rsidRPr="00C460F3" w:rsidRDefault="00955DC2" w:rsidP="00985DFD">
            <w:pPr>
              <w:spacing w:line="240" w:lineRule="atLeast"/>
              <w:rPr>
                <w:sz w:val="21"/>
                <w:szCs w:val="21"/>
              </w:rPr>
            </w:pPr>
          </w:p>
        </w:tc>
      </w:tr>
    </w:tbl>
    <w:p w14:paraId="54A8E542" w14:textId="77777777" w:rsidR="00766039" w:rsidRDefault="00766039" w:rsidP="00766039">
      <w:pPr>
        <w:spacing w:before="120"/>
        <w:ind w:firstLine="720"/>
        <w:rPr>
          <w:lang w:val="en-GB"/>
        </w:rPr>
      </w:pPr>
      <w:r>
        <w:rPr>
          <w:b/>
          <w:bCs/>
          <w:lang w:val="en-GB"/>
        </w:rPr>
        <w:t>*Add or modify course names to reflect your curriculum.</w:t>
      </w:r>
    </w:p>
    <w:p w14:paraId="6E6FF82E" w14:textId="77777777" w:rsidR="00766039" w:rsidRDefault="00766039" w:rsidP="00766039">
      <w:pPr>
        <w:rPr>
          <w:lang w:val="en-GB"/>
        </w:rPr>
      </w:pPr>
    </w:p>
    <w:p w14:paraId="5890E96E" w14:textId="2B1DB7DA" w:rsidR="00766039" w:rsidRDefault="00766039" w:rsidP="00766039">
      <w:pPr>
        <w:rPr>
          <w:lang w:val="en-GB"/>
        </w:rPr>
      </w:pPr>
      <w:r>
        <w:rPr>
          <w:lang w:val="en-GB"/>
        </w:rPr>
        <w:t>Best</w:t>
      </w:r>
      <w:r w:rsidR="00A62522">
        <w:rPr>
          <w:lang w:val="en-GB"/>
        </w:rPr>
        <w:t xml:space="preserve"> </w:t>
      </w:r>
      <w:r>
        <w:rPr>
          <w:lang w:val="en-GB"/>
        </w:rPr>
        <w:t>courses (and why):</w:t>
      </w:r>
    </w:p>
    <w:p w14:paraId="4A581061" w14:textId="77777777" w:rsidR="00766039" w:rsidRDefault="00766039" w:rsidP="00766039">
      <w:pPr>
        <w:rPr>
          <w:lang w:val="en-GB"/>
        </w:rPr>
      </w:pPr>
    </w:p>
    <w:p w14:paraId="2F7936E6" w14:textId="77777777" w:rsidR="00766039" w:rsidRDefault="00766039" w:rsidP="00766039">
      <w:pPr>
        <w:rPr>
          <w:lang w:val="en-GB"/>
        </w:rPr>
      </w:pPr>
    </w:p>
    <w:p w14:paraId="583BF157" w14:textId="36B4EBC5" w:rsidR="00766039" w:rsidRDefault="00766039" w:rsidP="00766039">
      <w:r>
        <w:rPr>
          <w:lang w:val="en-GB"/>
        </w:rPr>
        <w:t>Worst</w:t>
      </w:r>
      <w:r w:rsidR="00A62522">
        <w:rPr>
          <w:lang w:val="en-GB"/>
        </w:rPr>
        <w:t xml:space="preserve"> courses</w:t>
      </w:r>
      <w:r>
        <w:rPr>
          <w:lang w:val="en-GB"/>
        </w:rPr>
        <w:t xml:space="preserve"> (and why):</w:t>
      </w:r>
    </w:p>
    <w:p w14:paraId="4135B4FC" w14:textId="77777777" w:rsidR="00766039" w:rsidRDefault="00766039">
      <w:pPr>
        <w:rPr>
          <w:rFonts w:asciiTheme="majorHAnsi" w:eastAsiaTheme="majorEastAsia" w:hAnsiTheme="majorHAnsi" w:cstheme="majorBidi"/>
          <w:color w:val="244061" w:themeColor="accent1" w:themeShade="80"/>
          <w:sz w:val="32"/>
          <w:szCs w:val="36"/>
        </w:rPr>
      </w:pPr>
      <w:r>
        <w:rPr>
          <w:sz w:val="32"/>
        </w:rPr>
        <w:br w:type="page"/>
      </w:r>
    </w:p>
    <w:p w14:paraId="69933413" w14:textId="77777777" w:rsidR="00955DC2" w:rsidRPr="008A6F23" w:rsidRDefault="00955DC2" w:rsidP="00955DC2">
      <w:pPr>
        <w:pStyle w:val="Heading2"/>
        <w:spacing w:after="120"/>
      </w:pPr>
      <w:r>
        <w:lastRenderedPageBreak/>
        <w:t>(Nutrition and Dietetics Students)</w:t>
      </w:r>
    </w:p>
    <w:p w14:paraId="4F41A640" w14:textId="77777777" w:rsidR="00955DC2" w:rsidRDefault="00955DC2" w:rsidP="00955DC2">
      <w:pPr>
        <w:spacing w:after="60"/>
        <w:ind w:firstLine="720"/>
      </w:pPr>
    </w:p>
    <w:p w14:paraId="2493CDED" w14:textId="77777777" w:rsidR="00955DC2" w:rsidRDefault="00955DC2" w:rsidP="00955DC2">
      <w:pPr>
        <w:spacing w:after="60"/>
        <w:ind w:firstLine="720"/>
      </w:pPr>
      <w:r>
        <w:t>Please check the appropriate box below indicating your level of satisfaction</w:t>
      </w:r>
    </w:p>
    <w:p w14:paraId="554FCD6B" w14:textId="77777777" w:rsidR="00955DC2" w:rsidRDefault="00955DC2" w:rsidP="00955DC2">
      <w:pPr>
        <w:spacing w:after="0"/>
      </w:pPr>
      <w:r>
        <w:t>1=Very satisfied |   2=Satisfied |   3=No opinion/indifferent |   4=Dissatisfied |   5=Very dissatisfied</w:t>
      </w:r>
    </w:p>
    <w:p w14:paraId="4D1ADB2C" w14:textId="77777777" w:rsidR="00955DC2" w:rsidRDefault="00955DC2" w:rsidP="00955DC2">
      <w:pPr>
        <w:spacing w:after="0"/>
      </w:pPr>
    </w:p>
    <w:tbl>
      <w:tblPr>
        <w:tblStyle w:val="TableGrid"/>
        <w:tblW w:w="9770" w:type="dxa"/>
        <w:tblLook w:val="04A0" w:firstRow="1" w:lastRow="0" w:firstColumn="1" w:lastColumn="0" w:noHBand="0" w:noVBand="1"/>
      </w:tblPr>
      <w:tblGrid>
        <w:gridCol w:w="3888"/>
        <w:gridCol w:w="346"/>
        <w:gridCol w:w="346"/>
        <w:gridCol w:w="346"/>
        <w:gridCol w:w="346"/>
        <w:gridCol w:w="346"/>
        <w:gridCol w:w="346"/>
        <w:gridCol w:w="346"/>
        <w:gridCol w:w="346"/>
        <w:gridCol w:w="346"/>
        <w:gridCol w:w="346"/>
        <w:gridCol w:w="346"/>
        <w:gridCol w:w="346"/>
        <w:gridCol w:w="346"/>
        <w:gridCol w:w="346"/>
        <w:gridCol w:w="346"/>
        <w:gridCol w:w="346"/>
        <w:gridCol w:w="346"/>
      </w:tblGrid>
      <w:tr w:rsidR="00955DC2" w:rsidRPr="008B234B" w14:paraId="66D63C2C" w14:textId="77777777" w:rsidTr="00985DFD">
        <w:trPr>
          <w:trHeight w:val="20"/>
        </w:trPr>
        <w:tc>
          <w:tcPr>
            <w:tcW w:w="3888" w:type="dxa"/>
          </w:tcPr>
          <w:p w14:paraId="48331DE0" w14:textId="77777777" w:rsidR="00955DC2" w:rsidRPr="002522D2" w:rsidRDefault="00955DC2" w:rsidP="00985DFD">
            <w:pPr>
              <w:spacing w:line="240" w:lineRule="atLeast"/>
              <w:rPr>
                <w:b/>
                <w:sz w:val="20"/>
                <w:szCs w:val="21"/>
              </w:rPr>
            </w:pPr>
          </w:p>
        </w:tc>
        <w:tc>
          <w:tcPr>
            <w:tcW w:w="1730" w:type="dxa"/>
            <w:gridSpan w:val="5"/>
            <w:shd w:val="clear" w:color="auto" w:fill="auto"/>
            <w:vAlign w:val="center"/>
          </w:tcPr>
          <w:p w14:paraId="1C6963AF" w14:textId="77777777" w:rsidR="00955DC2" w:rsidRPr="002522D2" w:rsidRDefault="00955DC2" w:rsidP="00955DC2">
            <w:pPr>
              <w:spacing w:line="240" w:lineRule="atLeast"/>
              <w:jc w:val="center"/>
              <w:rPr>
                <w:b/>
                <w:bCs/>
                <w:sz w:val="18"/>
                <w:szCs w:val="18"/>
                <w:lang w:val="en-GB"/>
              </w:rPr>
            </w:pPr>
            <w:r w:rsidRPr="002522D2">
              <w:rPr>
                <w:b/>
                <w:bCs/>
                <w:sz w:val="18"/>
                <w:szCs w:val="18"/>
                <w:lang w:val="en-GB"/>
              </w:rPr>
              <w:t>Quality of</w:t>
            </w:r>
          </w:p>
          <w:p w14:paraId="6C0DF5C9" w14:textId="1221FA15" w:rsidR="00955DC2" w:rsidRPr="006D4C73" w:rsidRDefault="00955DC2" w:rsidP="00955DC2">
            <w:pPr>
              <w:spacing w:line="240" w:lineRule="atLeast"/>
              <w:jc w:val="center"/>
              <w:rPr>
                <w:b/>
                <w:bCs/>
                <w:sz w:val="20"/>
                <w:szCs w:val="18"/>
                <w:lang w:val="en-GB"/>
              </w:rPr>
            </w:pPr>
            <w:r>
              <w:rPr>
                <w:b/>
                <w:bCs/>
                <w:sz w:val="18"/>
                <w:szCs w:val="18"/>
                <w:lang w:val="en-GB"/>
              </w:rPr>
              <w:t>Teaching</w:t>
            </w:r>
          </w:p>
        </w:tc>
        <w:tc>
          <w:tcPr>
            <w:tcW w:w="346" w:type="dxa"/>
            <w:shd w:val="clear" w:color="auto" w:fill="auto"/>
            <w:vAlign w:val="center"/>
          </w:tcPr>
          <w:p w14:paraId="6E9B10EF" w14:textId="77777777" w:rsidR="00955DC2" w:rsidRPr="006D4C73" w:rsidRDefault="00955DC2" w:rsidP="00985DFD">
            <w:pPr>
              <w:spacing w:line="240" w:lineRule="atLeast"/>
              <w:jc w:val="center"/>
              <w:rPr>
                <w:sz w:val="20"/>
                <w:szCs w:val="21"/>
              </w:rPr>
            </w:pPr>
          </w:p>
        </w:tc>
        <w:tc>
          <w:tcPr>
            <w:tcW w:w="1730" w:type="dxa"/>
            <w:gridSpan w:val="5"/>
            <w:shd w:val="clear" w:color="auto" w:fill="auto"/>
            <w:vAlign w:val="center"/>
          </w:tcPr>
          <w:p w14:paraId="4DE596D6" w14:textId="32FEB32E" w:rsidR="00955DC2" w:rsidRPr="006D4C73" w:rsidRDefault="00955DC2" w:rsidP="00985DFD">
            <w:pPr>
              <w:spacing w:line="240" w:lineRule="atLeast"/>
              <w:jc w:val="center"/>
              <w:rPr>
                <w:sz w:val="20"/>
                <w:szCs w:val="21"/>
              </w:rPr>
            </w:pPr>
            <w:r w:rsidRPr="00B12F29">
              <w:rPr>
                <w:b/>
                <w:bCs/>
                <w:sz w:val="20"/>
                <w:lang w:val="en-GB"/>
              </w:rPr>
              <w:t>Quality of Course</w:t>
            </w:r>
          </w:p>
        </w:tc>
        <w:tc>
          <w:tcPr>
            <w:tcW w:w="346" w:type="dxa"/>
            <w:shd w:val="clear" w:color="auto" w:fill="auto"/>
            <w:vAlign w:val="center"/>
          </w:tcPr>
          <w:p w14:paraId="7BD86CE0" w14:textId="77777777" w:rsidR="00955DC2" w:rsidRPr="006D4C73" w:rsidRDefault="00955DC2" w:rsidP="00985DFD">
            <w:pPr>
              <w:spacing w:line="240" w:lineRule="atLeast"/>
              <w:jc w:val="center"/>
              <w:rPr>
                <w:sz w:val="20"/>
                <w:szCs w:val="21"/>
              </w:rPr>
            </w:pPr>
          </w:p>
        </w:tc>
        <w:tc>
          <w:tcPr>
            <w:tcW w:w="1730" w:type="dxa"/>
            <w:gridSpan w:val="5"/>
            <w:shd w:val="clear" w:color="auto" w:fill="auto"/>
            <w:vAlign w:val="center"/>
          </w:tcPr>
          <w:p w14:paraId="7BF7A733" w14:textId="2122E0E6" w:rsidR="00955DC2" w:rsidRPr="006D4C73" w:rsidRDefault="00955DC2" w:rsidP="00985DFD">
            <w:pPr>
              <w:spacing w:line="240" w:lineRule="atLeast"/>
              <w:jc w:val="center"/>
              <w:rPr>
                <w:sz w:val="20"/>
                <w:szCs w:val="21"/>
              </w:rPr>
            </w:pPr>
            <w:r w:rsidRPr="00B12F29">
              <w:rPr>
                <w:b/>
                <w:bCs/>
                <w:sz w:val="20"/>
                <w:lang w:val="en-GB"/>
              </w:rPr>
              <w:t>Quality of Feedback</w:t>
            </w:r>
          </w:p>
        </w:tc>
      </w:tr>
      <w:tr w:rsidR="00955DC2" w:rsidRPr="008B234B" w14:paraId="17FB5705" w14:textId="77777777" w:rsidTr="00985DFD">
        <w:trPr>
          <w:trHeight w:val="20"/>
        </w:trPr>
        <w:tc>
          <w:tcPr>
            <w:tcW w:w="3888" w:type="dxa"/>
          </w:tcPr>
          <w:p w14:paraId="43CF4C82" w14:textId="77777777" w:rsidR="00955DC2" w:rsidRPr="002522D2" w:rsidRDefault="00955DC2" w:rsidP="00985DFD">
            <w:pPr>
              <w:spacing w:line="240" w:lineRule="atLeast"/>
              <w:rPr>
                <w:sz w:val="20"/>
                <w:szCs w:val="21"/>
              </w:rPr>
            </w:pPr>
            <w:r>
              <w:rPr>
                <w:b/>
                <w:sz w:val="20"/>
                <w:szCs w:val="21"/>
              </w:rPr>
              <w:t>Nutrition and Dietetics</w:t>
            </w:r>
            <w:r w:rsidRPr="00B12F29">
              <w:rPr>
                <w:b/>
                <w:sz w:val="20"/>
                <w:szCs w:val="21"/>
              </w:rPr>
              <w:t xml:space="preserve"> Courses</w:t>
            </w:r>
            <w:r>
              <w:rPr>
                <w:b/>
                <w:sz w:val="20"/>
                <w:szCs w:val="21"/>
              </w:rPr>
              <w:t xml:space="preserve"> *</w:t>
            </w:r>
          </w:p>
        </w:tc>
        <w:tc>
          <w:tcPr>
            <w:tcW w:w="346" w:type="dxa"/>
            <w:shd w:val="clear" w:color="auto" w:fill="auto"/>
          </w:tcPr>
          <w:p w14:paraId="02B6FFFB" w14:textId="77777777" w:rsidR="00955DC2" w:rsidRPr="00C460F3" w:rsidRDefault="00955DC2" w:rsidP="00985DFD">
            <w:pPr>
              <w:spacing w:line="240" w:lineRule="atLeast"/>
              <w:rPr>
                <w:sz w:val="21"/>
                <w:szCs w:val="21"/>
              </w:rPr>
            </w:pPr>
            <w:r w:rsidRPr="00C460F3">
              <w:rPr>
                <w:sz w:val="21"/>
                <w:szCs w:val="21"/>
              </w:rPr>
              <w:t>1</w:t>
            </w:r>
          </w:p>
        </w:tc>
        <w:tc>
          <w:tcPr>
            <w:tcW w:w="346" w:type="dxa"/>
            <w:shd w:val="clear" w:color="auto" w:fill="auto"/>
          </w:tcPr>
          <w:p w14:paraId="4186F11D" w14:textId="77777777" w:rsidR="00955DC2" w:rsidRPr="00C460F3" w:rsidRDefault="00955DC2" w:rsidP="00985DFD">
            <w:pPr>
              <w:spacing w:line="240" w:lineRule="atLeast"/>
              <w:rPr>
                <w:sz w:val="21"/>
                <w:szCs w:val="21"/>
              </w:rPr>
            </w:pPr>
            <w:r w:rsidRPr="00C460F3">
              <w:rPr>
                <w:sz w:val="21"/>
                <w:szCs w:val="21"/>
              </w:rPr>
              <w:t>2</w:t>
            </w:r>
          </w:p>
        </w:tc>
        <w:tc>
          <w:tcPr>
            <w:tcW w:w="346" w:type="dxa"/>
            <w:shd w:val="clear" w:color="auto" w:fill="auto"/>
          </w:tcPr>
          <w:p w14:paraId="70DCB077" w14:textId="77777777" w:rsidR="00955DC2" w:rsidRPr="00C460F3" w:rsidRDefault="00955DC2" w:rsidP="00985DFD">
            <w:pPr>
              <w:spacing w:line="240" w:lineRule="atLeast"/>
              <w:rPr>
                <w:sz w:val="21"/>
                <w:szCs w:val="21"/>
              </w:rPr>
            </w:pPr>
            <w:r w:rsidRPr="00C460F3">
              <w:rPr>
                <w:sz w:val="21"/>
                <w:szCs w:val="21"/>
              </w:rPr>
              <w:t>3</w:t>
            </w:r>
          </w:p>
        </w:tc>
        <w:tc>
          <w:tcPr>
            <w:tcW w:w="346" w:type="dxa"/>
            <w:shd w:val="clear" w:color="auto" w:fill="auto"/>
          </w:tcPr>
          <w:p w14:paraId="5D6AA849" w14:textId="77777777" w:rsidR="00955DC2" w:rsidRPr="00C460F3" w:rsidRDefault="00955DC2" w:rsidP="00985DFD">
            <w:pPr>
              <w:spacing w:line="240" w:lineRule="atLeast"/>
              <w:rPr>
                <w:sz w:val="21"/>
                <w:szCs w:val="21"/>
              </w:rPr>
            </w:pPr>
            <w:r w:rsidRPr="00C460F3">
              <w:rPr>
                <w:sz w:val="21"/>
                <w:szCs w:val="21"/>
              </w:rPr>
              <w:t>4</w:t>
            </w:r>
          </w:p>
        </w:tc>
        <w:tc>
          <w:tcPr>
            <w:tcW w:w="346" w:type="dxa"/>
            <w:shd w:val="clear" w:color="auto" w:fill="auto"/>
          </w:tcPr>
          <w:p w14:paraId="5FC6D774" w14:textId="77777777" w:rsidR="00955DC2" w:rsidRPr="00C460F3" w:rsidRDefault="00955DC2" w:rsidP="00985DFD">
            <w:pPr>
              <w:spacing w:line="240" w:lineRule="atLeast"/>
              <w:rPr>
                <w:sz w:val="21"/>
                <w:szCs w:val="21"/>
              </w:rPr>
            </w:pPr>
            <w:r w:rsidRPr="00C460F3">
              <w:rPr>
                <w:sz w:val="21"/>
                <w:szCs w:val="21"/>
              </w:rPr>
              <w:t>5</w:t>
            </w:r>
          </w:p>
        </w:tc>
        <w:tc>
          <w:tcPr>
            <w:tcW w:w="346" w:type="dxa"/>
            <w:shd w:val="clear" w:color="auto" w:fill="auto"/>
          </w:tcPr>
          <w:p w14:paraId="6A445C4C" w14:textId="77777777" w:rsidR="00955DC2" w:rsidRPr="00C460F3" w:rsidRDefault="00955DC2" w:rsidP="00985DFD">
            <w:pPr>
              <w:spacing w:line="240" w:lineRule="atLeast"/>
              <w:rPr>
                <w:sz w:val="21"/>
                <w:szCs w:val="21"/>
              </w:rPr>
            </w:pPr>
          </w:p>
        </w:tc>
        <w:tc>
          <w:tcPr>
            <w:tcW w:w="346" w:type="dxa"/>
            <w:shd w:val="clear" w:color="auto" w:fill="auto"/>
          </w:tcPr>
          <w:p w14:paraId="5B95C3AC" w14:textId="77777777" w:rsidR="00955DC2" w:rsidRPr="00C460F3" w:rsidRDefault="00955DC2" w:rsidP="00985DFD">
            <w:pPr>
              <w:spacing w:line="240" w:lineRule="atLeast"/>
              <w:rPr>
                <w:sz w:val="21"/>
                <w:szCs w:val="21"/>
              </w:rPr>
            </w:pPr>
            <w:r w:rsidRPr="00C460F3">
              <w:rPr>
                <w:sz w:val="21"/>
                <w:szCs w:val="21"/>
              </w:rPr>
              <w:t>1</w:t>
            </w:r>
          </w:p>
        </w:tc>
        <w:tc>
          <w:tcPr>
            <w:tcW w:w="346" w:type="dxa"/>
            <w:shd w:val="clear" w:color="auto" w:fill="auto"/>
          </w:tcPr>
          <w:p w14:paraId="1B808530" w14:textId="77777777" w:rsidR="00955DC2" w:rsidRPr="00C460F3" w:rsidRDefault="00955DC2" w:rsidP="00985DFD">
            <w:pPr>
              <w:spacing w:line="240" w:lineRule="atLeast"/>
              <w:rPr>
                <w:sz w:val="21"/>
                <w:szCs w:val="21"/>
              </w:rPr>
            </w:pPr>
            <w:r w:rsidRPr="00C460F3">
              <w:rPr>
                <w:sz w:val="21"/>
                <w:szCs w:val="21"/>
              </w:rPr>
              <w:t>2</w:t>
            </w:r>
          </w:p>
        </w:tc>
        <w:tc>
          <w:tcPr>
            <w:tcW w:w="346" w:type="dxa"/>
            <w:shd w:val="clear" w:color="auto" w:fill="auto"/>
          </w:tcPr>
          <w:p w14:paraId="2C8244E7" w14:textId="77777777" w:rsidR="00955DC2" w:rsidRPr="00C460F3" w:rsidRDefault="00955DC2" w:rsidP="00985DFD">
            <w:pPr>
              <w:spacing w:line="240" w:lineRule="atLeast"/>
              <w:rPr>
                <w:sz w:val="21"/>
                <w:szCs w:val="21"/>
              </w:rPr>
            </w:pPr>
            <w:r w:rsidRPr="00C460F3">
              <w:rPr>
                <w:sz w:val="21"/>
                <w:szCs w:val="21"/>
              </w:rPr>
              <w:t>3</w:t>
            </w:r>
          </w:p>
        </w:tc>
        <w:tc>
          <w:tcPr>
            <w:tcW w:w="346" w:type="dxa"/>
            <w:shd w:val="clear" w:color="auto" w:fill="auto"/>
          </w:tcPr>
          <w:p w14:paraId="1C9A09D1" w14:textId="77777777" w:rsidR="00955DC2" w:rsidRPr="00C460F3" w:rsidRDefault="00955DC2" w:rsidP="00985DFD">
            <w:pPr>
              <w:spacing w:line="240" w:lineRule="atLeast"/>
              <w:rPr>
                <w:sz w:val="21"/>
                <w:szCs w:val="21"/>
              </w:rPr>
            </w:pPr>
            <w:r w:rsidRPr="00C460F3">
              <w:rPr>
                <w:sz w:val="21"/>
                <w:szCs w:val="21"/>
              </w:rPr>
              <w:t>4</w:t>
            </w:r>
          </w:p>
        </w:tc>
        <w:tc>
          <w:tcPr>
            <w:tcW w:w="346" w:type="dxa"/>
            <w:shd w:val="clear" w:color="auto" w:fill="auto"/>
          </w:tcPr>
          <w:p w14:paraId="5C775DBB" w14:textId="77777777" w:rsidR="00955DC2" w:rsidRPr="00C460F3" w:rsidRDefault="00955DC2" w:rsidP="00985DFD">
            <w:pPr>
              <w:spacing w:line="240" w:lineRule="atLeast"/>
              <w:rPr>
                <w:sz w:val="21"/>
                <w:szCs w:val="21"/>
              </w:rPr>
            </w:pPr>
            <w:r w:rsidRPr="00C460F3">
              <w:rPr>
                <w:sz w:val="21"/>
                <w:szCs w:val="21"/>
              </w:rPr>
              <w:t>5</w:t>
            </w:r>
          </w:p>
        </w:tc>
        <w:tc>
          <w:tcPr>
            <w:tcW w:w="346" w:type="dxa"/>
            <w:shd w:val="clear" w:color="auto" w:fill="auto"/>
          </w:tcPr>
          <w:p w14:paraId="6A53C1B9" w14:textId="77777777" w:rsidR="00955DC2" w:rsidRPr="00C460F3" w:rsidRDefault="00955DC2" w:rsidP="00985DFD">
            <w:pPr>
              <w:spacing w:line="240" w:lineRule="atLeast"/>
              <w:rPr>
                <w:sz w:val="21"/>
                <w:szCs w:val="21"/>
              </w:rPr>
            </w:pPr>
          </w:p>
        </w:tc>
        <w:tc>
          <w:tcPr>
            <w:tcW w:w="346" w:type="dxa"/>
            <w:shd w:val="clear" w:color="auto" w:fill="auto"/>
          </w:tcPr>
          <w:p w14:paraId="2A3BBA8A" w14:textId="77777777" w:rsidR="00955DC2" w:rsidRPr="00C460F3" w:rsidRDefault="00955DC2" w:rsidP="00985DFD">
            <w:pPr>
              <w:spacing w:line="240" w:lineRule="atLeast"/>
              <w:rPr>
                <w:sz w:val="21"/>
                <w:szCs w:val="21"/>
              </w:rPr>
            </w:pPr>
            <w:r w:rsidRPr="00C460F3">
              <w:rPr>
                <w:sz w:val="21"/>
                <w:szCs w:val="21"/>
              </w:rPr>
              <w:t>1</w:t>
            </w:r>
          </w:p>
        </w:tc>
        <w:tc>
          <w:tcPr>
            <w:tcW w:w="346" w:type="dxa"/>
            <w:shd w:val="clear" w:color="auto" w:fill="auto"/>
          </w:tcPr>
          <w:p w14:paraId="506FFBED" w14:textId="77777777" w:rsidR="00955DC2" w:rsidRPr="00C460F3" w:rsidRDefault="00955DC2" w:rsidP="00985DFD">
            <w:pPr>
              <w:spacing w:line="240" w:lineRule="atLeast"/>
              <w:rPr>
                <w:sz w:val="21"/>
                <w:szCs w:val="21"/>
              </w:rPr>
            </w:pPr>
            <w:r w:rsidRPr="00C460F3">
              <w:rPr>
                <w:sz w:val="21"/>
                <w:szCs w:val="21"/>
              </w:rPr>
              <w:t>2</w:t>
            </w:r>
          </w:p>
        </w:tc>
        <w:tc>
          <w:tcPr>
            <w:tcW w:w="346" w:type="dxa"/>
            <w:shd w:val="clear" w:color="auto" w:fill="auto"/>
          </w:tcPr>
          <w:p w14:paraId="73208AFC" w14:textId="77777777" w:rsidR="00955DC2" w:rsidRPr="00C460F3" w:rsidRDefault="00955DC2" w:rsidP="00985DFD">
            <w:pPr>
              <w:spacing w:line="240" w:lineRule="atLeast"/>
              <w:rPr>
                <w:sz w:val="21"/>
                <w:szCs w:val="21"/>
              </w:rPr>
            </w:pPr>
            <w:r w:rsidRPr="00C460F3">
              <w:rPr>
                <w:sz w:val="21"/>
                <w:szCs w:val="21"/>
              </w:rPr>
              <w:t>3</w:t>
            </w:r>
          </w:p>
        </w:tc>
        <w:tc>
          <w:tcPr>
            <w:tcW w:w="346" w:type="dxa"/>
            <w:shd w:val="clear" w:color="auto" w:fill="auto"/>
          </w:tcPr>
          <w:p w14:paraId="4280E839" w14:textId="77777777" w:rsidR="00955DC2" w:rsidRPr="00C460F3" w:rsidRDefault="00955DC2" w:rsidP="00985DFD">
            <w:pPr>
              <w:spacing w:line="240" w:lineRule="atLeast"/>
              <w:rPr>
                <w:sz w:val="21"/>
                <w:szCs w:val="21"/>
              </w:rPr>
            </w:pPr>
            <w:r w:rsidRPr="00C460F3">
              <w:rPr>
                <w:sz w:val="21"/>
                <w:szCs w:val="21"/>
              </w:rPr>
              <w:t>4</w:t>
            </w:r>
          </w:p>
        </w:tc>
        <w:tc>
          <w:tcPr>
            <w:tcW w:w="346" w:type="dxa"/>
            <w:shd w:val="clear" w:color="auto" w:fill="auto"/>
          </w:tcPr>
          <w:p w14:paraId="6659A427" w14:textId="77777777" w:rsidR="00955DC2" w:rsidRPr="00C460F3" w:rsidRDefault="00955DC2" w:rsidP="00985DFD">
            <w:pPr>
              <w:spacing w:line="240" w:lineRule="atLeast"/>
              <w:rPr>
                <w:sz w:val="21"/>
                <w:szCs w:val="21"/>
              </w:rPr>
            </w:pPr>
            <w:r w:rsidRPr="00C460F3">
              <w:rPr>
                <w:sz w:val="21"/>
                <w:szCs w:val="21"/>
              </w:rPr>
              <w:t>5</w:t>
            </w:r>
          </w:p>
        </w:tc>
      </w:tr>
      <w:tr w:rsidR="00955DC2" w:rsidRPr="008B234B" w14:paraId="62FC2DF3" w14:textId="77777777" w:rsidTr="00985DFD">
        <w:trPr>
          <w:trHeight w:val="20"/>
        </w:trPr>
        <w:tc>
          <w:tcPr>
            <w:tcW w:w="3888" w:type="dxa"/>
          </w:tcPr>
          <w:p w14:paraId="20460F0B" w14:textId="77777777" w:rsidR="00955DC2" w:rsidRPr="002522D2" w:rsidRDefault="00955DC2" w:rsidP="00985DFD">
            <w:pPr>
              <w:spacing w:line="240" w:lineRule="atLeast"/>
              <w:rPr>
                <w:sz w:val="20"/>
                <w:szCs w:val="21"/>
              </w:rPr>
            </w:pPr>
            <w:r w:rsidRPr="002522D2">
              <w:rPr>
                <w:sz w:val="20"/>
                <w:szCs w:val="21"/>
              </w:rPr>
              <w:t>Course 1 (</w:t>
            </w:r>
            <w:r>
              <w:rPr>
                <w:sz w:val="20"/>
                <w:szCs w:val="21"/>
              </w:rPr>
              <w:t xml:space="preserve">e.g. </w:t>
            </w:r>
            <w:r>
              <w:rPr>
                <w:sz w:val="20"/>
                <w:lang w:val="en-GB"/>
              </w:rPr>
              <w:t>Human Nutrition and Metabolism</w:t>
            </w:r>
            <w:r w:rsidRPr="002522D2">
              <w:rPr>
                <w:sz w:val="20"/>
                <w:szCs w:val="21"/>
              </w:rPr>
              <w:t>)</w:t>
            </w:r>
          </w:p>
        </w:tc>
        <w:tc>
          <w:tcPr>
            <w:tcW w:w="346" w:type="dxa"/>
            <w:shd w:val="clear" w:color="auto" w:fill="DAEEF3" w:themeFill="accent5" w:themeFillTint="33"/>
          </w:tcPr>
          <w:p w14:paraId="3ABBE3A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51847A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F823D1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26E909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6AEE181" w14:textId="77777777" w:rsidR="00955DC2" w:rsidRPr="00C460F3" w:rsidRDefault="00955DC2" w:rsidP="00985DFD">
            <w:pPr>
              <w:spacing w:line="240" w:lineRule="atLeast"/>
              <w:rPr>
                <w:sz w:val="21"/>
                <w:szCs w:val="21"/>
              </w:rPr>
            </w:pPr>
          </w:p>
        </w:tc>
        <w:tc>
          <w:tcPr>
            <w:tcW w:w="346" w:type="dxa"/>
          </w:tcPr>
          <w:p w14:paraId="3E0DDF1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5353FC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6DD039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7DED40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A79D2A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E937270" w14:textId="77777777" w:rsidR="00955DC2" w:rsidRPr="00C460F3" w:rsidRDefault="00955DC2" w:rsidP="00985DFD">
            <w:pPr>
              <w:spacing w:line="240" w:lineRule="atLeast"/>
              <w:rPr>
                <w:sz w:val="21"/>
                <w:szCs w:val="21"/>
              </w:rPr>
            </w:pPr>
          </w:p>
        </w:tc>
        <w:tc>
          <w:tcPr>
            <w:tcW w:w="346" w:type="dxa"/>
            <w:shd w:val="clear" w:color="auto" w:fill="auto"/>
          </w:tcPr>
          <w:p w14:paraId="299A12B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6CDFE2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79B228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588C6D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B414E0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35AF1D4" w14:textId="77777777" w:rsidR="00955DC2" w:rsidRPr="00C460F3" w:rsidRDefault="00955DC2" w:rsidP="00985DFD">
            <w:pPr>
              <w:spacing w:line="240" w:lineRule="atLeast"/>
              <w:rPr>
                <w:sz w:val="21"/>
                <w:szCs w:val="21"/>
              </w:rPr>
            </w:pPr>
          </w:p>
        </w:tc>
      </w:tr>
      <w:tr w:rsidR="00955DC2" w:rsidRPr="008B234B" w14:paraId="024ECC50" w14:textId="77777777" w:rsidTr="00985DFD">
        <w:trPr>
          <w:trHeight w:val="20"/>
        </w:trPr>
        <w:tc>
          <w:tcPr>
            <w:tcW w:w="3888" w:type="dxa"/>
          </w:tcPr>
          <w:p w14:paraId="7F7BBE9B" w14:textId="77777777" w:rsidR="00955DC2" w:rsidRPr="002522D2" w:rsidRDefault="00955DC2" w:rsidP="00985DFD">
            <w:pPr>
              <w:spacing w:line="240" w:lineRule="atLeast"/>
              <w:rPr>
                <w:sz w:val="20"/>
                <w:szCs w:val="21"/>
              </w:rPr>
            </w:pPr>
            <w:r w:rsidRPr="002522D2">
              <w:rPr>
                <w:sz w:val="20"/>
                <w:szCs w:val="21"/>
              </w:rPr>
              <w:t>Course 2 (</w:t>
            </w:r>
            <w:r>
              <w:rPr>
                <w:sz w:val="20"/>
                <w:szCs w:val="21"/>
              </w:rPr>
              <w:t xml:space="preserve">e.g. </w:t>
            </w:r>
            <w:r>
              <w:rPr>
                <w:sz w:val="20"/>
                <w:lang w:val="en-GB"/>
              </w:rPr>
              <w:t>Microbiology</w:t>
            </w:r>
            <w:r w:rsidRPr="002522D2">
              <w:rPr>
                <w:sz w:val="20"/>
                <w:szCs w:val="21"/>
              </w:rPr>
              <w:t>)</w:t>
            </w:r>
          </w:p>
        </w:tc>
        <w:tc>
          <w:tcPr>
            <w:tcW w:w="346" w:type="dxa"/>
            <w:shd w:val="clear" w:color="auto" w:fill="DAEEF3" w:themeFill="accent5" w:themeFillTint="33"/>
          </w:tcPr>
          <w:p w14:paraId="494C3FC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D36F4A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053A7B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4551E0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06D952A" w14:textId="77777777" w:rsidR="00955DC2" w:rsidRPr="00C460F3" w:rsidRDefault="00955DC2" w:rsidP="00985DFD">
            <w:pPr>
              <w:spacing w:line="240" w:lineRule="atLeast"/>
              <w:rPr>
                <w:sz w:val="21"/>
                <w:szCs w:val="21"/>
              </w:rPr>
            </w:pPr>
          </w:p>
        </w:tc>
        <w:tc>
          <w:tcPr>
            <w:tcW w:w="346" w:type="dxa"/>
          </w:tcPr>
          <w:p w14:paraId="07001CB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A5B462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A9EC35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7B96E5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FC9B2A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7D708EC" w14:textId="77777777" w:rsidR="00955DC2" w:rsidRPr="00C460F3" w:rsidRDefault="00955DC2" w:rsidP="00985DFD">
            <w:pPr>
              <w:spacing w:line="240" w:lineRule="atLeast"/>
              <w:rPr>
                <w:sz w:val="21"/>
                <w:szCs w:val="21"/>
              </w:rPr>
            </w:pPr>
          </w:p>
        </w:tc>
        <w:tc>
          <w:tcPr>
            <w:tcW w:w="346" w:type="dxa"/>
            <w:shd w:val="clear" w:color="auto" w:fill="auto"/>
          </w:tcPr>
          <w:p w14:paraId="7F7DFE9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F9D54F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1D1DE8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B5397F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0FAE44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4148568" w14:textId="77777777" w:rsidR="00955DC2" w:rsidRPr="00C460F3" w:rsidRDefault="00955DC2" w:rsidP="00985DFD">
            <w:pPr>
              <w:spacing w:line="240" w:lineRule="atLeast"/>
              <w:rPr>
                <w:sz w:val="21"/>
                <w:szCs w:val="21"/>
              </w:rPr>
            </w:pPr>
          </w:p>
        </w:tc>
      </w:tr>
      <w:tr w:rsidR="00955DC2" w:rsidRPr="008B234B" w14:paraId="37F540E6" w14:textId="77777777" w:rsidTr="00985DFD">
        <w:trPr>
          <w:trHeight w:val="20"/>
        </w:trPr>
        <w:tc>
          <w:tcPr>
            <w:tcW w:w="3888" w:type="dxa"/>
          </w:tcPr>
          <w:p w14:paraId="2400D143" w14:textId="77777777" w:rsidR="00955DC2" w:rsidRPr="002522D2" w:rsidRDefault="00955DC2" w:rsidP="00985DFD">
            <w:pPr>
              <w:spacing w:line="240" w:lineRule="atLeast"/>
              <w:rPr>
                <w:sz w:val="20"/>
                <w:szCs w:val="21"/>
              </w:rPr>
            </w:pPr>
            <w:r w:rsidRPr="002522D2">
              <w:rPr>
                <w:sz w:val="20"/>
                <w:szCs w:val="21"/>
              </w:rPr>
              <w:t>Course 3 (</w:t>
            </w:r>
            <w:r>
              <w:rPr>
                <w:sz w:val="20"/>
                <w:szCs w:val="21"/>
              </w:rPr>
              <w:t>e.g. Foods and Culture</w:t>
            </w:r>
            <w:r w:rsidRPr="002522D2">
              <w:rPr>
                <w:sz w:val="20"/>
                <w:szCs w:val="21"/>
              </w:rPr>
              <w:t>)</w:t>
            </w:r>
          </w:p>
        </w:tc>
        <w:tc>
          <w:tcPr>
            <w:tcW w:w="346" w:type="dxa"/>
            <w:shd w:val="clear" w:color="auto" w:fill="DAEEF3" w:themeFill="accent5" w:themeFillTint="33"/>
          </w:tcPr>
          <w:p w14:paraId="4E68B3A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1C12D5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AF53F5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D8CCE0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DC94E1F" w14:textId="77777777" w:rsidR="00955DC2" w:rsidRPr="00C460F3" w:rsidRDefault="00955DC2" w:rsidP="00985DFD">
            <w:pPr>
              <w:spacing w:line="240" w:lineRule="atLeast"/>
              <w:rPr>
                <w:sz w:val="21"/>
                <w:szCs w:val="21"/>
              </w:rPr>
            </w:pPr>
          </w:p>
        </w:tc>
        <w:tc>
          <w:tcPr>
            <w:tcW w:w="346" w:type="dxa"/>
          </w:tcPr>
          <w:p w14:paraId="4EC6B1B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79D552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9D8D3E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E45D56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818A8C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50EFA4F" w14:textId="77777777" w:rsidR="00955DC2" w:rsidRPr="00C460F3" w:rsidRDefault="00955DC2" w:rsidP="00985DFD">
            <w:pPr>
              <w:spacing w:line="240" w:lineRule="atLeast"/>
              <w:rPr>
                <w:sz w:val="21"/>
                <w:szCs w:val="21"/>
              </w:rPr>
            </w:pPr>
          </w:p>
        </w:tc>
        <w:tc>
          <w:tcPr>
            <w:tcW w:w="346" w:type="dxa"/>
            <w:shd w:val="clear" w:color="auto" w:fill="auto"/>
          </w:tcPr>
          <w:p w14:paraId="6AA58EC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C6244B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0F3596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2B9A95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7A2888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15BC084" w14:textId="77777777" w:rsidR="00955DC2" w:rsidRPr="00C460F3" w:rsidRDefault="00955DC2" w:rsidP="00985DFD">
            <w:pPr>
              <w:spacing w:line="240" w:lineRule="atLeast"/>
              <w:rPr>
                <w:sz w:val="21"/>
                <w:szCs w:val="21"/>
              </w:rPr>
            </w:pPr>
          </w:p>
        </w:tc>
      </w:tr>
      <w:tr w:rsidR="00955DC2" w:rsidRPr="008B234B" w14:paraId="59063FF5" w14:textId="77777777" w:rsidTr="00985DFD">
        <w:trPr>
          <w:trHeight w:val="20"/>
        </w:trPr>
        <w:tc>
          <w:tcPr>
            <w:tcW w:w="3888" w:type="dxa"/>
          </w:tcPr>
          <w:p w14:paraId="56C79331" w14:textId="77777777" w:rsidR="00955DC2" w:rsidRPr="002522D2" w:rsidRDefault="00955DC2" w:rsidP="00985DFD">
            <w:pPr>
              <w:spacing w:line="240" w:lineRule="atLeast"/>
              <w:rPr>
                <w:sz w:val="20"/>
                <w:szCs w:val="21"/>
              </w:rPr>
            </w:pPr>
            <w:r w:rsidRPr="002522D2">
              <w:rPr>
                <w:sz w:val="20"/>
                <w:szCs w:val="21"/>
              </w:rPr>
              <w:t>Course 4 (</w:t>
            </w:r>
            <w:r>
              <w:rPr>
                <w:sz w:val="20"/>
                <w:szCs w:val="21"/>
              </w:rPr>
              <w:t>e.g. Professional Development in Dietetics</w:t>
            </w:r>
            <w:r w:rsidRPr="002522D2">
              <w:rPr>
                <w:sz w:val="20"/>
                <w:szCs w:val="21"/>
              </w:rPr>
              <w:t>)</w:t>
            </w:r>
          </w:p>
        </w:tc>
        <w:tc>
          <w:tcPr>
            <w:tcW w:w="346" w:type="dxa"/>
            <w:shd w:val="clear" w:color="auto" w:fill="DAEEF3" w:themeFill="accent5" w:themeFillTint="33"/>
          </w:tcPr>
          <w:p w14:paraId="4166A9B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A89FFC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B25C8B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391C50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A40B8B7" w14:textId="77777777" w:rsidR="00955DC2" w:rsidRPr="00C460F3" w:rsidRDefault="00955DC2" w:rsidP="00985DFD">
            <w:pPr>
              <w:spacing w:line="240" w:lineRule="atLeast"/>
              <w:rPr>
                <w:sz w:val="21"/>
                <w:szCs w:val="21"/>
              </w:rPr>
            </w:pPr>
          </w:p>
        </w:tc>
        <w:tc>
          <w:tcPr>
            <w:tcW w:w="346" w:type="dxa"/>
          </w:tcPr>
          <w:p w14:paraId="1FFB4B8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68C53A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071111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CA8A14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C3EF98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6F8863D" w14:textId="77777777" w:rsidR="00955DC2" w:rsidRPr="00C460F3" w:rsidRDefault="00955DC2" w:rsidP="00985DFD">
            <w:pPr>
              <w:spacing w:line="240" w:lineRule="atLeast"/>
              <w:rPr>
                <w:sz w:val="21"/>
                <w:szCs w:val="21"/>
              </w:rPr>
            </w:pPr>
          </w:p>
        </w:tc>
        <w:tc>
          <w:tcPr>
            <w:tcW w:w="346" w:type="dxa"/>
            <w:shd w:val="clear" w:color="auto" w:fill="auto"/>
          </w:tcPr>
          <w:p w14:paraId="6742C13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6FAC91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E00A7E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A3740F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4C4D02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D712787" w14:textId="77777777" w:rsidR="00955DC2" w:rsidRPr="00C460F3" w:rsidRDefault="00955DC2" w:rsidP="00985DFD">
            <w:pPr>
              <w:spacing w:line="240" w:lineRule="atLeast"/>
              <w:rPr>
                <w:sz w:val="21"/>
                <w:szCs w:val="21"/>
              </w:rPr>
            </w:pPr>
          </w:p>
        </w:tc>
      </w:tr>
      <w:tr w:rsidR="00955DC2" w:rsidRPr="008B234B" w14:paraId="62A2AA47" w14:textId="77777777" w:rsidTr="00985DFD">
        <w:trPr>
          <w:trHeight w:val="20"/>
        </w:trPr>
        <w:tc>
          <w:tcPr>
            <w:tcW w:w="3888" w:type="dxa"/>
          </w:tcPr>
          <w:p w14:paraId="5FD072A4" w14:textId="77777777" w:rsidR="00955DC2" w:rsidRPr="002522D2" w:rsidRDefault="00955DC2" w:rsidP="00985DFD">
            <w:pPr>
              <w:spacing w:line="240" w:lineRule="atLeast"/>
              <w:rPr>
                <w:sz w:val="20"/>
                <w:szCs w:val="21"/>
              </w:rPr>
            </w:pPr>
            <w:r w:rsidRPr="002522D2">
              <w:rPr>
                <w:sz w:val="20"/>
                <w:szCs w:val="21"/>
              </w:rPr>
              <w:t>Course 5 (</w:t>
            </w:r>
            <w:r>
              <w:rPr>
                <w:sz w:val="20"/>
                <w:szCs w:val="21"/>
              </w:rPr>
              <w:t>e.g. Community Nutrition</w:t>
            </w:r>
            <w:r w:rsidRPr="002522D2">
              <w:rPr>
                <w:sz w:val="20"/>
                <w:szCs w:val="21"/>
              </w:rPr>
              <w:t>)</w:t>
            </w:r>
          </w:p>
        </w:tc>
        <w:tc>
          <w:tcPr>
            <w:tcW w:w="346" w:type="dxa"/>
            <w:shd w:val="clear" w:color="auto" w:fill="DAEEF3" w:themeFill="accent5" w:themeFillTint="33"/>
          </w:tcPr>
          <w:p w14:paraId="5ACAF93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7C75B3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6033B9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511542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4D5A58C" w14:textId="77777777" w:rsidR="00955DC2" w:rsidRPr="00C460F3" w:rsidRDefault="00955DC2" w:rsidP="00985DFD">
            <w:pPr>
              <w:spacing w:line="240" w:lineRule="atLeast"/>
              <w:rPr>
                <w:sz w:val="21"/>
                <w:szCs w:val="21"/>
              </w:rPr>
            </w:pPr>
          </w:p>
        </w:tc>
        <w:tc>
          <w:tcPr>
            <w:tcW w:w="346" w:type="dxa"/>
          </w:tcPr>
          <w:p w14:paraId="033CB5D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B17D11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BBE3C9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C279C1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69CD8F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A3CE3F0" w14:textId="77777777" w:rsidR="00955DC2" w:rsidRPr="00C460F3" w:rsidRDefault="00955DC2" w:rsidP="00985DFD">
            <w:pPr>
              <w:spacing w:line="240" w:lineRule="atLeast"/>
              <w:rPr>
                <w:sz w:val="21"/>
                <w:szCs w:val="21"/>
              </w:rPr>
            </w:pPr>
          </w:p>
        </w:tc>
        <w:tc>
          <w:tcPr>
            <w:tcW w:w="346" w:type="dxa"/>
            <w:shd w:val="clear" w:color="auto" w:fill="auto"/>
          </w:tcPr>
          <w:p w14:paraId="2D011DF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EE86EC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5EE38B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F0259F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842F76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C1A28FA" w14:textId="77777777" w:rsidR="00955DC2" w:rsidRPr="00C460F3" w:rsidRDefault="00955DC2" w:rsidP="00985DFD">
            <w:pPr>
              <w:spacing w:line="240" w:lineRule="atLeast"/>
              <w:rPr>
                <w:sz w:val="21"/>
                <w:szCs w:val="21"/>
              </w:rPr>
            </w:pPr>
          </w:p>
        </w:tc>
      </w:tr>
      <w:tr w:rsidR="00955DC2" w:rsidRPr="008B234B" w14:paraId="62DB797B" w14:textId="77777777" w:rsidTr="00985DFD">
        <w:trPr>
          <w:trHeight w:val="20"/>
        </w:trPr>
        <w:tc>
          <w:tcPr>
            <w:tcW w:w="3888" w:type="dxa"/>
          </w:tcPr>
          <w:p w14:paraId="156B4D1F" w14:textId="77777777" w:rsidR="00955DC2" w:rsidRPr="002522D2" w:rsidRDefault="00955DC2" w:rsidP="00985DFD">
            <w:pPr>
              <w:spacing w:line="240" w:lineRule="atLeast"/>
              <w:rPr>
                <w:sz w:val="20"/>
                <w:szCs w:val="21"/>
              </w:rPr>
            </w:pPr>
            <w:r w:rsidRPr="002522D2">
              <w:rPr>
                <w:sz w:val="20"/>
                <w:szCs w:val="21"/>
              </w:rPr>
              <w:t>Course 6 (</w:t>
            </w:r>
            <w:r>
              <w:rPr>
                <w:sz w:val="20"/>
                <w:szCs w:val="21"/>
              </w:rPr>
              <w:t xml:space="preserve">e.g. </w:t>
            </w:r>
            <w:r>
              <w:rPr>
                <w:sz w:val="20"/>
              </w:rPr>
              <w:t>Economics</w:t>
            </w:r>
            <w:r w:rsidRPr="002522D2">
              <w:rPr>
                <w:sz w:val="20"/>
                <w:szCs w:val="21"/>
              </w:rPr>
              <w:t>)</w:t>
            </w:r>
          </w:p>
        </w:tc>
        <w:tc>
          <w:tcPr>
            <w:tcW w:w="346" w:type="dxa"/>
            <w:shd w:val="clear" w:color="auto" w:fill="DAEEF3" w:themeFill="accent5" w:themeFillTint="33"/>
          </w:tcPr>
          <w:p w14:paraId="507A643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264916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72A6E4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1D4DE6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E63F825" w14:textId="77777777" w:rsidR="00955DC2" w:rsidRPr="00C460F3" w:rsidRDefault="00955DC2" w:rsidP="00985DFD">
            <w:pPr>
              <w:spacing w:line="240" w:lineRule="atLeast"/>
              <w:rPr>
                <w:sz w:val="21"/>
                <w:szCs w:val="21"/>
              </w:rPr>
            </w:pPr>
          </w:p>
        </w:tc>
        <w:tc>
          <w:tcPr>
            <w:tcW w:w="346" w:type="dxa"/>
          </w:tcPr>
          <w:p w14:paraId="1C33732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CD5F64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7563B2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228A2C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BF9BB67"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6975C13" w14:textId="77777777" w:rsidR="00955DC2" w:rsidRPr="00C460F3" w:rsidRDefault="00955DC2" w:rsidP="00985DFD">
            <w:pPr>
              <w:spacing w:line="240" w:lineRule="atLeast"/>
              <w:rPr>
                <w:sz w:val="21"/>
                <w:szCs w:val="21"/>
              </w:rPr>
            </w:pPr>
          </w:p>
        </w:tc>
        <w:tc>
          <w:tcPr>
            <w:tcW w:w="346" w:type="dxa"/>
            <w:shd w:val="clear" w:color="auto" w:fill="auto"/>
          </w:tcPr>
          <w:p w14:paraId="57B426D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542A2B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869A23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7821B3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55AB5A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3F82CCD" w14:textId="77777777" w:rsidR="00955DC2" w:rsidRPr="00C460F3" w:rsidRDefault="00955DC2" w:rsidP="00985DFD">
            <w:pPr>
              <w:spacing w:line="240" w:lineRule="atLeast"/>
              <w:rPr>
                <w:sz w:val="21"/>
                <w:szCs w:val="21"/>
              </w:rPr>
            </w:pPr>
          </w:p>
        </w:tc>
      </w:tr>
      <w:tr w:rsidR="00955DC2" w:rsidRPr="008B234B" w14:paraId="683A94E4" w14:textId="77777777" w:rsidTr="00985DFD">
        <w:trPr>
          <w:trHeight w:val="20"/>
        </w:trPr>
        <w:tc>
          <w:tcPr>
            <w:tcW w:w="3888" w:type="dxa"/>
          </w:tcPr>
          <w:p w14:paraId="18D048B1" w14:textId="77777777" w:rsidR="00955DC2" w:rsidRPr="002522D2" w:rsidRDefault="00955DC2" w:rsidP="00985DFD">
            <w:pPr>
              <w:spacing w:line="240" w:lineRule="atLeast"/>
              <w:rPr>
                <w:sz w:val="20"/>
                <w:szCs w:val="21"/>
              </w:rPr>
            </w:pPr>
            <w:r>
              <w:rPr>
                <w:sz w:val="20"/>
                <w:szCs w:val="21"/>
              </w:rPr>
              <w:t>Course 7 (e.g. Organic Chemistry)</w:t>
            </w:r>
          </w:p>
        </w:tc>
        <w:tc>
          <w:tcPr>
            <w:tcW w:w="346" w:type="dxa"/>
            <w:shd w:val="clear" w:color="auto" w:fill="DAEEF3" w:themeFill="accent5" w:themeFillTint="33"/>
          </w:tcPr>
          <w:p w14:paraId="09815C1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2B66AC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B2BCD6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A74CD1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DEC431F" w14:textId="77777777" w:rsidR="00955DC2" w:rsidRPr="00C460F3" w:rsidRDefault="00955DC2" w:rsidP="00985DFD">
            <w:pPr>
              <w:spacing w:line="240" w:lineRule="atLeast"/>
              <w:rPr>
                <w:sz w:val="21"/>
                <w:szCs w:val="21"/>
              </w:rPr>
            </w:pPr>
          </w:p>
        </w:tc>
        <w:tc>
          <w:tcPr>
            <w:tcW w:w="346" w:type="dxa"/>
          </w:tcPr>
          <w:p w14:paraId="2BD7C15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F2138F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892459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E83F1F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6E586B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E6DDE24" w14:textId="77777777" w:rsidR="00955DC2" w:rsidRPr="00C460F3" w:rsidRDefault="00955DC2" w:rsidP="00985DFD">
            <w:pPr>
              <w:spacing w:line="240" w:lineRule="atLeast"/>
              <w:rPr>
                <w:sz w:val="21"/>
                <w:szCs w:val="21"/>
              </w:rPr>
            </w:pPr>
          </w:p>
        </w:tc>
        <w:tc>
          <w:tcPr>
            <w:tcW w:w="346" w:type="dxa"/>
            <w:shd w:val="clear" w:color="auto" w:fill="auto"/>
          </w:tcPr>
          <w:p w14:paraId="17EFE5B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94D7B9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C8C552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EACBE6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412009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1AE568A" w14:textId="77777777" w:rsidR="00955DC2" w:rsidRPr="00C460F3" w:rsidRDefault="00955DC2" w:rsidP="00985DFD">
            <w:pPr>
              <w:spacing w:line="240" w:lineRule="atLeast"/>
              <w:rPr>
                <w:sz w:val="21"/>
                <w:szCs w:val="21"/>
              </w:rPr>
            </w:pPr>
          </w:p>
        </w:tc>
      </w:tr>
      <w:tr w:rsidR="00955DC2" w:rsidRPr="008B234B" w14:paraId="1A42A1B1" w14:textId="77777777" w:rsidTr="00985DFD">
        <w:trPr>
          <w:trHeight w:val="20"/>
        </w:trPr>
        <w:tc>
          <w:tcPr>
            <w:tcW w:w="3888" w:type="dxa"/>
          </w:tcPr>
          <w:p w14:paraId="2A6EE7D7" w14:textId="77777777" w:rsidR="00955DC2" w:rsidRPr="002522D2" w:rsidRDefault="00955DC2" w:rsidP="00985DFD">
            <w:pPr>
              <w:spacing w:line="240" w:lineRule="atLeast"/>
              <w:rPr>
                <w:sz w:val="20"/>
                <w:szCs w:val="21"/>
              </w:rPr>
            </w:pPr>
            <w:r>
              <w:rPr>
                <w:sz w:val="20"/>
                <w:szCs w:val="21"/>
              </w:rPr>
              <w:t>Course 8 (e.g. Introduction to Foods)</w:t>
            </w:r>
          </w:p>
        </w:tc>
        <w:tc>
          <w:tcPr>
            <w:tcW w:w="346" w:type="dxa"/>
            <w:shd w:val="clear" w:color="auto" w:fill="DAEEF3" w:themeFill="accent5" w:themeFillTint="33"/>
          </w:tcPr>
          <w:p w14:paraId="7BC0E3F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1F76CA7"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C10135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FC3C8A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4F67248" w14:textId="77777777" w:rsidR="00955DC2" w:rsidRPr="00C460F3" w:rsidRDefault="00955DC2" w:rsidP="00985DFD">
            <w:pPr>
              <w:spacing w:line="240" w:lineRule="atLeast"/>
              <w:rPr>
                <w:sz w:val="21"/>
                <w:szCs w:val="21"/>
              </w:rPr>
            </w:pPr>
          </w:p>
        </w:tc>
        <w:tc>
          <w:tcPr>
            <w:tcW w:w="346" w:type="dxa"/>
          </w:tcPr>
          <w:p w14:paraId="5D8B216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D8D3FD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ED5EEC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035DE1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D963987"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729BEB8" w14:textId="77777777" w:rsidR="00955DC2" w:rsidRPr="00C460F3" w:rsidRDefault="00955DC2" w:rsidP="00985DFD">
            <w:pPr>
              <w:spacing w:line="240" w:lineRule="atLeast"/>
              <w:rPr>
                <w:sz w:val="21"/>
                <w:szCs w:val="21"/>
              </w:rPr>
            </w:pPr>
          </w:p>
        </w:tc>
        <w:tc>
          <w:tcPr>
            <w:tcW w:w="346" w:type="dxa"/>
            <w:shd w:val="clear" w:color="auto" w:fill="auto"/>
          </w:tcPr>
          <w:p w14:paraId="3786680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A52479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1920EC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B4EB43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564E22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A4593C4" w14:textId="77777777" w:rsidR="00955DC2" w:rsidRPr="00C460F3" w:rsidRDefault="00955DC2" w:rsidP="00985DFD">
            <w:pPr>
              <w:spacing w:line="240" w:lineRule="atLeast"/>
              <w:rPr>
                <w:sz w:val="21"/>
                <w:szCs w:val="21"/>
              </w:rPr>
            </w:pPr>
          </w:p>
        </w:tc>
      </w:tr>
      <w:tr w:rsidR="00955DC2" w:rsidRPr="008B234B" w14:paraId="41624550" w14:textId="77777777" w:rsidTr="00985DFD">
        <w:trPr>
          <w:trHeight w:val="20"/>
        </w:trPr>
        <w:tc>
          <w:tcPr>
            <w:tcW w:w="3888" w:type="dxa"/>
          </w:tcPr>
          <w:p w14:paraId="0941D4D4" w14:textId="77777777" w:rsidR="00955DC2" w:rsidRPr="002522D2" w:rsidRDefault="00955DC2" w:rsidP="00985DFD">
            <w:pPr>
              <w:spacing w:line="240" w:lineRule="atLeast"/>
              <w:rPr>
                <w:sz w:val="20"/>
                <w:szCs w:val="21"/>
              </w:rPr>
            </w:pPr>
            <w:r>
              <w:rPr>
                <w:sz w:val="20"/>
                <w:szCs w:val="21"/>
              </w:rPr>
              <w:t>Course 9 (e.g. Nutrition Counseling)</w:t>
            </w:r>
          </w:p>
        </w:tc>
        <w:tc>
          <w:tcPr>
            <w:tcW w:w="346" w:type="dxa"/>
            <w:shd w:val="clear" w:color="auto" w:fill="DAEEF3" w:themeFill="accent5" w:themeFillTint="33"/>
          </w:tcPr>
          <w:p w14:paraId="3D8E6E1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C22D847"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FCFE6C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5D5F32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BDD1CB7" w14:textId="77777777" w:rsidR="00955DC2" w:rsidRPr="00C460F3" w:rsidRDefault="00955DC2" w:rsidP="00985DFD">
            <w:pPr>
              <w:spacing w:line="240" w:lineRule="atLeast"/>
              <w:rPr>
                <w:sz w:val="21"/>
                <w:szCs w:val="21"/>
              </w:rPr>
            </w:pPr>
          </w:p>
        </w:tc>
        <w:tc>
          <w:tcPr>
            <w:tcW w:w="346" w:type="dxa"/>
          </w:tcPr>
          <w:p w14:paraId="4CA38F9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9C972E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049948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1D3067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7AC92E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28D41B8" w14:textId="77777777" w:rsidR="00955DC2" w:rsidRPr="00C460F3" w:rsidRDefault="00955DC2" w:rsidP="00985DFD">
            <w:pPr>
              <w:spacing w:line="240" w:lineRule="atLeast"/>
              <w:rPr>
                <w:sz w:val="21"/>
                <w:szCs w:val="21"/>
              </w:rPr>
            </w:pPr>
          </w:p>
        </w:tc>
        <w:tc>
          <w:tcPr>
            <w:tcW w:w="346" w:type="dxa"/>
            <w:shd w:val="clear" w:color="auto" w:fill="auto"/>
          </w:tcPr>
          <w:p w14:paraId="301F35D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860641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4EBFBE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C2AAB7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C0023E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C6E5FE9" w14:textId="77777777" w:rsidR="00955DC2" w:rsidRPr="00C460F3" w:rsidRDefault="00955DC2" w:rsidP="00985DFD">
            <w:pPr>
              <w:spacing w:line="240" w:lineRule="atLeast"/>
              <w:rPr>
                <w:sz w:val="21"/>
                <w:szCs w:val="21"/>
              </w:rPr>
            </w:pPr>
          </w:p>
        </w:tc>
      </w:tr>
      <w:tr w:rsidR="00955DC2" w:rsidRPr="008B234B" w14:paraId="2B1D0BC0" w14:textId="77777777" w:rsidTr="00985DFD">
        <w:trPr>
          <w:trHeight w:val="20"/>
        </w:trPr>
        <w:tc>
          <w:tcPr>
            <w:tcW w:w="3888" w:type="dxa"/>
          </w:tcPr>
          <w:p w14:paraId="7209D577" w14:textId="77777777" w:rsidR="00955DC2" w:rsidRPr="002522D2" w:rsidRDefault="00955DC2" w:rsidP="00985DFD">
            <w:pPr>
              <w:spacing w:line="240" w:lineRule="atLeast"/>
              <w:rPr>
                <w:sz w:val="20"/>
                <w:szCs w:val="21"/>
              </w:rPr>
            </w:pPr>
            <w:r>
              <w:rPr>
                <w:sz w:val="20"/>
                <w:szCs w:val="21"/>
              </w:rPr>
              <w:t>Course 10 (etc.)</w:t>
            </w:r>
          </w:p>
        </w:tc>
        <w:tc>
          <w:tcPr>
            <w:tcW w:w="346" w:type="dxa"/>
            <w:shd w:val="clear" w:color="auto" w:fill="DAEEF3" w:themeFill="accent5" w:themeFillTint="33"/>
          </w:tcPr>
          <w:p w14:paraId="7E4F3A67"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0806B2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99B294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08C7E6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8D968C4" w14:textId="77777777" w:rsidR="00955DC2" w:rsidRPr="00C460F3" w:rsidRDefault="00955DC2" w:rsidP="00985DFD">
            <w:pPr>
              <w:spacing w:line="240" w:lineRule="atLeast"/>
              <w:rPr>
                <w:sz w:val="21"/>
                <w:szCs w:val="21"/>
              </w:rPr>
            </w:pPr>
          </w:p>
        </w:tc>
        <w:tc>
          <w:tcPr>
            <w:tcW w:w="346" w:type="dxa"/>
          </w:tcPr>
          <w:p w14:paraId="2795081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B64088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7A75F3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AFD4BE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254AA5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5189166" w14:textId="77777777" w:rsidR="00955DC2" w:rsidRPr="00C460F3" w:rsidRDefault="00955DC2" w:rsidP="00985DFD">
            <w:pPr>
              <w:spacing w:line="240" w:lineRule="atLeast"/>
              <w:rPr>
                <w:sz w:val="21"/>
                <w:szCs w:val="21"/>
              </w:rPr>
            </w:pPr>
          </w:p>
        </w:tc>
        <w:tc>
          <w:tcPr>
            <w:tcW w:w="346" w:type="dxa"/>
            <w:shd w:val="clear" w:color="auto" w:fill="auto"/>
          </w:tcPr>
          <w:p w14:paraId="1A8EA0D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CBD3E1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30331A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C94FF0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B08993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3E9CAFD" w14:textId="77777777" w:rsidR="00955DC2" w:rsidRPr="00C460F3" w:rsidRDefault="00955DC2" w:rsidP="00985DFD">
            <w:pPr>
              <w:spacing w:line="240" w:lineRule="atLeast"/>
              <w:rPr>
                <w:sz w:val="21"/>
                <w:szCs w:val="21"/>
              </w:rPr>
            </w:pPr>
          </w:p>
        </w:tc>
      </w:tr>
      <w:tr w:rsidR="00955DC2" w:rsidRPr="008B234B" w14:paraId="7D5ABCD3" w14:textId="77777777" w:rsidTr="00985DFD">
        <w:trPr>
          <w:trHeight w:val="20"/>
        </w:trPr>
        <w:tc>
          <w:tcPr>
            <w:tcW w:w="3888" w:type="dxa"/>
          </w:tcPr>
          <w:p w14:paraId="1458954D" w14:textId="77777777" w:rsidR="00955DC2" w:rsidRPr="002522D2" w:rsidRDefault="00955DC2" w:rsidP="00985DFD">
            <w:pPr>
              <w:spacing w:line="240" w:lineRule="atLeast"/>
              <w:rPr>
                <w:sz w:val="20"/>
                <w:szCs w:val="21"/>
              </w:rPr>
            </w:pPr>
          </w:p>
        </w:tc>
        <w:tc>
          <w:tcPr>
            <w:tcW w:w="346" w:type="dxa"/>
            <w:shd w:val="clear" w:color="auto" w:fill="DAEEF3" w:themeFill="accent5" w:themeFillTint="33"/>
          </w:tcPr>
          <w:p w14:paraId="2564689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80C41F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94C736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4F43737"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7F74266" w14:textId="77777777" w:rsidR="00955DC2" w:rsidRPr="00C460F3" w:rsidRDefault="00955DC2" w:rsidP="00985DFD">
            <w:pPr>
              <w:spacing w:line="240" w:lineRule="atLeast"/>
              <w:rPr>
                <w:sz w:val="21"/>
                <w:szCs w:val="21"/>
              </w:rPr>
            </w:pPr>
          </w:p>
        </w:tc>
        <w:tc>
          <w:tcPr>
            <w:tcW w:w="346" w:type="dxa"/>
          </w:tcPr>
          <w:p w14:paraId="43BB21F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D13C61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AA26E3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46C01F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E931DB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CE6F068" w14:textId="77777777" w:rsidR="00955DC2" w:rsidRPr="00C460F3" w:rsidRDefault="00955DC2" w:rsidP="00985DFD">
            <w:pPr>
              <w:spacing w:line="240" w:lineRule="atLeast"/>
              <w:rPr>
                <w:sz w:val="21"/>
                <w:szCs w:val="21"/>
              </w:rPr>
            </w:pPr>
          </w:p>
        </w:tc>
        <w:tc>
          <w:tcPr>
            <w:tcW w:w="346" w:type="dxa"/>
            <w:shd w:val="clear" w:color="auto" w:fill="auto"/>
          </w:tcPr>
          <w:p w14:paraId="72A1AF3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FCB4D9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56D2CE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86105A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D224F8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850C321" w14:textId="77777777" w:rsidR="00955DC2" w:rsidRPr="00C460F3" w:rsidRDefault="00955DC2" w:rsidP="00985DFD">
            <w:pPr>
              <w:spacing w:line="240" w:lineRule="atLeast"/>
              <w:rPr>
                <w:sz w:val="21"/>
                <w:szCs w:val="21"/>
              </w:rPr>
            </w:pPr>
          </w:p>
        </w:tc>
      </w:tr>
    </w:tbl>
    <w:p w14:paraId="3B22A2E4" w14:textId="77777777" w:rsidR="00955DC2" w:rsidRDefault="00955DC2" w:rsidP="00955DC2">
      <w:pPr>
        <w:spacing w:after="0"/>
      </w:pPr>
    </w:p>
    <w:tbl>
      <w:tblPr>
        <w:tblStyle w:val="TableGrid"/>
        <w:tblW w:w="9770" w:type="dxa"/>
        <w:tblLook w:val="04A0" w:firstRow="1" w:lastRow="0" w:firstColumn="1" w:lastColumn="0" w:noHBand="0" w:noVBand="1"/>
      </w:tblPr>
      <w:tblGrid>
        <w:gridCol w:w="3888"/>
        <w:gridCol w:w="346"/>
        <w:gridCol w:w="346"/>
        <w:gridCol w:w="346"/>
        <w:gridCol w:w="346"/>
        <w:gridCol w:w="346"/>
        <w:gridCol w:w="346"/>
        <w:gridCol w:w="346"/>
        <w:gridCol w:w="346"/>
        <w:gridCol w:w="346"/>
        <w:gridCol w:w="346"/>
        <w:gridCol w:w="346"/>
        <w:gridCol w:w="346"/>
        <w:gridCol w:w="346"/>
        <w:gridCol w:w="346"/>
        <w:gridCol w:w="346"/>
        <w:gridCol w:w="346"/>
        <w:gridCol w:w="346"/>
      </w:tblGrid>
      <w:tr w:rsidR="00955DC2" w:rsidRPr="008B234B" w14:paraId="0B6DEC6D" w14:textId="77777777" w:rsidTr="00985DFD">
        <w:trPr>
          <w:trHeight w:val="20"/>
        </w:trPr>
        <w:tc>
          <w:tcPr>
            <w:tcW w:w="3888" w:type="dxa"/>
          </w:tcPr>
          <w:p w14:paraId="2CC348CC" w14:textId="77777777" w:rsidR="00955DC2" w:rsidRPr="002522D2" w:rsidRDefault="00955DC2" w:rsidP="00985DFD">
            <w:pPr>
              <w:spacing w:line="240" w:lineRule="atLeast"/>
              <w:rPr>
                <w:b/>
                <w:sz w:val="20"/>
                <w:szCs w:val="21"/>
              </w:rPr>
            </w:pPr>
          </w:p>
        </w:tc>
        <w:tc>
          <w:tcPr>
            <w:tcW w:w="1730" w:type="dxa"/>
            <w:gridSpan w:val="5"/>
            <w:shd w:val="clear" w:color="auto" w:fill="auto"/>
            <w:vAlign w:val="center"/>
          </w:tcPr>
          <w:p w14:paraId="5ACC759A" w14:textId="77777777" w:rsidR="00955DC2" w:rsidRPr="006D4C73" w:rsidRDefault="00955DC2" w:rsidP="00985DFD">
            <w:pPr>
              <w:spacing w:line="240" w:lineRule="atLeast"/>
              <w:jc w:val="center"/>
              <w:rPr>
                <w:b/>
                <w:bCs/>
                <w:sz w:val="20"/>
                <w:szCs w:val="18"/>
                <w:lang w:val="en-GB"/>
              </w:rPr>
            </w:pPr>
            <w:r w:rsidRPr="006D4C73">
              <w:rPr>
                <w:b/>
                <w:bCs/>
                <w:sz w:val="20"/>
                <w:lang w:val="en-GB"/>
              </w:rPr>
              <w:t>Adequacy of Feedback</w:t>
            </w:r>
          </w:p>
        </w:tc>
        <w:tc>
          <w:tcPr>
            <w:tcW w:w="346" w:type="dxa"/>
            <w:shd w:val="clear" w:color="auto" w:fill="auto"/>
            <w:vAlign w:val="center"/>
          </w:tcPr>
          <w:p w14:paraId="70C87753" w14:textId="77777777" w:rsidR="00955DC2" w:rsidRPr="006D4C73" w:rsidRDefault="00955DC2" w:rsidP="00985DFD">
            <w:pPr>
              <w:spacing w:line="240" w:lineRule="atLeast"/>
              <w:jc w:val="center"/>
              <w:rPr>
                <w:sz w:val="20"/>
                <w:szCs w:val="21"/>
              </w:rPr>
            </w:pPr>
          </w:p>
        </w:tc>
        <w:tc>
          <w:tcPr>
            <w:tcW w:w="1730" w:type="dxa"/>
            <w:gridSpan w:val="5"/>
            <w:shd w:val="clear" w:color="auto" w:fill="auto"/>
            <w:vAlign w:val="center"/>
          </w:tcPr>
          <w:p w14:paraId="559697F2" w14:textId="77777777" w:rsidR="00955DC2" w:rsidRPr="006D4C73" w:rsidRDefault="00955DC2" w:rsidP="00985DFD">
            <w:pPr>
              <w:spacing w:line="240" w:lineRule="atLeast"/>
              <w:jc w:val="center"/>
              <w:rPr>
                <w:sz w:val="20"/>
                <w:szCs w:val="21"/>
              </w:rPr>
            </w:pPr>
            <w:r w:rsidRPr="006D4C73">
              <w:rPr>
                <w:b/>
                <w:bCs/>
                <w:sz w:val="20"/>
                <w:lang w:val="en-GB"/>
              </w:rPr>
              <w:t>Organization of Course</w:t>
            </w:r>
          </w:p>
        </w:tc>
        <w:tc>
          <w:tcPr>
            <w:tcW w:w="346" w:type="dxa"/>
            <w:shd w:val="clear" w:color="auto" w:fill="auto"/>
            <w:vAlign w:val="center"/>
          </w:tcPr>
          <w:p w14:paraId="0D50153B" w14:textId="77777777" w:rsidR="00955DC2" w:rsidRPr="006D4C73" w:rsidRDefault="00955DC2" w:rsidP="00985DFD">
            <w:pPr>
              <w:spacing w:line="240" w:lineRule="atLeast"/>
              <w:jc w:val="center"/>
              <w:rPr>
                <w:sz w:val="20"/>
                <w:szCs w:val="21"/>
              </w:rPr>
            </w:pPr>
          </w:p>
        </w:tc>
        <w:tc>
          <w:tcPr>
            <w:tcW w:w="1730" w:type="dxa"/>
            <w:gridSpan w:val="5"/>
            <w:shd w:val="clear" w:color="auto" w:fill="auto"/>
            <w:vAlign w:val="center"/>
          </w:tcPr>
          <w:p w14:paraId="544B24A4" w14:textId="77777777" w:rsidR="00955DC2" w:rsidRPr="006D4C73" w:rsidRDefault="00955DC2" w:rsidP="00985DFD">
            <w:pPr>
              <w:spacing w:line="240" w:lineRule="atLeast"/>
              <w:jc w:val="center"/>
              <w:rPr>
                <w:b/>
                <w:bCs/>
                <w:sz w:val="20"/>
                <w:lang w:val="en-GB"/>
              </w:rPr>
            </w:pPr>
            <w:r w:rsidRPr="006D4C73">
              <w:rPr>
                <w:b/>
                <w:bCs/>
                <w:sz w:val="20"/>
                <w:lang w:val="en-GB"/>
              </w:rPr>
              <w:t>Schedule/</w:t>
            </w:r>
          </w:p>
          <w:p w14:paraId="61C987DC" w14:textId="77777777" w:rsidR="00955DC2" w:rsidRPr="006D4C73" w:rsidRDefault="00955DC2" w:rsidP="00985DFD">
            <w:pPr>
              <w:spacing w:line="240" w:lineRule="atLeast"/>
              <w:jc w:val="center"/>
              <w:rPr>
                <w:sz w:val="20"/>
                <w:szCs w:val="21"/>
              </w:rPr>
            </w:pPr>
            <w:r w:rsidRPr="006D4C73">
              <w:rPr>
                <w:b/>
                <w:bCs/>
                <w:sz w:val="20"/>
                <w:lang w:val="en-GB"/>
              </w:rPr>
              <w:t>Workload</w:t>
            </w:r>
          </w:p>
        </w:tc>
      </w:tr>
      <w:tr w:rsidR="00955DC2" w:rsidRPr="008B234B" w14:paraId="12AD61DA" w14:textId="77777777" w:rsidTr="00985DFD">
        <w:trPr>
          <w:trHeight w:val="20"/>
        </w:trPr>
        <w:tc>
          <w:tcPr>
            <w:tcW w:w="3888" w:type="dxa"/>
          </w:tcPr>
          <w:p w14:paraId="1313BB7C" w14:textId="77777777" w:rsidR="00955DC2" w:rsidRPr="002522D2" w:rsidRDefault="00955DC2" w:rsidP="00985DFD">
            <w:pPr>
              <w:spacing w:line="240" w:lineRule="atLeast"/>
              <w:rPr>
                <w:sz w:val="20"/>
                <w:szCs w:val="21"/>
              </w:rPr>
            </w:pPr>
            <w:r>
              <w:rPr>
                <w:b/>
                <w:sz w:val="20"/>
                <w:szCs w:val="21"/>
              </w:rPr>
              <w:t>Nutrition and Dietetics</w:t>
            </w:r>
            <w:r w:rsidRPr="00B12F29">
              <w:rPr>
                <w:b/>
                <w:sz w:val="20"/>
                <w:szCs w:val="21"/>
              </w:rPr>
              <w:t xml:space="preserve"> Courses</w:t>
            </w:r>
            <w:r>
              <w:rPr>
                <w:b/>
                <w:sz w:val="20"/>
                <w:szCs w:val="21"/>
              </w:rPr>
              <w:t xml:space="preserve"> *</w:t>
            </w:r>
          </w:p>
        </w:tc>
        <w:tc>
          <w:tcPr>
            <w:tcW w:w="346" w:type="dxa"/>
            <w:shd w:val="clear" w:color="auto" w:fill="auto"/>
          </w:tcPr>
          <w:p w14:paraId="770C4C20" w14:textId="77777777" w:rsidR="00955DC2" w:rsidRPr="00C460F3" w:rsidRDefault="00955DC2" w:rsidP="00985DFD">
            <w:pPr>
              <w:spacing w:line="240" w:lineRule="atLeast"/>
              <w:rPr>
                <w:sz w:val="21"/>
                <w:szCs w:val="21"/>
              </w:rPr>
            </w:pPr>
            <w:r w:rsidRPr="00C460F3">
              <w:rPr>
                <w:sz w:val="21"/>
                <w:szCs w:val="21"/>
              </w:rPr>
              <w:t>1</w:t>
            </w:r>
          </w:p>
        </w:tc>
        <w:tc>
          <w:tcPr>
            <w:tcW w:w="346" w:type="dxa"/>
            <w:shd w:val="clear" w:color="auto" w:fill="auto"/>
          </w:tcPr>
          <w:p w14:paraId="2DD15DCA" w14:textId="77777777" w:rsidR="00955DC2" w:rsidRPr="00C460F3" w:rsidRDefault="00955DC2" w:rsidP="00985DFD">
            <w:pPr>
              <w:spacing w:line="240" w:lineRule="atLeast"/>
              <w:rPr>
                <w:sz w:val="21"/>
                <w:szCs w:val="21"/>
              </w:rPr>
            </w:pPr>
            <w:r w:rsidRPr="00C460F3">
              <w:rPr>
                <w:sz w:val="21"/>
                <w:szCs w:val="21"/>
              </w:rPr>
              <w:t>2</w:t>
            </w:r>
          </w:p>
        </w:tc>
        <w:tc>
          <w:tcPr>
            <w:tcW w:w="346" w:type="dxa"/>
            <w:shd w:val="clear" w:color="auto" w:fill="auto"/>
          </w:tcPr>
          <w:p w14:paraId="5407D317" w14:textId="77777777" w:rsidR="00955DC2" w:rsidRPr="00C460F3" w:rsidRDefault="00955DC2" w:rsidP="00985DFD">
            <w:pPr>
              <w:spacing w:line="240" w:lineRule="atLeast"/>
              <w:rPr>
                <w:sz w:val="21"/>
                <w:szCs w:val="21"/>
              </w:rPr>
            </w:pPr>
            <w:r w:rsidRPr="00C460F3">
              <w:rPr>
                <w:sz w:val="21"/>
                <w:szCs w:val="21"/>
              </w:rPr>
              <w:t>3</w:t>
            </w:r>
          </w:p>
        </w:tc>
        <w:tc>
          <w:tcPr>
            <w:tcW w:w="346" w:type="dxa"/>
            <w:shd w:val="clear" w:color="auto" w:fill="auto"/>
          </w:tcPr>
          <w:p w14:paraId="4B3A08D9" w14:textId="77777777" w:rsidR="00955DC2" w:rsidRPr="00C460F3" w:rsidRDefault="00955DC2" w:rsidP="00985DFD">
            <w:pPr>
              <w:spacing w:line="240" w:lineRule="atLeast"/>
              <w:rPr>
                <w:sz w:val="21"/>
                <w:szCs w:val="21"/>
              </w:rPr>
            </w:pPr>
            <w:r w:rsidRPr="00C460F3">
              <w:rPr>
                <w:sz w:val="21"/>
                <w:szCs w:val="21"/>
              </w:rPr>
              <w:t>4</w:t>
            </w:r>
          </w:p>
        </w:tc>
        <w:tc>
          <w:tcPr>
            <w:tcW w:w="346" w:type="dxa"/>
            <w:shd w:val="clear" w:color="auto" w:fill="auto"/>
          </w:tcPr>
          <w:p w14:paraId="0C725177" w14:textId="77777777" w:rsidR="00955DC2" w:rsidRPr="00C460F3" w:rsidRDefault="00955DC2" w:rsidP="00985DFD">
            <w:pPr>
              <w:spacing w:line="240" w:lineRule="atLeast"/>
              <w:rPr>
                <w:sz w:val="21"/>
                <w:szCs w:val="21"/>
              </w:rPr>
            </w:pPr>
            <w:r w:rsidRPr="00C460F3">
              <w:rPr>
                <w:sz w:val="21"/>
                <w:szCs w:val="21"/>
              </w:rPr>
              <w:t>5</w:t>
            </w:r>
          </w:p>
        </w:tc>
        <w:tc>
          <w:tcPr>
            <w:tcW w:w="346" w:type="dxa"/>
            <w:shd w:val="clear" w:color="auto" w:fill="auto"/>
          </w:tcPr>
          <w:p w14:paraId="18ABF389" w14:textId="77777777" w:rsidR="00955DC2" w:rsidRPr="00C460F3" w:rsidRDefault="00955DC2" w:rsidP="00985DFD">
            <w:pPr>
              <w:spacing w:line="240" w:lineRule="atLeast"/>
              <w:rPr>
                <w:sz w:val="21"/>
                <w:szCs w:val="21"/>
              </w:rPr>
            </w:pPr>
          </w:p>
        </w:tc>
        <w:tc>
          <w:tcPr>
            <w:tcW w:w="346" w:type="dxa"/>
            <w:shd w:val="clear" w:color="auto" w:fill="auto"/>
          </w:tcPr>
          <w:p w14:paraId="17AA962E" w14:textId="77777777" w:rsidR="00955DC2" w:rsidRPr="00C460F3" w:rsidRDefault="00955DC2" w:rsidP="00985DFD">
            <w:pPr>
              <w:spacing w:line="240" w:lineRule="atLeast"/>
              <w:rPr>
                <w:sz w:val="21"/>
                <w:szCs w:val="21"/>
              </w:rPr>
            </w:pPr>
            <w:r w:rsidRPr="00C460F3">
              <w:rPr>
                <w:sz w:val="21"/>
                <w:szCs w:val="21"/>
              </w:rPr>
              <w:t>1</w:t>
            </w:r>
          </w:p>
        </w:tc>
        <w:tc>
          <w:tcPr>
            <w:tcW w:w="346" w:type="dxa"/>
            <w:shd w:val="clear" w:color="auto" w:fill="auto"/>
          </w:tcPr>
          <w:p w14:paraId="06501A29" w14:textId="77777777" w:rsidR="00955DC2" w:rsidRPr="00C460F3" w:rsidRDefault="00955DC2" w:rsidP="00985DFD">
            <w:pPr>
              <w:spacing w:line="240" w:lineRule="atLeast"/>
              <w:rPr>
                <w:sz w:val="21"/>
                <w:szCs w:val="21"/>
              </w:rPr>
            </w:pPr>
            <w:r w:rsidRPr="00C460F3">
              <w:rPr>
                <w:sz w:val="21"/>
                <w:szCs w:val="21"/>
              </w:rPr>
              <w:t>2</w:t>
            </w:r>
          </w:p>
        </w:tc>
        <w:tc>
          <w:tcPr>
            <w:tcW w:w="346" w:type="dxa"/>
            <w:shd w:val="clear" w:color="auto" w:fill="auto"/>
          </w:tcPr>
          <w:p w14:paraId="4A085A41" w14:textId="77777777" w:rsidR="00955DC2" w:rsidRPr="00C460F3" w:rsidRDefault="00955DC2" w:rsidP="00985DFD">
            <w:pPr>
              <w:spacing w:line="240" w:lineRule="atLeast"/>
              <w:rPr>
                <w:sz w:val="21"/>
                <w:szCs w:val="21"/>
              </w:rPr>
            </w:pPr>
            <w:r w:rsidRPr="00C460F3">
              <w:rPr>
                <w:sz w:val="21"/>
                <w:szCs w:val="21"/>
              </w:rPr>
              <w:t>3</w:t>
            </w:r>
          </w:p>
        </w:tc>
        <w:tc>
          <w:tcPr>
            <w:tcW w:w="346" w:type="dxa"/>
            <w:shd w:val="clear" w:color="auto" w:fill="auto"/>
          </w:tcPr>
          <w:p w14:paraId="3D7B54C4" w14:textId="77777777" w:rsidR="00955DC2" w:rsidRPr="00C460F3" w:rsidRDefault="00955DC2" w:rsidP="00985DFD">
            <w:pPr>
              <w:spacing w:line="240" w:lineRule="atLeast"/>
              <w:rPr>
                <w:sz w:val="21"/>
                <w:szCs w:val="21"/>
              </w:rPr>
            </w:pPr>
            <w:r w:rsidRPr="00C460F3">
              <w:rPr>
                <w:sz w:val="21"/>
                <w:szCs w:val="21"/>
              </w:rPr>
              <w:t>4</w:t>
            </w:r>
          </w:p>
        </w:tc>
        <w:tc>
          <w:tcPr>
            <w:tcW w:w="346" w:type="dxa"/>
            <w:shd w:val="clear" w:color="auto" w:fill="auto"/>
          </w:tcPr>
          <w:p w14:paraId="3F6FC549" w14:textId="77777777" w:rsidR="00955DC2" w:rsidRPr="00C460F3" w:rsidRDefault="00955DC2" w:rsidP="00985DFD">
            <w:pPr>
              <w:spacing w:line="240" w:lineRule="atLeast"/>
              <w:rPr>
                <w:sz w:val="21"/>
                <w:szCs w:val="21"/>
              </w:rPr>
            </w:pPr>
            <w:r w:rsidRPr="00C460F3">
              <w:rPr>
                <w:sz w:val="21"/>
                <w:szCs w:val="21"/>
              </w:rPr>
              <w:t>5</w:t>
            </w:r>
          </w:p>
        </w:tc>
        <w:tc>
          <w:tcPr>
            <w:tcW w:w="346" w:type="dxa"/>
            <w:shd w:val="clear" w:color="auto" w:fill="auto"/>
          </w:tcPr>
          <w:p w14:paraId="3DF05271" w14:textId="77777777" w:rsidR="00955DC2" w:rsidRPr="00C460F3" w:rsidRDefault="00955DC2" w:rsidP="00985DFD">
            <w:pPr>
              <w:spacing w:line="240" w:lineRule="atLeast"/>
              <w:rPr>
                <w:sz w:val="21"/>
                <w:szCs w:val="21"/>
              </w:rPr>
            </w:pPr>
          </w:p>
        </w:tc>
        <w:tc>
          <w:tcPr>
            <w:tcW w:w="346" w:type="dxa"/>
            <w:shd w:val="clear" w:color="auto" w:fill="auto"/>
          </w:tcPr>
          <w:p w14:paraId="4797997C" w14:textId="77777777" w:rsidR="00955DC2" w:rsidRPr="00C460F3" w:rsidRDefault="00955DC2" w:rsidP="00985DFD">
            <w:pPr>
              <w:spacing w:line="240" w:lineRule="atLeast"/>
              <w:rPr>
                <w:sz w:val="21"/>
                <w:szCs w:val="21"/>
              </w:rPr>
            </w:pPr>
            <w:r w:rsidRPr="00C460F3">
              <w:rPr>
                <w:sz w:val="21"/>
                <w:szCs w:val="21"/>
              </w:rPr>
              <w:t>1</w:t>
            </w:r>
          </w:p>
        </w:tc>
        <w:tc>
          <w:tcPr>
            <w:tcW w:w="346" w:type="dxa"/>
            <w:shd w:val="clear" w:color="auto" w:fill="auto"/>
          </w:tcPr>
          <w:p w14:paraId="1DE7FB1F" w14:textId="77777777" w:rsidR="00955DC2" w:rsidRPr="00C460F3" w:rsidRDefault="00955DC2" w:rsidP="00985DFD">
            <w:pPr>
              <w:spacing w:line="240" w:lineRule="atLeast"/>
              <w:rPr>
                <w:sz w:val="21"/>
                <w:szCs w:val="21"/>
              </w:rPr>
            </w:pPr>
            <w:r w:rsidRPr="00C460F3">
              <w:rPr>
                <w:sz w:val="21"/>
                <w:szCs w:val="21"/>
              </w:rPr>
              <w:t>2</w:t>
            </w:r>
          </w:p>
        </w:tc>
        <w:tc>
          <w:tcPr>
            <w:tcW w:w="346" w:type="dxa"/>
            <w:shd w:val="clear" w:color="auto" w:fill="auto"/>
          </w:tcPr>
          <w:p w14:paraId="67999C44" w14:textId="77777777" w:rsidR="00955DC2" w:rsidRPr="00C460F3" w:rsidRDefault="00955DC2" w:rsidP="00985DFD">
            <w:pPr>
              <w:spacing w:line="240" w:lineRule="atLeast"/>
              <w:rPr>
                <w:sz w:val="21"/>
                <w:szCs w:val="21"/>
              </w:rPr>
            </w:pPr>
            <w:r w:rsidRPr="00C460F3">
              <w:rPr>
                <w:sz w:val="21"/>
                <w:szCs w:val="21"/>
              </w:rPr>
              <w:t>3</w:t>
            </w:r>
          </w:p>
        </w:tc>
        <w:tc>
          <w:tcPr>
            <w:tcW w:w="346" w:type="dxa"/>
            <w:shd w:val="clear" w:color="auto" w:fill="auto"/>
          </w:tcPr>
          <w:p w14:paraId="0B0CCBE6" w14:textId="77777777" w:rsidR="00955DC2" w:rsidRPr="00C460F3" w:rsidRDefault="00955DC2" w:rsidP="00985DFD">
            <w:pPr>
              <w:spacing w:line="240" w:lineRule="atLeast"/>
              <w:rPr>
                <w:sz w:val="21"/>
                <w:szCs w:val="21"/>
              </w:rPr>
            </w:pPr>
            <w:r w:rsidRPr="00C460F3">
              <w:rPr>
                <w:sz w:val="21"/>
                <w:szCs w:val="21"/>
              </w:rPr>
              <w:t>4</w:t>
            </w:r>
          </w:p>
        </w:tc>
        <w:tc>
          <w:tcPr>
            <w:tcW w:w="346" w:type="dxa"/>
            <w:shd w:val="clear" w:color="auto" w:fill="auto"/>
          </w:tcPr>
          <w:p w14:paraId="04F6FF50" w14:textId="77777777" w:rsidR="00955DC2" w:rsidRPr="00C460F3" w:rsidRDefault="00955DC2" w:rsidP="00985DFD">
            <w:pPr>
              <w:spacing w:line="240" w:lineRule="atLeast"/>
              <w:rPr>
                <w:sz w:val="21"/>
                <w:szCs w:val="21"/>
              </w:rPr>
            </w:pPr>
            <w:r w:rsidRPr="00C460F3">
              <w:rPr>
                <w:sz w:val="21"/>
                <w:szCs w:val="21"/>
              </w:rPr>
              <w:t>5</w:t>
            </w:r>
          </w:p>
        </w:tc>
      </w:tr>
      <w:tr w:rsidR="00955DC2" w:rsidRPr="008B234B" w14:paraId="5FF85DC7" w14:textId="77777777" w:rsidTr="00985DFD">
        <w:trPr>
          <w:trHeight w:val="20"/>
        </w:trPr>
        <w:tc>
          <w:tcPr>
            <w:tcW w:w="3888" w:type="dxa"/>
          </w:tcPr>
          <w:p w14:paraId="208FAE1B" w14:textId="77777777" w:rsidR="00955DC2" w:rsidRPr="002522D2" w:rsidRDefault="00955DC2" w:rsidP="00985DFD">
            <w:pPr>
              <w:spacing w:line="240" w:lineRule="atLeast"/>
              <w:rPr>
                <w:sz w:val="20"/>
                <w:szCs w:val="21"/>
              </w:rPr>
            </w:pPr>
            <w:r w:rsidRPr="002522D2">
              <w:rPr>
                <w:sz w:val="20"/>
                <w:szCs w:val="21"/>
              </w:rPr>
              <w:t>Course 1 (</w:t>
            </w:r>
            <w:r>
              <w:rPr>
                <w:sz w:val="20"/>
                <w:szCs w:val="21"/>
              </w:rPr>
              <w:t xml:space="preserve">e.g. </w:t>
            </w:r>
            <w:r>
              <w:rPr>
                <w:sz w:val="20"/>
                <w:lang w:val="en-GB"/>
              </w:rPr>
              <w:t>Human Nutrition and Metabolism</w:t>
            </w:r>
            <w:r w:rsidRPr="002522D2">
              <w:rPr>
                <w:sz w:val="20"/>
                <w:szCs w:val="21"/>
              </w:rPr>
              <w:t>)</w:t>
            </w:r>
          </w:p>
        </w:tc>
        <w:tc>
          <w:tcPr>
            <w:tcW w:w="346" w:type="dxa"/>
            <w:shd w:val="clear" w:color="auto" w:fill="DAEEF3" w:themeFill="accent5" w:themeFillTint="33"/>
          </w:tcPr>
          <w:p w14:paraId="4317075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581840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4B2B7D7"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7438EE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5CDAE3A" w14:textId="77777777" w:rsidR="00955DC2" w:rsidRPr="00C460F3" w:rsidRDefault="00955DC2" w:rsidP="00985DFD">
            <w:pPr>
              <w:spacing w:line="240" w:lineRule="atLeast"/>
              <w:rPr>
                <w:sz w:val="21"/>
                <w:szCs w:val="21"/>
              </w:rPr>
            </w:pPr>
          </w:p>
        </w:tc>
        <w:tc>
          <w:tcPr>
            <w:tcW w:w="346" w:type="dxa"/>
          </w:tcPr>
          <w:p w14:paraId="3EA1A20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9D2319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FC59DD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B45F49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5C5EFE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590FB42" w14:textId="77777777" w:rsidR="00955DC2" w:rsidRPr="00C460F3" w:rsidRDefault="00955DC2" w:rsidP="00985DFD">
            <w:pPr>
              <w:spacing w:line="240" w:lineRule="atLeast"/>
              <w:rPr>
                <w:sz w:val="21"/>
                <w:szCs w:val="21"/>
              </w:rPr>
            </w:pPr>
          </w:p>
        </w:tc>
        <w:tc>
          <w:tcPr>
            <w:tcW w:w="346" w:type="dxa"/>
            <w:shd w:val="clear" w:color="auto" w:fill="auto"/>
          </w:tcPr>
          <w:p w14:paraId="0603EF5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0029B3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F08DA4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1A9CA9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9CD56E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58A9162" w14:textId="77777777" w:rsidR="00955DC2" w:rsidRPr="00C460F3" w:rsidRDefault="00955DC2" w:rsidP="00985DFD">
            <w:pPr>
              <w:spacing w:line="240" w:lineRule="atLeast"/>
              <w:rPr>
                <w:sz w:val="21"/>
                <w:szCs w:val="21"/>
              </w:rPr>
            </w:pPr>
          </w:p>
        </w:tc>
      </w:tr>
      <w:tr w:rsidR="00955DC2" w:rsidRPr="008B234B" w14:paraId="176E89AF" w14:textId="77777777" w:rsidTr="00985DFD">
        <w:trPr>
          <w:trHeight w:val="20"/>
        </w:trPr>
        <w:tc>
          <w:tcPr>
            <w:tcW w:w="3888" w:type="dxa"/>
          </w:tcPr>
          <w:p w14:paraId="56327AD3" w14:textId="77777777" w:rsidR="00955DC2" w:rsidRPr="002522D2" w:rsidRDefault="00955DC2" w:rsidP="00985DFD">
            <w:pPr>
              <w:spacing w:line="240" w:lineRule="atLeast"/>
              <w:rPr>
                <w:sz w:val="20"/>
                <w:szCs w:val="21"/>
              </w:rPr>
            </w:pPr>
            <w:r w:rsidRPr="002522D2">
              <w:rPr>
                <w:sz w:val="20"/>
                <w:szCs w:val="21"/>
              </w:rPr>
              <w:t>Course 2 (</w:t>
            </w:r>
            <w:r>
              <w:rPr>
                <w:sz w:val="20"/>
                <w:szCs w:val="21"/>
              </w:rPr>
              <w:t xml:space="preserve">e.g. </w:t>
            </w:r>
            <w:r>
              <w:rPr>
                <w:sz w:val="20"/>
                <w:lang w:val="en-GB"/>
              </w:rPr>
              <w:t>Microbiology</w:t>
            </w:r>
            <w:r w:rsidRPr="002522D2">
              <w:rPr>
                <w:sz w:val="20"/>
                <w:szCs w:val="21"/>
              </w:rPr>
              <w:t>)</w:t>
            </w:r>
          </w:p>
        </w:tc>
        <w:tc>
          <w:tcPr>
            <w:tcW w:w="346" w:type="dxa"/>
            <w:shd w:val="clear" w:color="auto" w:fill="DAEEF3" w:themeFill="accent5" w:themeFillTint="33"/>
          </w:tcPr>
          <w:p w14:paraId="699EE13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F320E4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E59E4A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9A68D8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58F3A5E" w14:textId="77777777" w:rsidR="00955DC2" w:rsidRPr="00C460F3" w:rsidRDefault="00955DC2" w:rsidP="00985DFD">
            <w:pPr>
              <w:spacing w:line="240" w:lineRule="atLeast"/>
              <w:rPr>
                <w:sz w:val="21"/>
                <w:szCs w:val="21"/>
              </w:rPr>
            </w:pPr>
          </w:p>
        </w:tc>
        <w:tc>
          <w:tcPr>
            <w:tcW w:w="346" w:type="dxa"/>
          </w:tcPr>
          <w:p w14:paraId="12BF244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9E09D6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904375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1CAD44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D3F587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23122C0" w14:textId="77777777" w:rsidR="00955DC2" w:rsidRPr="00C460F3" w:rsidRDefault="00955DC2" w:rsidP="00985DFD">
            <w:pPr>
              <w:spacing w:line="240" w:lineRule="atLeast"/>
              <w:rPr>
                <w:sz w:val="21"/>
                <w:szCs w:val="21"/>
              </w:rPr>
            </w:pPr>
          </w:p>
        </w:tc>
        <w:tc>
          <w:tcPr>
            <w:tcW w:w="346" w:type="dxa"/>
            <w:shd w:val="clear" w:color="auto" w:fill="auto"/>
          </w:tcPr>
          <w:p w14:paraId="520ED39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DD8891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71048D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6C83CB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ACF4BE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D9F683B" w14:textId="77777777" w:rsidR="00955DC2" w:rsidRPr="00C460F3" w:rsidRDefault="00955DC2" w:rsidP="00985DFD">
            <w:pPr>
              <w:spacing w:line="240" w:lineRule="atLeast"/>
              <w:rPr>
                <w:sz w:val="21"/>
                <w:szCs w:val="21"/>
              </w:rPr>
            </w:pPr>
          </w:p>
        </w:tc>
      </w:tr>
      <w:tr w:rsidR="00955DC2" w:rsidRPr="008B234B" w14:paraId="61E8523B" w14:textId="77777777" w:rsidTr="00985DFD">
        <w:trPr>
          <w:trHeight w:val="20"/>
        </w:trPr>
        <w:tc>
          <w:tcPr>
            <w:tcW w:w="3888" w:type="dxa"/>
          </w:tcPr>
          <w:p w14:paraId="06A4C7EF" w14:textId="77777777" w:rsidR="00955DC2" w:rsidRPr="002522D2" w:rsidRDefault="00955DC2" w:rsidP="00985DFD">
            <w:pPr>
              <w:spacing w:line="240" w:lineRule="atLeast"/>
              <w:rPr>
                <w:sz w:val="20"/>
                <w:szCs w:val="21"/>
              </w:rPr>
            </w:pPr>
            <w:r w:rsidRPr="002522D2">
              <w:rPr>
                <w:sz w:val="20"/>
                <w:szCs w:val="21"/>
              </w:rPr>
              <w:t>Course 3 (</w:t>
            </w:r>
            <w:r>
              <w:rPr>
                <w:sz w:val="20"/>
                <w:szCs w:val="21"/>
              </w:rPr>
              <w:t>e.g. Foods and Culture</w:t>
            </w:r>
            <w:r w:rsidRPr="002522D2">
              <w:rPr>
                <w:sz w:val="20"/>
                <w:szCs w:val="21"/>
              </w:rPr>
              <w:t>)</w:t>
            </w:r>
          </w:p>
        </w:tc>
        <w:tc>
          <w:tcPr>
            <w:tcW w:w="346" w:type="dxa"/>
            <w:shd w:val="clear" w:color="auto" w:fill="DAEEF3" w:themeFill="accent5" w:themeFillTint="33"/>
          </w:tcPr>
          <w:p w14:paraId="7A96C8A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59BBA2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241592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0056DE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B57119C" w14:textId="77777777" w:rsidR="00955DC2" w:rsidRPr="00C460F3" w:rsidRDefault="00955DC2" w:rsidP="00985DFD">
            <w:pPr>
              <w:spacing w:line="240" w:lineRule="atLeast"/>
              <w:rPr>
                <w:sz w:val="21"/>
                <w:szCs w:val="21"/>
              </w:rPr>
            </w:pPr>
          </w:p>
        </w:tc>
        <w:tc>
          <w:tcPr>
            <w:tcW w:w="346" w:type="dxa"/>
          </w:tcPr>
          <w:p w14:paraId="664B78D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866E06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DBB167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D59F80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F8BDBE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37F5CAB" w14:textId="77777777" w:rsidR="00955DC2" w:rsidRPr="00C460F3" w:rsidRDefault="00955DC2" w:rsidP="00985DFD">
            <w:pPr>
              <w:spacing w:line="240" w:lineRule="atLeast"/>
              <w:rPr>
                <w:sz w:val="21"/>
                <w:szCs w:val="21"/>
              </w:rPr>
            </w:pPr>
          </w:p>
        </w:tc>
        <w:tc>
          <w:tcPr>
            <w:tcW w:w="346" w:type="dxa"/>
            <w:shd w:val="clear" w:color="auto" w:fill="auto"/>
          </w:tcPr>
          <w:p w14:paraId="2812F7C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AB9014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6722B0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4E879B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593203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8481F5F" w14:textId="77777777" w:rsidR="00955DC2" w:rsidRPr="00C460F3" w:rsidRDefault="00955DC2" w:rsidP="00985DFD">
            <w:pPr>
              <w:spacing w:line="240" w:lineRule="atLeast"/>
              <w:rPr>
                <w:sz w:val="21"/>
                <w:szCs w:val="21"/>
              </w:rPr>
            </w:pPr>
          </w:p>
        </w:tc>
      </w:tr>
      <w:tr w:rsidR="00955DC2" w:rsidRPr="008B234B" w14:paraId="64DEEF8F" w14:textId="77777777" w:rsidTr="00985DFD">
        <w:trPr>
          <w:trHeight w:val="20"/>
        </w:trPr>
        <w:tc>
          <w:tcPr>
            <w:tcW w:w="3888" w:type="dxa"/>
          </w:tcPr>
          <w:p w14:paraId="28A78FA8" w14:textId="77777777" w:rsidR="00955DC2" w:rsidRPr="002522D2" w:rsidRDefault="00955DC2" w:rsidP="00985DFD">
            <w:pPr>
              <w:spacing w:line="240" w:lineRule="atLeast"/>
              <w:rPr>
                <w:sz w:val="20"/>
                <w:szCs w:val="21"/>
              </w:rPr>
            </w:pPr>
            <w:r w:rsidRPr="002522D2">
              <w:rPr>
                <w:sz w:val="20"/>
                <w:szCs w:val="21"/>
              </w:rPr>
              <w:t>Course 4 (</w:t>
            </w:r>
            <w:r>
              <w:rPr>
                <w:sz w:val="20"/>
                <w:szCs w:val="21"/>
              </w:rPr>
              <w:t>e.g. Professional Development in Dietetics</w:t>
            </w:r>
            <w:r w:rsidRPr="002522D2">
              <w:rPr>
                <w:sz w:val="20"/>
                <w:szCs w:val="21"/>
              </w:rPr>
              <w:t>)</w:t>
            </w:r>
          </w:p>
        </w:tc>
        <w:tc>
          <w:tcPr>
            <w:tcW w:w="346" w:type="dxa"/>
            <w:shd w:val="clear" w:color="auto" w:fill="DAEEF3" w:themeFill="accent5" w:themeFillTint="33"/>
          </w:tcPr>
          <w:p w14:paraId="3F3EDAE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961871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D888B1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A4DF13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B2B935C" w14:textId="77777777" w:rsidR="00955DC2" w:rsidRPr="00C460F3" w:rsidRDefault="00955DC2" w:rsidP="00985DFD">
            <w:pPr>
              <w:spacing w:line="240" w:lineRule="atLeast"/>
              <w:rPr>
                <w:sz w:val="21"/>
                <w:szCs w:val="21"/>
              </w:rPr>
            </w:pPr>
          </w:p>
        </w:tc>
        <w:tc>
          <w:tcPr>
            <w:tcW w:w="346" w:type="dxa"/>
          </w:tcPr>
          <w:p w14:paraId="51C11C1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85F9F4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76F645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768C10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8C32E6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2D8B423" w14:textId="77777777" w:rsidR="00955DC2" w:rsidRPr="00C460F3" w:rsidRDefault="00955DC2" w:rsidP="00985DFD">
            <w:pPr>
              <w:spacing w:line="240" w:lineRule="atLeast"/>
              <w:rPr>
                <w:sz w:val="21"/>
                <w:szCs w:val="21"/>
              </w:rPr>
            </w:pPr>
          </w:p>
        </w:tc>
        <w:tc>
          <w:tcPr>
            <w:tcW w:w="346" w:type="dxa"/>
            <w:shd w:val="clear" w:color="auto" w:fill="auto"/>
          </w:tcPr>
          <w:p w14:paraId="6E83607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11835C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8D3117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450FE3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2350F2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892DAC0" w14:textId="77777777" w:rsidR="00955DC2" w:rsidRPr="00C460F3" w:rsidRDefault="00955DC2" w:rsidP="00985DFD">
            <w:pPr>
              <w:spacing w:line="240" w:lineRule="atLeast"/>
              <w:rPr>
                <w:sz w:val="21"/>
                <w:szCs w:val="21"/>
              </w:rPr>
            </w:pPr>
          </w:p>
        </w:tc>
      </w:tr>
      <w:tr w:rsidR="00955DC2" w:rsidRPr="008B234B" w14:paraId="2CB28FDC" w14:textId="77777777" w:rsidTr="00985DFD">
        <w:trPr>
          <w:trHeight w:val="20"/>
        </w:trPr>
        <w:tc>
          <w:tcPr>
            <w:tcW w:w="3888" w:type="dxa"/>
          </w:tcPr>
          <w:p w14:paraId="57992BCC" w14:textId="77777777" w:rsidR="00955DC2" w:rsidRPr="002522D2" w:rsidRDefault="00955DC2" w:rsidP="00985DFD">
            <w:pPr>
              <w:spacing w:line="240" w:lineRule="atLeast"/>
              <w:rPr>
                <w:sz w:val="20"/>
                <w:szCs w:val="21"/>
              </w:rPr>
            </w:pPr>
            <w:r w:rsidRPr="002522D2">
              <w:rPr>
                <w:sz w:val="20"/>
                <w:szCs w:val="21"/>
              </w:rPr>
              <w:t>Course 5 (</w:t>
            </w:r>
            <w:r>
              <w:rPr>
                <w:sz w:val="20"/>
                <w:szCs w:val="21"/>
              </w:rPr>
              <w:t>e.g. Community Nutrition</w:t>
            </w:r>
            <w:r w:rsidRPr="002522D2">
              <w:rPr>
                <w:sz w:val="20"/>
                <w:szCs w:val="21"/>
              </w:rPr>
              <w:t>)</w:t>
            </w:r>
          </w:p>
        </w:tc>
        <w:tc>
          <w:tcPr>
            <w:tcW w:w="346" w:type="dxa"/>
            <w:shd w:val="clear" w:color="auto" w:fill="DAEEF3" w:themeFill="accent5" w:themeFillTint="33"/>
          </w:tcPr>
          <w:p w14:paraId="2A320BB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CF79CA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241AF9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CF96C6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7BF6DC7" w14:textId="77777777" w:rsidR="00955DC2" w:rsidRPr="00C460F3" w:rsidRDefault="00955DC2" w:rsidP="00985DFD">
            <w:pPr>
              <w:spacing w:line="240" w:lineRule="atLeast"/>
              <w:rPr>
                <w:sz w:val="21"/>
                <w:szCs w:val="21"/>
              </w:rPr>
            </w:pPr>
          </w:p>
        </w:tc>
        <w:tc>
          <w:tcPr>
            <w:tcW w:w="346" w:type="dxa"/>
          </w:tcPr>
          <w:p w14:paraId="25E3290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6AA0B8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488D19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FDCA93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F54F21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8D7EB90" w14:textId="77777777" w:rsidR="00955DC2" w:rsidRPr="00C460F3" w:rsidRDefault="00955DC2" w:rsidP="00985DFD">
            <w:pPr>
              <w:spacing w:line="240" w:lineRule="atLeast"/>
              <w:rPr>
                <w:sz w:val="21"/>
                <w:szCs w:val="21"/>
              </w:rPr>
            </w:pPr>
          </w:p>
        </w:tc>
        <w:tc>
          <w:tcPr>
            <w:tcW w:w="346" w:type="dxa"/>
            <w:shd w:val="clear" w:color="auto" w:fill="auto"/>
          </w:tcPr>
          <w:p w14:paraId="3E74EEA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6F4090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B0B509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C20BFF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F728A8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83A393C" w14:textId="77777777" w:rsidR="00955DC2" w:rsidRPr="00C460F3" w:rsidRDefault="00955DC2" w:rsidP="00985DFD">
            <w:pPr>
              <w:spacing w:line="240" w:lineRule="atLeast"/>
              <w:rPr>
                <w:sz w:val="21"/>
                <w:szCs w:val="21"/>
              </w:rPr>
            </w:pPr>
          </w:p>
        </w:tc>
      </w:tr>
      <w:tr w:rsidR="00955DC2" w:rsidRPr="008B234B" w14:paraId="5B37CC14" w14:textId="77777777" w:rsidTr="00985DFD">
        <w:trPr>
          <w:trHeight w:val="20"/>
        </w:trPr>
        <w:tc>
          <w:tcPr>
            <w:tcW w:w="3888" w:type="dxa"/>
          </w:tcPr>
          <w:p w14:paraId="5945B553" w14:textId="77777777" w:rsidR="00955DC2" w:rsidRPr="002522D2" w:rsidRDefault="00955DC2" w:rsidP="00985DFD">
            <w:pPr>
              <w:spacing w:line="240" w:lineRule="atLeast"/>
              <w:rPr>
                <w:sz w:val="20"/>
                <w:szCs w:val="21"/>
              </w:rPr>
            </w:pPr>
            <w:r w:rsidRPr="002522D2">
              <w:rPr>
                <w:sz w:val="20"/>
                <w:szCs w:val="21"/>
              </w:rPr>
              <w:t>Course 6 (</w:t>
            </w:r>
            <w:r>
              <w:rPr>
                <w:sz w:val="20"/>
                <w:szCs w:val="21"/>
              </w:rPr>
              <w:t xml:space="preserve">e.g. </w:t>
            </w:r>
            <w:r>
              <w:rPr>
                <w:sz w:val="20"/>
              </w:rPr>
              <w:t>Economics</w:t>
            </w:r>
            <w:r w:rsidRPr="002522D2">
              <w:rPr>
                <w:sz w:val="20"/>
                <w:szCs w:val="21"/>
              </w:rPr>
              <w:t>)</w:t>
            </w:r>
          </w:p>
        </w:tc>
        <w:tc>
          <w:tcPr>
            <w:tcW w:w="346" w:type="dxa"/>
            <w:shd w:val="clear" w:color="auto" w:fill="DAEEF3" w:themeFill="accent5" w:themeFillTint="33"/>
          </w:tcPr>
          <w:p w14:paraId="624A1927"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FB3CB8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F92E1A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0E718E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CB27ACE" w14:textId="77777777" w:rsidR="00955DC2" w:rsidRPr="00C460F3" w:rsidRDefault="00955DC2" w:rsidP="00985DFD">
            <w:pPr>
              <w:spacing w:line="240" w:lineRule="atLeast"/>
              <w:rPr>
                <w:sz w:val="21"/>
                <w:szCs w:val="21"/>
              </w:rPr>
            </w:pPr>
          </w:p>
        </w:tc>
        <w:tc>
          <w:tcPr>
            <w:tcW w:w="346" w:type="dxa"/>
          </w:tcPr>
          <w:p w14:paraId="261E0F7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A4463B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CB1ECE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0DAEF3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A18679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54A54A1" w14:textId="77777777" w:rsidR="00955DC2" w:rsidRPr="00C460F3" w:rsidRDefault="00955DC2" w:rsidP="00985DFD">
            <w:pPr>
              <w:spacing w:line="240" w:lineRule="atLeast"/>
              <w:rPr>
                <w:sz w:val="21"/>
                <w:szCs w:val="21"/>
              </w:rPr>
            </w:pPr>
          </w:p>
        </w:tc>
        <w:tc>
          <w:tcPr>
            <w:tcW w:w="346" w:type="dxa"/>
            <w:shd w:val="clear" w:color="auto" w:fill="auto"/>
          </w:tcPr>
          <w:p w14:paraId="3F9DA9B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E84837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CB3FF4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0548C6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69BF85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8929A56" w14:textId="77777777" w:rsidR="00955DC2" w:rsidRPr="00C460F3" w:rsidRDefault="00955DC2" w:rsidP="00985DFD">
            <w:pPr>
              <w:spacing w:line="240" w:lineRule="atLeast"/>
              <w:rPr>
                <w:sz w:val="21"/>
                <w:szCs w:val="21"/>
              </w:rPr>
            </w:pPr>
          </w:p>
        </w:tc>
      </w:tr>
      <w:tr w:rsidR="00955DC2" w:rsidRPr="008B234B" w14:paraId="57FB7304" w14:textId="77777777" w:rsidTr="00985DFD">
        <w:trPr>
          <w:trHeight w:val="20"/>
        </w:trPr>
        <w:tc>
          <w:tcPr>
            <w:tcW w:w="3888" w:type="dxa"/>
          </w:tcPr>
          <w:p w14:paraId="069CF841" w14:textId="77777777" w:rsidR="00955DC2" w:rsidRPr="002522D2" w:rsidRDefault="00955DC2" w:rsidP="00985DFD">
            <w:pPr>
              <w:spacing w:line="240" w:lineRule="atLeast"/>
              <w:rPr>
                <w:sz w:val="20"/>
                <w:szCs w:val="21"/>
              </w:rPr>
            </w:pPr>
            <w:r>
              <w:rPr>
                <w:sz w:val="20"/>
                <w:szCs w:val="21"/>
              </w:rPr>
              <w:t>Course 7 (e.g. Organic Chemistry)</w:t>
            </w:r>
          </w:p>
        </w:tc>
        <w:tc>
          <w:tcPr>
            <w:tcW w:w="346" w:type="dxa"/>
            <w:shd w:val="clear" w:color="auto" w:fill="DAEEF3" w:themeFill="accent5" w:themeFillTint="33"/>
          </w:tcPr>
          <w:p w14:paraId="4EEC990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5B84D7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A8145A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C599C3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4CBAD13" w14:textId="77777777" w:rsidR="00955DC2" w:rsidRPr="00C460F3" w:rsidRDefault="00955DC2" w:rsidP="00985DFD">
            <w:pPr>
              <w:spacing w:line="240" w:lineRule="atLeast"/>
              <w:rPr>
                <w:sz w:val="21"/>
                <w:szCs w:val="21"/>
              </w:rPr>
            </w:pPr>
          </w:p>
        </w:tc>
        <w:tc>
          <w:tcPr>
            <w:tcW w:w="346" w:type="dxa"/>
          </w:tcPr>
          <w:p w14:paraId="64BB6E5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585FC6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03065E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BC296D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3210E2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62976F7" w14:textId="77777777" w:rsidR="00955DC2" w:rsidRPr="00C460F3" w:rsidRDefault="00955DC2" w:rsidP="00985DFD">
            <w:pPr>
              <w:spacing w:line="240" w:lineRule="atLeast"/>
              <w:rPr>
                <w:sz w:val="21"/>
                <w:szCs w:val="21"/>
              </w:rPr>
            </w:pPr>
          </w:p>
        </w:tc>
        <w:tc>
          <w:tcPr>
            <w:tcW w:w="346" w:type="dxa"/>
            <w:shd w:val="clear" w:color="auto" w:fill="auto"/>
          </w:tcPr>
          <w:p w14:paraId="6FC5B86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F40E72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7F03D1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664CCE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416D96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B9ED919" w14:textId="77777777" w:rsidR="00955DC2" w:rsidRPr="00C460F3" w:rsidRDefault="00955DC2" w:rsidP="00985DFD">
            <w:pPr>
              <w:spacing w:line="240" w:lineRule="atLeast"/>
              <w:rPr>
                <w:sz w:val="21"/>
                <w:szCs w:val="21"/>
              </w:rPr>
            </w:pPr>
          </w:p>
        </w:tc>
      </w:tr>
      <w:tr w:rsidR="00955DC2" w:rsidRPr="008B234B" w14:paraId="18AC16E4" w14:textId="77777777" w:rsidTr="00985DFD">
        <w:trPr>
          <w:trHeight w:val="20"/>
        </w:trPr>
        <w:tc>
          <w:tcPr>
            <w:tcW w:w="3888" w:type="dxa"/>
          </w:tcPr>
          <w:p w14:paraId="64783F9C" w14:textId="77777777" w:rsidR="00955DC2" w:rsidRPr="002522D2" w:rsidRDefault="00955DC2" w:rsidP="00985DFD">
            <w:pPr>
              <w:spacing w:line="240" w:lineRule="atLeast"/>
              <w:rPr>
                <w:sz w:val="20"/>
                <w:szCs w:val="21"/>
              </w:rPr>
            </w:pPr>
            <w:r>
              <w:rPr>
                <w:sz w:val="20"/>
                <w:szCs w:val="21"/>
              </w:rPr>
              <w:t>Course 8 (e.g. Introduction to Foods)</w:t>
            </w:r>
          </w:p>
        </w:tc>
        <w:tc>
          <w:tcPr>
            <w:tcW w:w="346" w:type="dxa"/>
            <w:shd w:val="clear" w:color="auto" w:fill="DAEEF3" w:themeFill="accent5" w:themeFillTint="33"/>
          </w:tcPr>
          <w:p w14:paraId="742D37B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5C00F0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40C357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36BCE2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9CF8ECB" w14:textId="77777777" w:rsidR="00955DC2" w:rsidRPr="00C460F3" w:rsidRDefault="00955DC2" w:rsidP="00985DFD">
            <w:pPr>
              <w:spacing w:line="240" w:lineRule="atLeast"/>
              <w:rPr>
                <w:sz w:val="21"/>
                <w:szCs w:val="21"/>
              </w:rPr>
            </w:pPr>
          </w:p>
        </w:tc>
        <w:tc>
          <w:tcPr>
            <w:tcW w:w="346" w:type="dxa"/>
          </w:tcPr>
          <w:p w14:paraId="5AA5F48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BA3101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9AD713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DDE090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A0E140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9236EB8" w14:textId="77777777" w:rsidR="00955DC2" w:rsidRPr="00C460F3" w:rsidRDefault="00955DC2" w:rsidP="00985DFD">
            <w:pPr>
              <w:spacing w:line="240" w:lineRule="atLeast"/>
              <w:rPr>
                <w:sz w:val="21"/>
                <w:szCs w:val="21"/>
              </w:rPr>
            </w:pPr>
          </w:p>
        </w:tc>
        <w:tc>
          <w:tcPr>
            <w:tcW w:w="346" w:type="dxa"/>
            <w:shd w:val="clear" w:color="auto" w:fill="auto"/>
          </w:tcPr>
          <w:p w14:paraId="7F5B4D53"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CB26A1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39D588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659772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13DCE2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B1B12C6" w14:textId="77777777" w:rsidR="00955DC2" w:rsidRPr="00C460F3" w:rsidRDefault="00955DC2" w:rsidP="00985DFD">
            <w:pPr>
              <w:spacing w:line="240" w:lineRule="atLeast"/>
              <w:rPr>
                <w:sz w:val="21"/>
                <w:szCs w:val="21"/>
              </w:rPr>
            </w:pPr>
          </w:p>
        </w:tc>
      </w:tr>
      <w:tr w:rsidR="00955DC2" w:rsidRPr="008B234B" w14:paraId="4B38F17E" w14:textId="77777777" w:rsidTr="00985DFD">
        <w:trPr>
          <w:trHeight w:val="20"/>
        </w:trPr>
        <w:tc>
          <w:tcPr>
            <w:tcW w:w="3888" w:type="dxa"/>
          </w:tcPr>
          <w:p w14:paraId="1CF6E96B" w14:textId="77777777" w:rsidR="00955DC2" w:rsidRPr="002522D2" w:rsidRDefault="00955DC2" w:rsidP="00985DFD">
            <w:pPr>
              <w:spacing w:line="240" w:lineRule="atLeast"/>
              <w:rPr>
                <w:sz w:val="20"/>
                <w:szCs w:val="21"/>
              </w:rPr>
            </w:pPr>
            <w:r>
              <w:rPr>
                <w:sz w:val="20"/>
                <w:szCs w:val="21"/>
              </w:rPr>
              <w:t>Course 9 (e.g. Nutrition Counseling)</w:t>
            </w:r>
          </w:p>
        </w:tc>
        <w:tc>
          <w:tcPr>
            <w:tcW w:w="346" w:type="dxa"/>
            <w:shd w:val="clear" w:color="auto" w:fill="DAEEF3" w:themeFill="accent5" w:themeFillTint="33"/>
          </w:tcPr>
          <w:p w14:paraId="4765776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AA17EF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0914C9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134C5F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09AEDD9" w14:textId="77777777" w:rsidR="00955DC2" w:rsidRPr="00C460F3" w:rsidRDefault="00955DC2" w:rsidP="00985DFD">
            <w:pPr>
              <w:spacing w:line="240" w:lineRule="atLeast"/>
              <w:rPr>
                <w:sz w:val="21"/>
                <w:szCs w:val="21"/>
              </w:rPr>
            </w:pPr>
          </w:p>
        </w:tc>
        <w:tc>
          <w:tcPr>
            <w:tcW w:w="346" w:type="dxa"/>
          </w:tcPr>
          <w:p w14:paraId="52A346E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CE3875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FCC439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A48CA2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580D22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A0BDA3E" w14:textId="77777777" w:rsidR="00955DC2" w:rsidRPr="00C460F3" w:rsidRDefault="00955DC2" w:rsidP="00985DFD">
            <w:pPr>
              <w:spacing w:line="240" w:lineRule="atLeast"/>
              <w:rPr>
                <w:sz w:val="21"/>
                <w:szCs w:val="21"/>
              </w:rPr>
            </w:pPr>
          </w:p>
        </w:tc>
        <w:tc>
          <w:tcPr>
            <w:tcW w:w="346" w:type="dxa"/>
            <w:shd w:val="clear" w:color="auto" w:fill="auto"/>
          </w:tcPr>
          <w:p w14:paraId="43C06AD1"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7CEBC27"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114F10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B701AC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6BFE75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B1B8E8F" w14:textId="77777777" w:rsidR="00955DC2" w:rsidRPr="00C460F3" w:rsidRDefault="00955DC2" w:rsidP="00985DFD">
            <w:pPr>
              <w:spacing w:line="240" w:lineRule="atLeast"/>
              <w:rPr>
                <w:sz w:val="21"/>
                <w:szCs w:val="21"/>
              </w:rPr>
            </w:pPr>
          </w:p>
        </w:tc>
      </w:tr>
      <w:tr w:rsidR="00955DC2" w:rsidRPr="008B234B" w14:paraId="2F183F6A" w14:textId="77777777" w:rsidTr="00985DFD">
        <w:trPr>
          <w:trHeight w:val="20"/>
        </w:trPr>
        <w:tc>
          <w:tcPr>
            <w:tcW w:w="3888" w:type="dxa"/>
          </w:tcPr>
          <w:p w14:paraId="62955E0A" w14:textId="77777777" w:rsidR="00955DC2" w:rsidRPr="002522D2" w:rsidRDefault="00955DC2" w:rsidP="00985DFD">
            <w:pPr>
              <w:spacing w:line="240" w:lineRule="atLeast"/>
              <w:rPr>
                <w:sz w:val="20"/>
                <w:szCs w:val="21"/>
              </w:rPr>
            </w:pPr>
            <w:r>
              <w:rPr>
                <w:sz w:val="20"/>
                <w:szCs w:val="21"/>
              </w:rPr>
              <w:t>Course 10 (etc.)</w:t>
            </w:r>
          </w:p>
        </w:tc>
        <w:tc>
          <w:tcPr>
            <w:tcW w:w="346" w:type="dxa"/>
            <w:shd w:val="clear" w:color="auto" w:fill="DAEEF3" w:themeFill="accent5" w:themeFillTint="33"/>
          </w:tcPr>
          <w:p w14:paraId="17459BB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473C5D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87AE8A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E3C5D6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CD83998" w14:textId="77777777" w:rsidR="00955DC2" w:rsidRPr="00C460F3" w:rsidRDefault="00955DC2" w:rsidP="00985DFD">
            <w:pPr>
              <w:spacing w:line="240" w:lineRule="atLeast"/>
              <w:rPr>
                <w:sz w:val="21"/>
                <w:szCs w:val="21"/>
              </w:rPr>
            </w:pPr>
          </w:p>
        </w:tc>
        <w:tc>
          <w:tcPr>
            <w:tcW w:w="346" w:type="dxa"/>
          </w:tcPr>
          <w:p w14:paraId="6E265BC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09AC54B"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C8FA17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D33310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FED5DC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0332230" w14:textId="77777777" w:rsidR="00955DC2" w:rsidRPr="00C460F3" w:rsidRDefault="00955DC2" w:rsidP="00985DFD">
            <w:pPr>
              <w:spacing w:line="240" w:lineRule="atLeast"/>
              <w:rPr>
                <w:sz w:val="21"/>
                <w:szCs w:val="21"/>
              </w:rPr>
            </w:pPr>
          </w:p>
        </w:tc>
        <w:tc>
          <w:tcPr>
            <w:tcW w:w="346" w:type="dxa"/>
            <w:shd w:val="clear" w:color="auto" w:fill="auto"/>
          </w:tcPr>
          <w:p w14:paraId="54B35A3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F97B99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AB844CC"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A34500E"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13EFEC0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63D7757" w14:textId="77777777" w:rsidR="00955DC2" w:rsidRPr="00C460F3" w:rsidRDefault="00955DC2" w:rsidP="00985DFD">
            <w:pPr>
              <w:spacing w:line="240" w:lineRule="atLeast"/>
              <w:rPr>
                <w:sz w:val="21"/>
                <w:szCs w:val="21"/>
              </w:rPr>
            </w:pPr>
          </w:p>
        </w:tc>
      </w:tr>
      <w:tr w:rsidR="00955DC2" w:rsidRPr="008B234B" w14:paraId="648E95EF" w14:textId="77777777" w:rsidTr="00985DFD">
        <w:trPr>
          <w:trHeight w:val="20"/>
        </w:trPr>
        <w:tc>
          <w:tcPr>
            <w:tcW w:w="3888" w:type="dxa"/>
          </w:tcPr>
          <w:p w14:paraId="50459442" w14:textId="77777777" w:rsidR="00955DC2" w:rsidRPr="002522D2" w:rsidRDefault="00955DC2" w:rsidP="00985DFD">
            <w:pPr>
              <w:spacing w:line="240" w:lineRule="atLeast"/>
              <w:rPr>
                <w:sz w:val="20"/>
                <w:szCs w:val="21"/>
              </w:rPr>
            </w:pPr>
          </w:p>
        </w:tc>
        <w:tc>
          <w:tcPr>
            <w:tcW w:w="346" w:type="dxa"/>
            <w:shd w:val="clear" w:color="auto" w:fill="DAEEF3" w:themeFill="accent5" w:themeFillTint="33"/>
          </w:tcPr>
          <w:p w14:paraId="18557E2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2D526F0"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643825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6EBB2BF"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B35283F" w14:textId="77777777" w:rsidR="00955DC2" w:rsidRPr="00C460F3" w:rsidRDefault="00955DC2" w:rsidP="00985DFD">
            <w:pPr>
              <w:spacing w:line="240" w:lineRule="atLeast"/>
              <w:rPr>
                <w:sz w:val="21"/>
                <w:szCs w:val="21"/>
              </w:rPr>
            </w:pPr>
          </w:p>
        </w:tc>
        <w:tc>
          <w:tcPr>
            <w:tcW w:w="346" w:type="dxa"/>
          </w:tcPr>
          <w:p w14:paraId="2155D114"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442BE1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F833952"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283AC4D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719E8C4D"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6A794D26" w14:textId="77777777" w:rsidR="00955DC2" w:rsidRPr="00C460F3" w:rsidRDefault="00955DC2" w:rsidP="00985DFD">
            <w:pPr>
              <w:spacing w:line="240" w:lineRule="atLeast"/>
              <w:rPr>
                <w:sz w:val="21"/>
                <w:szCs w:val="21"/>
              </w:rPr>
            </w:pPr>
          </w:p>
        </w:tc>
        <w:tc>
          <w:tcPr>
            <w:tcW w:w="346" w:type="dxa"/>
            <w:shd w:val="clear" w:color="auto" w:fill="auto"/>
          </w:tcPr>
          <w:p w14:paraId="4A91894A"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4C4CB798"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362C28A6"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7202765"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07942549" w14:textId="77777777" w:rsidR="00955DC2" w:rsidRPr="00C460F3" w:rsidRDefault="00955DC2" w:rsidP="00985DFD">
            <w:pPr>
              <w:spacing w:line="240" w:lineRule="atLeast"/>
              <w:rPr>
                <w:sz w:val="21"/>
                <w:szCs w:val="21"/>
              </w:rPr>
            </w:pPr>
          </w:p>
        </w:tc>
        <w:tc>
          <w:tcPr>
            <w:tcW w:w="346" w:type="dxa"/>
            <w:shd w:val="clear" w:color="auto" w:fill="DAEEF3" w:themeFill="accent5" w:themeFillTint="33"/>
          </w:tcPr>
          <w:p w14:paraId="596721F5" w14:textId="77777777" w:rsidR="00955DC2" w:rsidRPr="00C460F3" w:rsidRDefault="00955DC2" w:rsidP="00985DFD">
            <w:pPr>
              <w:spacing w:line="240" w:lineRule="atLeast"/>
              <w:rPr>
                <w:sz w:val="21"/>
                <w:szCs w:val="21"/>
              </w:rPr>
            </w:pPr>
          </w:p>
        </w:tc>
      </w:tr>
    </w:tbl>
    <w:p w14:paraId="46398FD2" w14:textId="77777777" w:rsidR="00955DC2" w:rsidRDefault="00955DC2" w:rsidP="00955DC2">
      <w:pPr>
        <w:spacing w:before="120"/>
        <w:ind w:firstLine="720"/>
        <w:rPr>
          <w:lang w:val="en-GB"/>
        </w:rPr>
      </w:pPr>
      <w:r>
        <w:rPr>
          <w:b/>
          <w:bCs/>
          <w:lang w:val="en-GB"/>
        </w:rPr>
        <w:t>*Add or modify course names to reflect your curriculum.</w:t>
      </w:r>
    </w:p>
    <w:p w14:paraId="294F45A7" w14:textId="77777777" w:rsidR="00955DC2" w:rsidRDefault="00955DC2" w:rsidP="00955DC2">
      <w:pPr>
        <w:rPr>
          <w:lang w:val="en-GB"/>
        </w:rPr>
      </w:pPr>
    </w:p>
    <w:p w14:paraId="612FF3C1" w14:textId="77777777" w:rsidR="00955DC2" w:rsidRDefault="00955DC2" w:rsidP="00955DC2">
      <w:pPr>
        <w:rPr>
          <w:lang w:val="en-GB"/>
        </w:rPr>
      </w:pPr>
      <w:r>
        <w:rPr>
          <w:lang w:val="en-GB"/>
        </w:rPr>
        <w:t>Best courses (and why):</w:t>
      </w:r>
    </w:p>
    <w:p w14:paraId="30048EAA" w14:textId="77777777" w:rsidR="00955DC2" w:rsidRDefault="00955DC2" w:rsidP="00955DC2">
      <w:pPr>
        <w:rPr>
          <w:lang w:val="en-GB"/>
        </w:rPr>
      </w:pPr>
    </w:p>
    <w:p w14:paraId="39E1E939" w14:textId="77777777" w:rsidR="00955DC2" w:rsidRDefault="00955DC2" w:rsidP="00955DC2">
      <w:r>
        <w:rPr>
          <w:lang w:val="en-GB"/>
        </w:rPr>
        <w:t>Worst courses (and why):</w:t>
      </w:r>
    </w:p>
    <w:p w14:paraId="1A570FA9" w14:textId="190096B8" w:rsidR="00955DC2" w:rsidRPr="00955DC2" w:rsidRDefault="00955DC2">
      <w:r>
        <w:br w:type="page"/>
      </w:r>
    </w:p>
    <w:p w14:paraId="24ADDAF5" w14:textId="5A36DA17" w:rsidR="00A62522" w:rsidRPr="008A6F23" w:rsidRDefault="00A62522" w:rsidP="00A62522">
      <w:pPr>
        <w:pStyle w:val="Heading2"/>
        <w:spacing w:after="120"/>
      </w:pPr>
      <w:r>
        <w:lastRenderedPageBreak/>
        <w:t>(Nutrition and Dietetics Students)</w:t>
      </w:r>
    </w:p>
    <w:p w14:paraId="3CB5C145" w14:textId="77777777" w:rsidR="00A62522" w:rsidRDefault="00A62522" w:rsidP="00A62522">
      <w:pPr>
        <w:spacing w:after="60"/>
        <w:ind w:firstLine="720"/>
      </w:pPr>
    </w:p>
    <w:p w14:paraId="23C4585C" w14:textId="77777777" w:rsidR="00A62522" w:rsidRDefault="00A62522" w:rsidP="00A62522">
      <w:pPr>
        <w:spacing w:after="60"/>
        <w:ind w:firstLine="720"/>
      </w:pPr>
      <w:r>
        <w:t>Please check the appropriate box below indicating your level of satisfaction</w:t>
      </w:r>
    </w:p>
    <w:p w14:paraId="3E7E8CF3" w14:textId="77777777" w:rsidR="00A62522" w:rsidRDefault="00A62522" w:rsidP="00A62522">
      <w:pPr>
        <w:spacing w:after="0"/>
      </w:pPr>
      <w:r>
        <w:t>1=Very satisfied |   2=Satisfied |   3=No opinion/indifferent |   4=Dissatisfied |   5=Very dissatisfied</w:t>
      </w:r>
    </w:p>
    <w:p w14:paraId="17F223B7" w14:textId="77777777" w:rsidR="00A62522" w:rsidRDefault="00A62522" w:rsidP="00A62522">
      <w:pPr>
        <w:spacing w:after="120"/>
        <w:ind w:firstLine="720"/>
      </w:pPr>
    </w:p>
    <w:tbl>
      <w:tblPr>
        <w:tblStyle w:val="TableGrid"/>
        <w:tblW w:w="9626" w:type="dxa"/>
        <w:tblLook w:val="04A0" w:firstRow="1" w:lastRow="0" w:firstColumn="1" w:lastColumn="0" w:noHBand="0" w:noVBand="1"/>
      </w:tblPr>
      <w:tblGrid>
        <w:gridCol w:w="3744"/>
        <w:gridCol w:w="346"/>
        <w:gridCol w:w="346"/>
        <w:gridCol w:w="346"/>
        <w:gridCol w:w="346"/>
        <w:gridCol w:w="346"/>
        <w:gridCol w:w="346"/>
        <w:gridCol w:w="346"/>
        <w:gridCol w:w="346"/>
        <w:gridCol w:w="346"/>
        <w:gridCol w:w="346"/>
        <w:gridCol w:w="346"/>
        <w:gridCol w:w="346"/>
        <w:gridCol w:w="346"/>
        <w:gridCol w:w="346"/>
        <w:gridCol w:w="346"/>
        <w:gridCol w:w="346"/>
        <w:gridCol w:w="346"/>
      </w:tblGrid>
      <w:tr w:rsidR="00A62522" w:rsidRPr="008B234B" w14:paraId="298FADCB" w14:textId="77777777" w:rsidTr="00A1578D">
        <w:trPr>
          <w:trHeight w:val="20"/>
        </w:trPr>
        <w:tc>
          <w:tcPr>
            <w:tcW w:w="3744" w:type="dxa"/>
          </w:tcPr>
          <w:p w14:paraId="3F50EA5D" w14:textId="77777777" w:rsidR="00A62522" w:rsidRPr="002522D2" w:rsidRDefault="00A62522" w:rsidP="00A1578D">
            <w:pPr>
              <w:spacing w:line="240" w:lineRule="atLeast"/>
              <w:rPr>
                <w:b/>
                <w:sz w:val="20"/>
                <w:szCs w:val="21"/>
              </w:rPr>
            </w:pPr>
          </w:p>
        </w:tc>
        <w:tc>
          <w:tcPr>
            <w:tcW w:w="1730" w:type="dxa"/>
            <w:gridSpan w:val="5"/>
            <w:shd w:val="clear" w:color="auto" w:fill="auto"/>
            <w:vAlign w:val="center"/>
          </w:tcPr>
          <w:p w14:paraId="1E3BC52F" w14:textId="77777777" w:rsidR="00A62522" w:rsidRPr="002522D2" w:rsidRDefault="00A62522" w:rsidP="00A1578D">
            <w:pPr>
              <w:spacing w:line="240" w:lineRule="atLeast"/>
              <w:jc w:val="center"/>
              <w:rPr>
                <w:b/>
                <w:bCs/>
                <w:sz w:val="18"/>
                <w:szCs w:val="18"/>
                <w:lang w:val="en-GB"/>
              </w:rPr>
            </w:pPr>
            <w:r w:rsidRPr="002522D2">
              <w:rPr>
                <w:b/>
                <w:bCs/>
                <w:sz w:val="18"/>
                <w:szCs w:val="18"/>
                <w:lang w:val="en-GB"/>
              </w:rPr>
              <w:t>Quality of</w:t>
            </w:r>
          </w:p>
          <w:p w14:paraId="760855EA" w14:textId="77777777" w:rsidR="00A62522" w:rsidRPr="00B12F29" w:rsidRDefault="00A62522" w:rsidP="00A1578D">
            <w:pPr>
              <w:spacing w:line="240" w:lineRule="atLeast"/>
              <w:jc w:val="center"/>
              <w:rPr>
                <w:b/>
                <w:bCs/>
                <w:sz w:val="18"/>
                <w:szCs w:val="18"/>
                <w:lang w:val="en-GB"/>
              </w:rPr>
            </w:pPr>
            <w:r>
              <w:rPr>
                <w:b/>
                <w:bCs/>
                <w:sz w:val="18"/>
                <w:szCs w:val="18"/>
                <w:lang w:val="en-GB"/>
              </w:rPr>
              <w:t>Teaching</w:t>
            </w:r>
          </w:p>
        </w:tc>
        <w:tc>
          <w:tcPr>
            <w:tcW w:w="346" w:type="dxa"/>
            <w:shd w:val="clear" w:color="auto" w:fill="auto"/>
            <w:vAlign w:val="center"/>
          </w:tcPr>
          <w:p w14:paraId="38D4FAE7" w14:textId="77777777" w:rsidR="00A62522" w:rsidRPr="00C460F3" w:rsidRDefault="00A62522" w:rsidP="00A1578D">
            <w:pPr>
              <w:spacing w:line="240" w:lineRule="atLeast"/>
              <w:jc w:val="center"/>
              <w:rPr>
                <w:sz w:val="21"/>
                <w:szCs w:val="21"/>
              </w:rPr>
            </w:pPr>
          </w:p>
        </w:tc>
        <w:tc>
          <w:tcPr>
            <w:tcW w:w="1730" w:type="dxa"/>
            <w:gridSpan w:val="5"/>
            <w:shd w:val="clear" w:color="auto" w:fill="auto"/>
            <w:vAlign w:val="center"/>
          </w:tcPr>
          <w:p w14:paraId="5DAA445C" w14:textId="77777777" w:rsidR="00A62522" w:rsidRPr="00C460F3" w:rsidRDefault="00A62522" w:rsidP="00A1578D">
            <w:pPr>
              <w:spacing w:line="240" w:lineRule="atLeast"/>
              <w:jc w:val="center"/>
              <w:rPr>
                <w:sz w:val="21"/>
                <w:szCs w:val="21"/>
              </w:rPr>
            </w:pPr>
            <w:r w:rsidRPr="00B12F29">
              <w:rPr>
                <w:b/>
                <w:bCs/>
                <w:sz w:val="20"/>
                <w:lang w:val="en-GB"/>
              </w:rPr>
              <w:t>Quality of Course</w:t>
            </w:r>
          </w:p>
        </w:tc>
        <w:tc>
          <w:tcPr>
            <w:tcW w:w="346" w:type="dxa"/>
            <w:shd w:val="clear" w:color="auto" w:fill="auto"/>
            <w:vAlign w:val="center"/>
          </w:tcPr>
          <w:p w14:paraId="680D7275" w14:textId="77777777" w:rsidR="00A62522" w:rsidRPr="00C460F3" w:rsidRDefault="00A62522" w:rsidP="00A1578D">
            <w:pPr>
              <w:spacing w:line="240" w:lineRule="atLeast"/>
              <w:jc w:val="center"/>
              <w:rPr>
                <w:sz w:val="21"/>
                <w:szCs w:val="21"/>
              </w:rPr>
            </w:pPr>
          </w:p>
        </w:tc>
        <w:tc>
          <w:tcPr>
            <w:tcW w:w="1730" w:type="dxa"/>
            <w:gridSpan w:val="5"/>
            <w:shd w:val="clear" w:color="auto" w:fill="auto"/>
            <w:vAlign w:val="center"/>
          </w:tcPr>
          <w:p w14:paraId="66ECE810" w14:textId="77777777" w:rsidR="00A62522" w:rsidRPr="00C460F3" w:rsidRDefault="00A62522" w:rsidP="00A1578D">
            <w:pPr>
              <w:spacing w:line="240" w:lineRule="atLeast"/>
              <w:jc w:val="center"/>
              <w:rPr>
                <w:sz w:val="21"/>
                <w:szCs w:val="21"/>
              </w:rPr>
            </w:pPr>
            <w:r w:rsidRPr="00B12F29">
              <w:rPr>
                <w:b/>
                <w:bCs/>
                <w:sz w:val="20"/>
                <w:lang w:val="en-GB"/>
              </w:rPr>
              <w:t>Quality of Feedback</w:t>
            </w:r>
          </w:p>
        </w:tc>
      </w:tr>
      <w:tr w:rsidR="00A62522" w:rsidRPr="008B234B" w14:paraId="388AAECE" w14:textId="77777777" w:rsidTr="00A1578D">
        <w:trPr>
          <w:trHeight w:val="20"/>
        </w:trPr>
        <w:tc>
          <w:tcPr>
            <w:tcW w:w="3744" w:type="dxa"/>
          </w:tcPr>
          <w:p w14:paraId="080B0184" w14:textId="77777777" w:rsidR="00A62522" w:rsidRPr="005D170A" w:rsidRDefault="00A62522" w:rsidP="00A1578D">
            <w:pPr>
              <w:spacing w:line="240" w:lineRule="atLeast"/>
              <w:rPr>
                <w:b/>
                <w:sz w:val="21"/>
                <w:szCs w:val="21"/>
              </w:rPr>
            </w:pPr>
            <w:r>
              <w:rPr>
                <w:b/>
                <w:sz w:val="21"/>
                <w:szCs w:val="21"/>
              </w:rPr>
              <w:t>Required Institutional Courses</w:t>
            </w:r>
            <w:r w:rsidRPr="005D170A">
              <w:rPr>
                <w:b/>
                <w:sz w:val="21"/>
                <w:szCs w:val="21"/>
              </w:rPr>
              <w:t xml:space="preserve"> *</w:t>
            </w:r>
          </w:p>
        </w:tc>
        <w:tc>
          <w:tcPr>
            <w:tcW w:w="346" w:type="dxa"/>
            <w:shd w:val="clear" w:color="auto" w:fill="auto"/>
          </w:tcPr>
          <w:p w14:paraId="2945E458" w14:textId="77777777" w:rsidR="00A62522" w:rsidRPr="00C460F3" w:rsidRDefault="00A62522" w:rsidP="00A1578D">
            <w:pPr>
              <w:spacing w:line="240" w:lineRule="atLeast"/>
              <w:rPr>
                <w:sz w:val="21"/>
                <w:szCs w:val="21"/>
              </w:rPr>
            </w:pPr>
            <w:r w:rsidRPr="00C460F3">
              <w:rPr>
                <w:sz w:val="21"/>
                <w:szCs w:val="21"/>
              </w:rPr>
              <w:t>1</w:t>
            </w:r>
          </w:p>
        </w:tc>
        <w:tc>
          <w:tcPr>
            <w:tcW w:w="346" w:type="dxa"/>
            <w:shd w:val="clear" w:color="auto" w:fill="auto"/>
          </w:tcPr>
          <w:p w14:paraId="7955D111" w14:textId="77777777" w:rsidR="00A62522" w:rsidRPr="00C460F3" w:rsidRDefault="00A62522" w:rsidP="00A1578D">
            <w:pPr>
              <w:spacing w:line="240" w:lineRule="atLeast"/>
              <w:rPr>
                <w:sz w:val="21"/>
                <w:szCs w:val="21"/>
              </w:rPr>
            </w:pPr>
            <w:r w:rsidRPr="00C460F3">
              <w:rPr>
                <w:sz w:val="21"/>
                <w:szCs w:val="21"/>
              </w:rPr>
              <w:t>2</w:t>
            </w:r>
          </w:p>
        </w:tc>
        <w:tc>
          <w:tcPr>
            <w:tcW w:w="346" w:type="dxa"/>
            <w:shd w:val="clear" w:color="auto" w:fill="auto"/>
          </w:tcPr>
          <w:p w14:paraId="6C4275DB" w14:textId="77777777" w:rsidR="00A62522" w:rsidRPr="00C460F3" w:rsidRDefault="00A62522" w:rsidP="00A1578D">
            <w:pPr>
              <w:spacing w:line="240" w:lineRule="atLeast"/>
              <w:rPr>
                <w:sz w:val="21"/>
                <w:szCs w:val="21"/>
              </w:rPr>
            </w:pPr>
            <w:r w:rsidRPr="00C460F3">
              <w:rPr>
                <w:sz w:val="21"/>
                <w:szCs w:val="21"/>
              </w:rPr>
              <w:t>3</w:t>
            </w:r>
          </w:p>
        </w:tc>
        <w:tc>
          <w:tcPr>
            <w:tcW w:w="346" w:type="dxa"/>
            <w:shd w:val="clear" w:color="auto" w:fill="auto"/>
          </w:tcPr>
          <w:p w14:paraId="4CB035FD" w14:textId="77777777" w:rsidR="00A62522" w:rsidRPr="00C460F3" w:rsidRDefault="00A62522" w:rsidP="00A1578D">
            <w:pPr>
              <w:spacing w:line="240" w:lineRule="atLeast"/>
              <w:rPr>
                <w:sz w:val="21"/>
                <w:szCs w:val="21"/>
              </w:rPr>
            </w:pPr>
            <w:r w:rsidRPr="00C460F3">
              <w:rPr>
                <w:sz w:val="21"/>
                <w:szCs w:val="21"/>
              </w:rPr>
              <w:t>4</w:t>
            </w:r>
          </w:p>
        </w:tc>
        <w:tc>
          <w:tcPr>
            <w:tcW w:w="346" w:type="dxa"/>
            <w:shd w:val="clear" w:color="auto" w:fill="auto"/>
          </w:tcPr>
          <w:p w14:paraId="1F140640" w14:textId="77777777" w:rsidR="00A62522" w:rsidRPr="00C460F3" w:rsidRDefault="00A62522" w:rsidP="00A1578D">
            <w:pPr>
              <w:spacing w:line="240" w:lineRule="atLeast"/>
              <w:rPr>
                <w:sz w:val="21"/>
                <w:szCs w:val="21"/>
              </w:rPr>
            </w:pPr>
            <w:r w:rsidRPr="00C460F3">
              <w:rPr>
                <w:sz w:val="21"/>
                <w:szCs w:val="21"/>
              </w:rPr>
              <w:t>5</w:t>
            </w:r>
          </w:p>
        </w:tc>
        <w:tc>
          <w:tcPr>
            <w:tcW w:w="346" w:type="dxa"/>
            <w:shd w:val="clear" w:color="auto" w:fill="auto"/>
          </w:tcPr>
          <w:p w14:paraId="5E4088D5" w14:textId="77777777" w:rsidR="00A62522" w:rsidRPr="00C460F3" w:rsidRDefault="00A62522" w:rsidP="00A1578D">
            <w:pPr>
              <w:spacing w:line="240" w:lineRule="atLeast"/>
              <w:rPr>
                <w:sz w:val="21"/>
                <w:szCs w:val="21"/>
              </w:rPr>
            </w:pPr>
          </w:p>
        </w:tc>
        <w:tc>
          <w:tcPr>
            <w:tcW w:w="346" w:type="dxa"/>
            <w:shd w:val="clear" w:color="auto" w:fill="auto"/>
          </w:tcPr>
          <w:p w14:paraId="6CCE4D6F" w14:textId="77777777" w:rsidR="00A62522" w:rsidRPr="00C460F3" w:rsidRDefault="00A62522" w:rsidP="00A1578D">
            <w:pPr>
              <w:spacing w:line="240" w:lineRule="atLeast"/>
              <w:rPr>
                <w:sz w:val="21"/>
                <w:szCs w:val="21"/>
              </w:rPr>
            </w:pPr>
            <w:r w:rsidRPr="00C460F3">
              <w:rPr>
                <w:sz w:val="21"/>
                <w:szCs w:val="21"/>
              </w:rPr>
              <w:t>1</w:t>
            </w:r>
          </w:p>
        </w:tc>
        <w:tc>
          <w:tcPr>
            <w:tcW w:w="346" w:type="dxa"/>
            <w:shd w:val="clear" w:color="auto" w:fill="auto"/>
          </w:tcPr>
          <w:p w14:paraId="417D9768" w14:textId="77777777" w:rsidR="00A62522" w:rsidRPr="00C460F3" w:rsidRDefault="00A62522" w:rsidP="00A1578D">
            <w:pPr>
              <w:spacing w:line="240" w:lineRule="atLeast"/>
              <w:rPr>
                <w:sz w:val="21"/>
                <w:szCs w:val="21"/>
              </w:rPr>
            </w:pPr>
            <w:r w:rsidRPr="00C460F3">
              <w:rPr>
                <w:sz w:val="21"/>
                <w:szCs w:val="21"/>
              </w:rPr>
              <w:t>2</w:t>
            </w:r>
          </w:p>
        </w:tc>
        <w:tc>
          <w:tcPr>
            <w:tcW w:w="346" w:type="dxa"/>
            <w:shd w:val="clear" w:color="auto" w:fill="auto"/>
          </w:tcPr>
          <w:p w14:paraId="0A2642D5" w14:textId="77777777" w:rsidR="00A62522" w:rsidRPr="00C460F3" w:rsidRDefault="00A62522" w:rsidP="00A1578D">
            <w:pPr>
              <w:spacing w:line="240" w:lineRule="atLeast"/>
              <w:rPr>
                <w:sz w:val="21"/>
                <w:szCs w:val="21"/>
              </w:rPr>
            </w:pPr>
            <w:r w:rsidRPr="00C460F3">
              <w:rPr>
                <w:sz w:val="21"/>
                <w:szCs w:val="21"/>
              </w:rPr>
              <w:t>3</w:t>
            </w:r>
          </w:p>
        </w:tc>
        <w:tc>
          <w:tcPr>
            <w:tcW w:w="346" w:type="dxa"/>
            <w:shd w:val="clear" w:color="auto" w:fill="auto"/>
          </w:tcPr>
          <w:p w14:paraId="78DE94E1" w14:textId="77777777" w:rsidR="00A62522" w:rsidRPr="00C460F3" w:rsidRDefault="00A62522" w:rsidP="00A1578D">
            <w:pPr>
              <w:spacing w:line="240" w:lineRule="atLeast"/>
              <w:rPr>
                <w:sz w:val="21"/>
                <w:szCs w:val="21"/>
              </w:rPr>
            </w:pPr>
            <w:r w:rsidRPr="00C460F3">
              <w:rPr>
                <w:sz w:val="21"/>
                <w:szCs w:val="21"/>
              </w:rPr>
              <w:t>4</w:t>
            </w:r>
          </w:p>
        </w:tc>
        <w:tc>
          <w:tcPr>
            <w:tcW w:w="346" w:type="dxa"/>
            <w:shd w:val="clear" w:color="auto" w:fill="auto"/>
          </w:tcPr>
          <w:p w14:paraId="0E028217" w14:textId="77777777" w:rsidR="00A62522" w:rsidRPr="00C460F3" w:rsidRDefault="00A62522" w:rsidP="00A1578D">
            <w:pPr>
              <w:spacing w:line="240" w:lineRule="atLeast"/>
              <w:rPr>
                <w:sz w:val="21"/>
                <w:szCs w:val="21"/>
              </w:rPr>
            </w:pPr>
            <w:r w:rsidRPr="00C460F3">
              <w:rPr>
                <w:sz w:val="21"/>
                <w:szCs w:val="21"/>
              </w:rPr>
              <w:t>5</w:t>
            </w:r>
          </w:p>
        </w:tc>
        <w:tc>
          <w:tcPr>
            <w:tcW w:w="346" w:type="dxa"/>
            <w:shd w:val="clear" w:color="auto" w:fill="auto"/>
          </w:tcPr>
          <w:p w14:paraId="114553B2" w14:textId="77777777" w:rsidR="00A62522" w:rsidRPr="00C460F3" w:rsidRDefault="00A62522" w:rsidP="00A1578D">
            <w:pPr>
              <w:spacing w:line="240" w:lineRule="atLeast"/>
              <w:rPr>
                <w:sz w:val="21"/>
                <w:szCs w:val="21"/>
              </w:rPr>
            </w:pPr>
          </w:p>
        </w:tc>
        <w:tc>
          <w:tcPr>
            <w:tcW w:w="346" w:type="dxa"/>
            <w:shd w:val="clear" w:color="auto" w:fill="auto"/>
          </w:tcPr>
          <w:p w14:paraId="2BA89501" w14:textId="77777777" w:rsidR="00A62522" w:rsidRPr="00C460F3" w:rsidRDefault="00A62522" w:rsidP="00A1578D">
            <w:pPr>
              <w:spacing w:line="240" w:lineRule="atLeast"/>
              <w:rPr>
                <w:sz w:val="21"/>
                <w:szCs w:val="21"/>
              </w:rPr>
            </w:pPr>
            <w:r w:rsidRPr="00C460F3">
              <w:rPr>
                <w:sz w:val="21"/>
                <w:szCs w:val="21"/>
              </w:rPr>
              <w:t>1</w:t>
            </w:r>
          </w:p>
        </w:tc>
        <w:tc>
          <w:tcPr>
            <w:tcW w:w="346" w:type="dxa"/>
            <w:shd w:val="clear" w:color="auto" w:fill="auto"/>
          </w:tcPr>
          <w:p w14:paraId="7D6909D2" w14:textId="77777777" w:rsidR="00A62522" w:rsidRPr="00C460F3" w:rsidRDefault="00A62522" w:rsidP="00A1578D">
            <w:pPr>
              <w:spacing w:line="240" w:lineRule="atLeast"/>
              <w:rPr>
                <w:sz w:val="21"/>
                <w:szCs w:val="21"/>
              </w:rPr>
            </w:pPr>
            <w:r w:rsidRPr="00C460F3">
              <w:rPr>
                <w:sz w:val="21"/>
                <w:szCs w:val="21"/>
              </w:rPr>
              <w:t>2</w:t>
            </w:r>
          </w:p>
        </w:tc>
        <w:tc>
          <w:tcPr>
            <w:tcW w:w="346" w:type="dxa"/>
            <w:shd w:val="clear" w:color="auto" w:fill="auto"/>
          </w:tcPr>
          <w:p w14:paraId="41AAC1EA" w14:textId="77777777" w:rsidR="00A62522" w:rsidRPr="00C460F3" w:rsidRDefault="00A62522" w:rsidP="00A1578D">
            <w:pPr>
              <w:spacing w:line="240" w:lineRule="atLeast"/>
              <w:rPr>
                <w:sz w:val="21"/>
                <w:szCs w:val="21"/>
              </w:rPr>
            </w:pPr>
            <w:r w:rsidRPr="00C460F3">
              <w:rPr>
                <w:sz w:val="21"/>
                <w:szCs w:val="21"/>
              </w:rPr>
              <w:t>3</w:t>
            </w:r>
          </w:p>
        </w:tc>
        <w:tc>
          <w:tcPr>
            <w:tcW w:w="346" w:type="dxa"/>
            <w:shd w:val="clear" w:color="auto" w:fill="auto"/>
          </w:tcPr>
          <w:p w14:paraId="4EDDF4F7" w14:textId="77777777" w:rsidR="00A62522" w:rsidRPr="00C460F3" w:rsidRDefault="00A62522" w:rsidP="00A1578D">
            <w:pPr>
              <w:spacing w:line="240" w:lineRule="atLeast"/>
              <w:rPr>
                <w:sz w:val="21"/>
                <w:szCs w:val="21"/>
              </w:rPr>
            </w:pPr>
            <w:r w:rsidRPr="00C460F3">
              <w:rPr>
                <w:sz w:val="21"/>
                <w:szCs w:val="21"/>
              </w:rPr>
              <w:t>4</w:t>
            </w:r>
          </w:p>
        </w:tc>
        <w:tc>
          <w:tcPr>
            <w:tcW w:w="346" w:type="dxa"/>
            <w:shd w:val="clear" w:color="auto" w:fill="auto"/>
          </w:tcPr>
          <w:p w14:paraId="340B8218" w14:textId="77777777" w:rsidR="00A62522" w:rsidRPr="00C460F3" w:rsidRDefault="00A62522" w:rsidP="00A1578D">
            <w:pPr>
              <w:spacing w:line="240" w:lineRule="atLeast"/>
              <w:rPr>
                <w:sz w:val="21"/>
                <w:szCs w:val="21"/>
              </w:rPr>
            </w:pPr>
            <w:r w:rsidRPr="00C460F3">
              <w:rPr>
                <w:sz w:val="21"/>
                <w:szCs w:val="21"/>
              </w:rPr>
              <w:t>5</w:t>
            </w:r>
          </w:p>
        </w:tc>
      </w:tr>
      <w:tr w:rsidR="00A62522" w:rsidRPr="00E1606A" w14:paraId="3DD3B0F4" w14:textId="77777777" w:rsidTr="00A1578D">
        <w:trPr>
          <w:trHeight w:val="20"/>
        </w:trPr>
        <w:tc>
          <w:tcPr>
            <w:tcW w:w="3744" w:type="dxa"/>
          </w:tcPr>
          <w:p w14:paraId="3B60F7BE" w14:textId="77777777" w:rsidR="00A62522" w:rsidRPr="005D170A" w:rsidRDefault="00A62522" w:rsidP="00A1578D">
            <w:pPr>
              <w:spacing w:line="240" w:lineRule="atLeast"/>
              <w:rPr>
                <w:sz w:val="21"/>
                <w:szCs w:val="21"/>
              </w:rPr>
            </w:pPr>
            <w:r w:rsidRPr="005D170A">
              <w:rPr>
                <w:sz w:val="21"/>
                <w:szCs w:val="21"/>
              </w:rPr>
              <w:t>Course 1 (e.g.</w:t>
            </w:r>
            <w:r w:rsidRPr="005D170A">
              <w:rPr>
                <w:sz w:val="21"/>
                <w:szCs w:val="21"/>
                <w:lang w:val="en-GB"/>
              </w:rPr>
              <w:t xml:space="preserve"> </w:t>
            </w:r>
            <w:r>
              <w:rPr>
                <w:sz w:val="21"/>
                <w:szCs w:val="21"/>
                <w:lang w:val="en-GB"/>
              </w:rPr>
              <w:t>Information Technology</w:t>
            </w:r>
            <w:r w:rsidRPr="005D170A">
              <w:rPr>
                <w:sz w:val="21"/>
                <w:szCs w:val="21"/>
              </w:rPr>
              <w:t>)</w:t>
            </w:r>
          </w:p>
        </w:tc>
        <w:tc>
          <w:tcPr>
            <w:tcW w:w="346" w:type="dxa"/>
            <w:shd w:val="clear" w:color="auto" w:fill="DAEEF3" w:themeFill="accent5" w:themeFillTint="33"/>
          </w:tcPr>
          <w:p w14:paraId="120D04E0"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880B87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D31F58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0A49096"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44B96D8" w14:textId="77777777" w:rsidR="00A62522" w:rsidRPr="00E1606A" w:rsidRDefault="00A62522" w:rsidP="00A1578D">
            <w:pPr>
              <w:spacing w:line="240" w:lineRule="atLeast"/>
              <w:rPr>
                <w:sz w:val="21"/>
                <w:szCs w:val="21"/>
              </w:rPr>
            </w:pPr>
          </w:p>
        </w:tc>
        <w:tc>
          <w:tcPr>
            <w:tcW w:w="346" w:type="dxa"/>
          </w:tcPr>
          <w:p w14:paraId="42E6B9D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873E04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07074C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53C3CA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2F0788A"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E4D1448" w14:textId="77777777" w:rsidR="00A62522" w:rsidRPr="00E1606A" w:rsidRDefault="00A62522" w:rsidP="00A1578D">
            <w:pPr>
              <w:spacing w:line="240" w:lineRule="atLeast"/>
              <w:rPr>
                <w:sz w:val="21"/>
                <w:szCs w:val="21"/>
              </w:rPr>
            </w:pPr>
          </w:p>
        </w:tc>
        <w:tc>
          <w:tcPr>
            <w:tcW w:w="346" w:type="dxa"/>
            <w:shd w:val="clear" w:color="auto" w:fill="auto"/>
          </w:tcPr>
          <w:p w14:paraId="6E0FF94D"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5DBF595"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26943A7"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B550E25"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90C8F49"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1E1C873" w14:textId="77777777" w:rsidR="00A62522" w:rsidRPr="00E1606A" w:rsidRDefault="00A62522" w:rsidP="00A1578D">
            <w:pPr>
              <w:spacing w:line="240" w:lineRule="atLeast"/>
              <w:rPr>
                <w:sz w:val="21"/>
                <w:szCs w:val="21"/>
              </w:rPr>
            </w:pPr>
          </w:p>
        </w:tc>
      </w:tr>
      <w:tr w:rsidR="00A62522" w:rsidRPr="00E1606A" w14:paraId="76D553AD" w14:textId="77777777" w:rsidTr="00A1578D">
        <w:trPr>
          <w:trHeight w:val="296"/>
        </w:trPr>
        <w:tc>
          <w:tcPr>
            <w:tcW w:w="3744" w:type="dxa"/>
          </w:tcPr>
          <w:p w14:paraId="7D385DEC" w14:textId="77777777" w:rsidR="00A62522" w:rsidRPr="005D170A" w:rsidRDefault="00A62522" w:rsidP="00A1578D">
            <w:pPr>
              <w:spacing w:line="240" w:lineRule="atLeast"/>
              <w:rPr>
                <w:sz w:val="21"/>
                <w:szCs w:val="21"/>
              </w:rPr>
            </w:pPr>
            <w:r w:rsidRPr="005D170A">
              <w:rPr>
                <w:sz w:val="21"/>
                <w:szCs w:val="21"/>
              </w:rPr>
              <w:t xml:space="preserve">Course 2 (e.g. </w:t>
            </w:r>
            <w:r>
              <w:rPr>
                <w:sz w:val="21"/>
                <w:szCs w:val="21"/>
                <w:lang w:val="en-GB"/>
              </w:rPr>
              <w:t>Caribbean Society</w:t>
            </w:r>
            <w:r w:rsidRPr="005D170A">
              <w:rPr>
                <w:sz w:val="21"/>
                <w:szCs w:val="21"/>
              </w:rPr>
              <w:t>)</w:t>
            </w:r>
          </w:p>
        </w:tc>
        <w:tc>
          <w:tcPr>
            <w:tcW w:w="346" w:type="dxa"/>
            <w:shd w:val="clear" w:color="auto" w:fill="DAEEF3" w:themeFill="accent5" w:themeFillTint="33"/>
          </w:tcPr>
          <w:p w14:paraId="76782C67"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B4C6D6A"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E0E8168"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D873D09"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83D5C55" w14:textId="77777777" w:rsidR="00A62522" w:rsidRPr="00E1606A" w:rsidRDefault="00A62522" w:rsidP="00A1578D">
            <w:pPr>
              <w:spacing w:line="240" w:lineRule="atLeast"/>
              <w:rPr>
                <w:sz w:val="21"/>
                <w:szCs w:val="21"/>
              </w:rPr>
            </w:pPr>
          </w:p>
        </w:tc>
        <w:tc>
          <w:tcPr>
            <w:tcW w:w="346" w:type="dxa"/>
          </w:tcPr>
          <w:p w14:paraId="450C0F75"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AB9C887"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44ED8C1"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FDE4BBE"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E0C7385"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EB87156" w14:textId="77777777" w:rsidR="00A62522" w:rsidRPr="00E1606A" w:rsidRDefault="00A62522" w:rsidP="00A1578D">
            <w:pPr>
              <w:spacing w:line="240" w:lineRule="atLeast"/>
              <w:rPr>
                <w:sz w:val="21"/>
                <w:szCs w:val="21"/>
              </w:rPr>
            </w:pPr>
          </w:p>
        </w:tc>
        <w:tc>
          <w:tcPr>
            <w:tcW w:w="346" w:type="dxa"/>
            <w:shd w:val="clear" w:color="auto" w:fill="auto"/>
          </w:tcPr>
          <w:p w14:paraId="74E0B6A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BCCDAC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CF296C2"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18E5170"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BD72208"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7417FED" w14:textId="77777777" w:rsidR="00A62522" w:rsidRPr="00E1606A" w:rsidRDefault="00A62522" w:rsidP="00A1578D">
            <w:pPr>
              <w:spacing w:line="240" w:lineRule="atLeast"/>
              <w:rPr>
                <w:sz w:val="21"/>
                <w:szCs w:val="21"/>
              </w:rPr>
            </w:pPr>
          </w:p>
        </w:tc>
      </w:tr>
      <w:tr w:rsidR="00A62522" w:rsidRPr="00E1606A" w14:paraId="75738F58" w14:textId="77777777" w:rsidTr="00A1578D">
        <w:trPr>
          <w:trHeight w:val="20"/>
        </w:trPr>
        <w:tc>
          <w:tcPr>
            <w:tcW w:w="3744" w:type="dxa"/>
          </w:tcPr>
          <w:p w14:paraId="70F816F8" w14:textId="77777777" w:rsidR="00A62522" w:rsidRPr="005D170A" w:rsidRDefault="00A62522" w:rsidP="00A1578D">
            <w:pPr>
              <w:spacing w:line="240" w:lineRule="atLeast"/>
              <w:rPr>
                <w:sz w:val="21"/>
                <w:szCs w:val="21"/>
              </w:rPr>
            </w:pPr>
            <w:r w:rsidRPr="005D170A">
              <w:rPr>
                <w:sz w:val="21"/>
                <w:szCs w:val="21"/>
              </w:rPr>
              <w:t xml:space="preserve">Course 3 (e.g. </w:t>
            </w:r>
            <w:r>
              <w:rPr>
                <w:sz w:val="21"/>
                <w:szCs w:val="21"/>
              </w:rPr>
              <w:t>Public Speaking</w:t>
            </w:r>
            <w:r w:rsidRPr="005D170A">
              <w:rPr>
                <w:sz w:val="21"/>
                <w:szCs w:val="21"/>
              </w:rPr>
              <w:t>)</w:t>
            </w:r>
          </w:p>
        </w:tc>
        <w:tc>
          <w:tcPr>
            <w:tcW w:w="346" w:type="dxa"/>
            <w:shd w:val="clear" w:color="auto" w:fill="DAEEF3" w:themeFill="accent5" w:themeFillTint="33"/>
          </w:tcPr>
          <w:p w14:paraId="7896237F"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2DCC5A2"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A96B37D"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270A1DE"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5FEAB3A" w14:textId="77777777" w:rsidR="00A62522" w:rsidRPr="00E1606A" w:rsidRDefault="00A62522" w:rsidP="00A1578D">
            <w:pPr>
              <w:spacing w:line="240" w:lineRule="atLeast"/>
              <w:rPr>
                <w:sz w:val="21"/>
                <w:szCs w:val="21"/>
              </w:rPr>
            </w:pPr>
          </w:p>
        </w:tc>
        <w:tc>
          <w:tcPr>
            <w:tcW w:w="346" w:type="dxa"/>
          </w:tcPr>
          <w:p w14:paraId="65FB80E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C8DC80E"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640B79F"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BD1366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42055D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7893BAB" w14:textId="77777777" w:rsidR="00A62522" w:rsidRPr="00E1606A" w:rsidRDefault="00A62522" w:rsidP="00A1578D">
            <w:pPr>
              <w:spacing w:line="240" w:lineRule="atLeast"/>
              <w:rPr>
                <w:sz w:val="21"/>
                <w:szCs w:val="21"/>
              </w:rPr>
            </w:pPr>
          </w:p>
        </w:tc>
        <w:tc>
          <w:tcPr>
            <w:tcW w:w="346" w:type="dxa"/>
            <w:shd w:val="clear" w:color="auto" w:fill="auto"/>
          </w:tcPr>
          <w:p w14:paraId="16C2FBE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1473652"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3FBBA5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B293BB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7E451E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D266813" w14:textId="77777777" w:rsidR="00A62522" w:rsidRPr="00E1606A" w:rsidRDefault="00A62522" w:rsidP="00A1578D">
            <w:pPr>
              <w:spacing w:line="240" w:lineRule="atLeast"/>
              <w:rPr>
                <w:sz w:val="21"/>
                <w:szCs w:val="21"/>
              </w:rPr>
            </w:pPr>
          </w:p>
        </w:tc>
      </w:tr>
      <w:tr w:rsidR="00A62522" w:rsidRPr="00E1606A" w14:paraId="5F506311" w14:textId="77777777" w:rsidTr="00A1578D">
        <w:trPr>
          <w:trHeight w:val="20"/>
        </w:trPr>
        <w:tc>
          <w:tcPr>
            <w:tcW w:w="3744" w:type="dxa"/>
          </w:tcPr>
          <w:p w14:paraId="6D4F1947" w14:textId="77777777" w:rsidR="00A62522" w:rsidRPr="005D170A" w:rsidRDefault="00A62522" w:rsidP="00A1578D">
            <w:pPr>
              <w:spacing w:line="240" w:lineRule="atLeast"/>
              <w:rPr>
                <w:sz w:val="21"/>
                <w:szCs w:val="21"/>
              </w:rPr>
            </w:pPr>
            <w:r w:rsidRPr="005D170A">
              <w:rPr>
                <w:sz w:val="21"/>
                <w:szCs w:val="21"/>
              </w:rPr>
              <w:t xml:space="preserve">Course 4 (e.g. </w:t>
            </w:r>
            <w:r>
              <w:rPr>
                <w:sz w:val="21"/>
                <w:szCs w:val="21"/>
              </w:rPr>
              <w:t>Foreign Language</w:t>
            </w:r>
            <w:r w:rsidRPr="005D170A">
              <w:rPr>
                <w:sz w:val="21"/>
                <w:szCs w:val="21"/>
              </w:rPr>
              <w:t>)</w:t>
            </w:r>
          </w:p>
        </w:tc>
        <w:tc>
          <w:tcPr>
            <w:tcW w:w="346" w:type="dxa"/>
            <w:shd w:val="clear" w:color="auto" w:fill="DAEEF3" w:themeFill="accent5" w:themeFillTint="33"/>
          </w:tcPr>
          <w:p w14:paraId="0E89B1CE"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376ECC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4673A75"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73A6701"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68E7CA8" w14:textId="77777777" w:rsidR="00A62522" w:rsidRPr="00E1606A" w:rsidRDefault="00A62522" w:rsidP="00A1578D">
            <w:pPr>
              <w:spacing w:line="240" w:lineRule="atLeast"/>
              <w:rPr>
                <w:sz w:val="21"/>
                <w:szCs w:val="21"/>
              </w:rPr>
            </w:pPr>
          </w:p>
        </w:tc>
        <w:tc>
          <w:tcPr>
            <w:tcW w:w="346" w:type="dxa"/>
          </w:tcPr>
          <w:p w14:paraId="53513D6E"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EAE7D4D"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709D2B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EE62F2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FAC594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1EA4F77" w14:textId="77777777" w:rsidR="00A62522" w:rsidRPr="00E1606A" w:rsidRDefault="00A62522" w:rsidP="00A1578D">
            <w:pPr>
              <w:spacing w:line="240" w:lineRule="atLeast"/>
              <w:rPr>
                <w:sz w:val="21"/>
                <w:szCs w:val="21"/>
              </w:rPr>
            </w:pPr>
          </w:p>
        </w:tc>
        <w:tc>
          <w:tcPr>
            <w:tcW w:w="346" w:type="dxa"/>
            <w:shd w:val="clear" w:color="auto" w:fill="auto"/>
          </w:tcPr>
          <w:p w14:paraId="14F74B12"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E07A5EA"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674F19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F64801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D92336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CCB5388" w14:textId="77777777" w:rsidR="00A62522" w:rsidRPr="00E1606A" w:rsidRDefault="00A62522" w:rsidP="00A1578D">
            <w:pPr>
              <w:spacing w:line="240" w:lineRule="atLeast"/>
              <w:rPr>
                <w:sz w:val="21"/>
                <w:szCs w:val="21"/>
              </w:rPr>
            </w:pPr>
          </w:p>
        </w:tc>
      </w:tr>
      <w:tr w:rsidR="00A62522" w:rsidRPr="00E1606A" w14:paraId="56406151" w14:textId="77777777" w:rsidTr="00A1578D">
        <w:trPr>
          <w:trHeight w:val="20"/>
        </w:trPr>
        <w:tc>
          <w:tcPr>
            <w:tcW w:w="3744" w:type="dxa"/>
          </w:tcPr>
          <w:p w14:paraId="29F57B23" w14:textId="77777777" w:rsidR="00A62522" w:rsidRPr="005D170A" w:rsidRDefault="00A62522" w:rsidP="00A1578D">
            <w:pPr>
              <w:spacing w:line="240" w:lineRule="atLeast"/>
              <w:rPr>
                <w:sz w:val="21"/>
                <w:szCs w:val="21"/>
              </w:rPr>
            </w:pPr>
            <w:r w:rsidRPr="005D170A">
              <w:rPr>
                <w:sz w:val="21"/>
                <w:szCs w:val="21"/>
              </w:rPr>
              <w:t xml:space="preserve">Course 5 (e.g. </w:t>
            </w:r>
            <w:r>
              <w:rPr>
                <w:sz w:val="21"/>
                <w:szCs w:val="21"/>
              </w:rPr>
              <w:t>Creative Writing</w:t>
            </w:r>
            <w:r w:rsidRPr="005D170A">
              <w:rPr>
                <w:sz w:val="21"/>
                <w:szCs w:val="21"/>
              </w:rPr>
              <w:t>)</w:t>
            </w:r>
          </w:p>
        </w:tc>
        <w:tc>
          <w:tcPr>
            <w:tcW w:w="346" w:type="dxa"/>
            <w:shd w:val="clear" w:color="auto" w:fill="DAEEF3" w:themeFill="accent5" w:themeFillTint="33"/>
          </w:tcPr>
          <w:p w14:paraId="4981C02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1B4D110"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0C51E30"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5240D4E"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31F1219" w14:textId="77777777" w:rsidR="00A62522" w:rsidRPr="00E1606A" w:rsidRDefault="00A62522" w:rsidP="00A1578D">
            <w:pPr>
              <w:spacing w:line="240" w:lineRule="atLeast"/>
              <w:rPr>
                <w:sz w:val="21"/>
                <w:szCs w:val="21"/>
              </w:rPr>
            </w:pPr>
          </w:p>
        </w:tc>
        <w:tc>
          <w:tcPr>
            <w:tcW w:w="346" w:type="dxa"/>
          </w:tcPr>
          <w:p w14:paraId="6A061BBA"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76295D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C1A7EAA"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F7A36BE"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E9301F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8BE8279" w14:textId="77777777" w:rsidR="00A62522" w:rsidRPr="00E1606A" w:rsidRDefault="00A62522" w:rsidP="00A1578D">
            <w:pPr>
              <w:spacing w:line="240" w:lineRule="atLeast"/>
              <w:rPr>
                <w:sz w:val="21"/>
                <w:szCs w:val="21"/>
              </w:rPr>
            </w:pPr>
          </w:p>
        </w:tc>
        <w:tc>
          <w:tcPr>
            <w:tcW w:w="346" w:type="dxa"/>
            <w:shd w:val="clear" w:color="auto" w:fill="auto"/>
          </w:tcPr>
          <w:p w14:paraId="0FA02278"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D570627"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E93AE41"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290D445"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92C410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1C82500" w14:textId="77777777" w:rsidR="00A62522" w:rsidRPr="00E1606A" w:rsidRDefault="00A62522" w:rsidP="00A1578D">
            <w:pPr>
              <w:spacing w:line="240" w:lineRule="atLeast"/>
              <w:rPr>
                <w:sz w:val="21"/>
                <w:szCs w:val="21"/>
              </w:rPr>
            </w:pPr>
          </w:p>
        </w:tc>
      </w:tr>
      <w:tr w:rsidR="00A62522" w:rsidRPr="00E1606A" w14:paraId="20038007" w14:textId="77777777" w:rsidTr="00A1578D">
        <w:trPr>
          <w:trHeight w:val="20"/>
        </w:trPr>
        <w:tc>
          <w:tcPr>
            <w:tcW w:w="3744" w:type="dxa"/>
          </w:tcPr>
          <w:p w14:paraId="7EE244FA" w14:textId="77777777" w:rsidR="00A62522" w:rsidRPr="005D170A" w:rsidRDefault="00A62522" w:rsidP="00A1578D">
            <w:pPr>
              <w:spacing w:line="240" w:lineRule="atLeast"/>
              <w:rPr>
                <w:sz w:val="21"/>
                <w:szCs w:val="21"/>
              </w:rPr>
            </w:pPr>
            <w:r>
              <w:rPr>
                <w:sz w:val="21"/>
                <w:szCs w:val="21"/>
              </w:rPr>
              <w:t>Course 6</w:t>
            </w:r>
            <w:r w:rsidRPr="005D170A">
              <w:rPr>
                <w:sz w:val="21"/>
                <w:szCs w:val="21"/>
              </w:rPr>
              <w:t xml:space="preserve"> (etc.)</w:t>
            </w:r>
          </w:p>
        </w:tc>
        <w:tc>
          <w:tcPr>
            <w:tcW w:w="346" w:type="dxa"/>
            <w:shd w:val="clear" w:color="auto" w:fill="DAEEF3" w:themeFill="accent5" w:themeFillTint="33"/>
          </w:tcPr>
          <w:p w14:paraId="497D21E2"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089A6B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BCD2BC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915F3DF"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A3985C8" w14:textId="77777777" w:rsidR="00A62522" w:rsidRPr="00E1606A" w:rsidRDefault="00A62522" w:rsidP="00A1578D">
            <w:pPr>
              <w:spacing w:line="240" w:lineRule="atLeast"/>
              <w:rPr>
                <w:sz w:val="21"/>
                <w:szCs w:val="21"/>
              </w:rPr>
            </w:pPr>
          </w:p>
        </w:tc>
        <w:tc>
          <w:tcPr>
            <w:tcW w:w="346" w:type="dxa"/>
          </w:tcPr>
          <w:p w14:paraId="1BCE2658"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EA1CBE5"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017E66F"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FF00CCA"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7275A67"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BC40407" w14:textId="77777777" w:rsidR="00A62522" w:rsidRPr="00E1606A" w:rsidRDefault="00A62522" w:rsidP="00A1578D">
            <w:pPr>
              <w:spacing w:line="240" w:lineRule="atLeast"/>
              <w:rPr>
                <w:sz w:val="21"/>
                <w:szCs w:val="21"/>
              </w:rPr>
            </w:pPr>
          </w:p>
        </w:tc>
        <w:tc>
          <w:tcPr>
            <w:tcW w:w="346" w:type="dxa"/>
            <w:shd w:val="clear" w:color="auto" w:fill="auto"/>
          </w:tcPr>
          <w:p w14:paraId="49DB358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9A0F2E6"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E935B9D"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62E6BD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DEB7D08"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E286DA7" w14:textId="77777777" w:rsidR="00A62522" w:rsidRPr="00E1606A" w:rsidRDefault="00A62522" w:rsidP="00A1578D">
            <w:pPr>
              <w:spacing w:line="240" w:lineRule="atLeast"/>
              <w:rPr>
                <w:sz w:val="21"/>
                <w:szCs w:val="21"/>
              </w:rPr>
            </w:pPr>
          </w:p>
        </w:tc>
      </w:tr>
      <w:tr w:rsidR="00A62522" w:rsidRPr="00E1606A" w14:paraId="752D550E" w14:textId="77777777" w:rsidTr="00A1578D">
        <w:trPr>
          <w:trHeight w:val="20"/>
        </w:trPr>
        <w:tc>
          <w:tcPr>
            <w:tcW w:w="3744" w:type="dxa"/>
          </w:tcPr>
          <w:p w14:paraId="415356CC" w14:textId="77777777" w:rsidR="00A62522" w:rsidRPr="005D170A" w:rsidRDefault="00A62522" w:rsidP="00A1578D">
            <w:pPr>
              <w:spacing w:line="240" w:lineRule="atLeast"/>
              <w:rPr>
                <w:sz w:val="21"/>
                <w:szCs w:val="21"/>
              </w:rPr>
            </w:pPr>
          </w:p>
        </w:tc>
        <w:tc>
          <w:tcPr>
            <w:tcW w:w="346" w:type="dxa"/>
            <w:shd w:val="clear" w:color="auto" w:fill="DAEEF3" w:themeFill="accent5" w:themeFillTint="33"/>
          </w:tcPr>
          <w:p w14:paraId="3535AA2D"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6CE408F"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18FA158"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E2D55F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C475931" w14:textId="77777777" w:rsidR="00A62522" w:rsidRPr="00E1606A" w:rsidRDefault="00A62522" w:rsidP="00A1578D">
            <w:pPr>
              <w:spacing w:line="240" w:lineRule="atLeast"/>
              <w:rPr>
                <w:sz w:val="21"/>
                <w:szCs w:val="21"/>
              </w:rPr>
            </w:pPr>
          </w:p>
        </w:tc>
        <w:tc>
          <w:tcPr>
            <w:tcW w:w="346" w:type="dxa"/>
          </w:tcPr>
          <w:p w14:paraId="183587B1"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8A35170"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C78221D"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7C15FA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07EFDC1"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2D9B399" w14:textId="77777777" w:rsidR="00A62522" w:rsidRPr="00E1606A" w:rsidRDefault="00A62522" w:rsidP="00A1578D">
            <w:pPr>
              <w:spacing w:line="240" w:lineRule="atLeast"/>
              <w:rPr>
                <w:sz w:val="21"/>
                <w:szCs w:val="21"/>
              </w:rPr>
            </w:pPr>
          </w:p>
        </w:tc>
        <w:tc>
          <w:tcPr>
            <w:tcW w:w="346" w:type="dxa"/>
            <w:shd w:val="clear" w:color="auto" w:fill="auto"/>
          </w:tcPr>
          <w:p w14:paraId="64CBD04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A02B3A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4B3B2F0"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CE478EF"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40010D6"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192BB6F" w14:textId="77777777" w:rsidR="00A62522" w:rsidRPr="00E1606A" w:rsidRDefault="00A62522" w:rsidP="00A1578D">
            <w:pPr>
              <w:spacing w:line="240" w:lineRule="atLeast"/>
              <w:rPr>
                <w:sz w:val="21"/>
                <w:szCs w:val="21"/>
              </w:rPr>
            </w:pPr>
          </w:p>
        </w:tc>
      </w:tr>
    </w:tbl>
    <w:p w14:paraId="67250214" w14:textId="77777777" w:rsidR="00A62522" w:rsidRDefault="00A62522" w:rsidP="00A62522">
      <w:pPr>
        <w:spacing w:after="120"/>
        <w:ind w:firstLine="720"/>
      </w:pPr>
    </w:p>
    <w:tbl>
      <w:tblPr>
        <w:tblStyle w:val="TableGrid"/>
        <w:tblW w:w="9626" w:type="dxa"/>
        <w:tblLook w:val="04A0" w:firstRow="1" w:lastRow="0" w:firstColumn="1" w:lastColumn="0" w:noHBand="0" w:noVBand="1"/>
      </w:tblPr>
      <w:tblGrid>
        <w:gridCol w:w="3744"/>
        <w:gridCol w:w="346"/>
        <w:gridCol w:w="346"/>
        <w:gridCol w:w="346"/>
        <w:gridCol w:w="346"/>
        <w:gridCol w:w="346"/>
        <w:gridCol w:w="346"/>
        <w:gridCol w:w="346"/>
        <w:gridCol w:w="346"/>
        <w:gridCol w:w="346"/>
        <w:gridCol w:w="346"/>
        <w:gridCol w:w="346"/>
        <w:gridCol w:w="346"/>
        <w:gridCol w:w="346"/>
        <w:gridCol w:w="346"/>
        <w:gridCol w:w="346"/>
        <w:gridCol w:w="346"/>
        <w:gridCol w:w="346"/>
      </w:tblGrid>
      <w:tr w:rsidR="00A62522" w:rsidRPr="008B234B" w14:paraId="516FAB05" w14:textId="77777777" w:rsidTr="00A1578D">
        <w:trPr>
          <w:trHeight w:val="20"/>
        </w:trPr>
        <w:tc>
          <w:tcPr>
            <w:tcW w:w="3744" w:type="dxa"/>
          </w:tcPr>
          <w:p w14:paraId="11CDB8B9" w14:textId="77777777" w:rsidR="00A62522" w:rsidRPr="002522D2" w:rsidRDefault="00A62522" w:rsidP="00A1578D">
            <w:pPr>
              <w:spacing w:line="240" w:lineRule="atLeast"/>
              <w:rPr>
                <w:b/>
                <w:sz w:val="20"/>
                <w:szCs w:val="21"/>
              </w:rPr>
            </w:pPr>
          </w:p>
        </w:tc>
        <w:tc>
          <w:tcPr>
            <w:tcW w:w="1730" w:type="dxa"/>
            <w:gridSpan w:val="5"/>
            <w:shd w:val="clear" w:color="auto" w:fill="auto"/>
            <w:vAlign w:val="center"/>
          </w:tcPr>
          <w:p w14:paraId="1C344390" w14:textId="77777777" w:rsidR="00A62522" w:rsidRPr="00BD6C62" w:rsidRDefault="00A62522" w:rsidP="00A1578D">
            <w:pPr>
              <w:spacing w:line="240" w:lineRule="atLeast"/>
              <w:jc w:val="center"/>
              <w:rPr>
                <w:b/>
                <w:bCs/>
                <w:sz w:val="20"/>
                <w:szCs w:val="18"/>
                <w:lang w:val="en-GB"/>
              </w:rPr>
            </w:pPr>
            <w:r w:rsidRPr="00BD6C62">
              <w:rPr>
                <w:b/>
                <w:bCs/>
                <w:sz w:val="20"/>
                <w:lang w:val="en-GB"/>
              </w:rPr>
              <w:t>Adequacy of Feedback</w:t>
            </w:r>
          </w:p>
        </w:tc>
        <w:tc>
          <w:tcPr>
            <w:tcW w:w="346" w:type="dxa"/>
            <w:shd w:val="clear" w:color="auto" w:fill="auto"/>
            <w:vAlign w:val="center"/>
          </w:tcPr>
          <w:p w14:paraId="1C10A130" w14:textId="77777777" w:rsidR="00A62522" w:rsidRPr="00BD6C62" w:rsidRDefault="00A62522" w:rsidP="00A1578D">
            <w:pPr>
              <w:spacing w:line="240" w:lineRule="atLeast"/>
              <w:jc w:val="center"/>
              <w:rPr>
                <w:sz w:val="20"/>
                <w:szCs w:val="21"/>
              </w:rPr>
            </w:pPr>
          </w:p>
        </w:tc>
        <w:tc>
          <w:tcPr>
            <w:tcW w:w="1730" w:type="dxa"/>
            <w:gridSpan w:val="5"/>
            <w:shd w:val="clear" w:color="auto" w:fill="auto"/>
            <w:vAlign w:val="center"/>
          </w:tcPr>
          <w:p w14:paraId="450478EB" w14:textId="77777777" w:rsidR="00A62522" w:rsidRPr="00BD6C62" w:rsidRDefault="00A62522" w:rsidP="00A1578D">
            <w:pPr>
              <w:spacing w:line="240" w:lineRule="atLeast"/>
              <w:jc w:val="center"/>
              <w:rPr>
                <w:sz w:val="20"/>
                <w:szCs w:val="21"/>
              </w:rPr>
            </w:pPr>
            <w:r w:rsidRPr="00BD6C62">
              <w:rPr>
                <w:b/>
                <w:bCs/>
                <w:sz w:val="20"/>
                <w:lang w:val="en-GB"/>
              </w:rPr>
              <w:t>Organization of Course</w:t>
            </w:r>
          </w:p>
        </w:tc>
        <w:tc>
          <w:tcPr>
            <w:tcW w:w="346" w:type="dxa"/>
            <w:shd w:val="clear" w:color="auto" w:fill="auto"/>
            <w:vAlign w:val="center"/>
          </w:tcPr>
          <w:p w14:paraId="579F97FA" w14:textId="77777777" w:rsidR="00A62522" w:rsidRPr="00BD6C62" w:rsidRDefault="00A62522" w:rsidP="00A1578D">
            <w:pPr>
              <w:spacing w:line="240" w:lineRule="atLeast"/>
              <w:jc w:val="center"/>
              <w:rPr>
                <w:sz w:val="20"/>
                <w:szCs w:val="21"/>
              </w:rPr>
            </w:pPr>
          </w:p>
        </w:tc>
        <w:tc>
          <w:tcPr>
            <w:tcW w:w="1730" w:type="dxa"/>
            <w:gridSpan w:val="5"/>
            <w:shd w:val="clear" w:color="auto" w:fill="auto"/>
            <w:vAlign w:val="center"/>
          </w:tcPr>
          <w:p w14:paraId="20962C09" w14:textId="77777777" w:rsidR="00A62522" w:rsidRPr="00BD6C62" w:rsidRDefault="00A62522" w:rsidP="00A1578D">
            <w:pPr>
              <w:spacing w:line="240" w:lineRule="atLeast"/>
              <w:jc w:val="center"/>
              <w:rPr>
                <w:b/>
                <w:bCs/>
                <w:sz w:val="20"/>
                <w:lang w:val="en-GB"/>
              </w:rPr>
            </w:pPr>
            <w:r w:rsidRPr="00BD6C62">
              <w:rPr>
                <w:b/>
                <w:bCs/>
                <w:sz w:val="20"/>
                <w:lang w:val="en-GB"/>
              </w:rPr>
              <w:t>Schedule/</w:t>
            </w:r>
          </w:p>
          <w:p w14:paraId="3C24236C" w14:textId="77777777" w:rsidR="00A62522" w:rsidRPr="00BD6C62" w:rsidRDefault="00A62522" w:rsidP="00A1578D">
            <w:pPr>
              <w:spacing w:line="240" w:lineRule="atLeast"/>
              <w:jc w:val="center"/>
              <w:rPr>
                <w:sz w:val="20"/>
                <w:szCs w:val="21"/>
              </w:rPr>
            </w:pPr>
            <w:r w:rsidRPr="00BD6C62">
              <w:rPr>
                <w:b/>
                <w:bCs/>
                <w:sz w:val="20"/>
                <w:lang w:val="en-GB"/>
              </w:rPr>
              <w:t>Workload</w:t>
            </w:r>
          </w:p>
        </w:tc>
      </w:tr>
      <w:tr w:rsidR="00A62522" w:rsidRPr="008B234B" w14:paraId="04039410" w14:textId="77777777" w:rsidTr="00A1578D">
        <w:trPr>
          <w:trHeight w:val="20"/>
        </w:trPr>
        <w:tc>
          <w:tcPr>
            <w:tcW w:w="3744" w:type="dxa"/>
          </w:tcPr>
          <w:p w14:paraId="4400AEEA" w14:textId="77777777" w:rsidR="00A62522" w:rsidRPr="005D170A" w:rsidRDefault="00A62522" w:rsidP="00A1578D">
            <w:pPr>
              <w:spacing w:line="240" w:lineRule="atLeast"/>
              <w:rPr>
                <w:b/>
                <w:sz w:val="21"/>
                <w:szCs w:val="21"/>
              </w:rPr>
            </w:pPr>
            <w:r>
              <w:rPr>
                <w:b/>
                <w:sz w:val="21"/>
                <w:szCs w:val="21"/>
              </w:rPr>
              <w:t>Required Institutional Courses</w:t>
            </w:r>
            <w:r w:rsidRPr="005D170A">
              <w:rPr>
                <w:b/>
                <w:sz w:val="21"/>
                <w:szCs w:val="21"/>
              </w:rPr>
              <w:t xml:space="preserve"> *</w:t>
            </w:r>
          </w:p>
        </w:tc>
        <w:tc>
          <w:tcPr>
            <w:tcW w:w="346" w:type="dxa"/>
            <w:shd w:val="clear" w:color="auto" w:fill="auto"/>
          </w:tcPr>
          <w:p w14:paraId="69432783" w14:textId="77777777" w:rsidR="00A62522" w:rsidRPr="00C460F3" w:rsidRDefault="00A62522" w:rsidP="00A1578D">
            <w:pPr>
              <w:spacing w:line="240" w:lineRule="atLeast"/>
              <w:rPr>
                <w:sz w:val="21"/>
                <w:szCs w:val="21"/>
              </w:rPr>
            </w:pPr>
            <w:r w:rsidRPr="00C460F3">
              <w:rPr>
                <w:sz w:val="21"/>
                <w:szCs w:val="21"/>
              </w:rPr>
              <w:t>1</w:t>
            </w:r>
          </w:p>
        </w:tc>
        <w:tc>
          <w:tcPr>
            <w:tcW w:w="346" w:type="dxa"/>
            <w:shd w:val="clear" w:color="auto" w:fill="auto"/>
          </w:tcPr>
          <w:p w14:paraId="504FCAFE" w14:textId="77777777" w:rsidR="00A62522" w:rsidRPr="00C460F3" w:rsidRDefault="00A62522" w:rsidP="00A1578D">
            <w:pPr>
              <w:spacing w:line="240" w:lineRule="atLeast"/>
              <w:rPr>
                <w:sz w:val="21"/>
                <w:szCs w:val="21"/>
              </w:rPr>
            </w:pPr>
            <w:r w:rsidRPr="00C460F3">
              <w:rPr>
                <w:sz w:val="21"/>
                <w:szCs w:val="21"/>
              </w:rPr>
              <w:t>2</w:t>
            </w:r>
          </w:p>
        </w:tc>
        <w:tc>
          <w:tcPr>
            <w:tcW w:w="346" w:type="dxa"/>
            <w:shd w:val="clear" w:color="auto" w:fill="auto"/>
          </w:tcPr>
          <w:p w14:paraId="202B5C86" w14:textId="77777777" w:rsidR="00A62522" w:rsidRPr="00C460F3" w:rsidRDefault="00A62522" w:rsidP="00A1578D">
            <w:pPr>
              <w:spacing w:line="240" w:lineRule="atLeast"/>
              <w:rPr>
                <w:sz w:val="21"/>
                <w:szCs w:val="21"/>
              </w:rPr>
            </w:pPr>
            <w:r w:rsidRPr="00C460F3">
              <w:rPr>
                <w:sz w:val="21"/>
                <w:szCs w:val="21"/>
              </w:rPr>
              <w:t>3</w:t>
            </w:r>
          </w:p>
        </w:tc>
        <w:tc>
          <w:tcPr>
            <w:tcW w:w="346" w:type="dxa"/>
            <w:shd w:val="clear" w:color="auto" w:fill="auto"/>
          </w:tcPr>
          <w:p w14:paraId="3A8949E3" w14:textId="77777777" w:rsidR="00A62522" w:rsidRPr="00C460F3" w:rsidRDefault="00A62522" w:rsidP="00A1578D">
            <w:pPr>
              <w:spacing w:line="240" w:lineRule="atLeast"/>
              <w:rPr>
                <w:sz w:val="21"/>
                <w:szCs w:val="21"/>
              </w:rPr>
            </w:pPr>
            <w:r w:rsidRPr="00C460F3">
              <w:rPr>
                <w:sz w:val="21"/>
                <w:szCs w:val="21"/>
              </w:rPr>
              <w:t>4</w:t>
            </w:r>
          </w:p>
        </w:tc>
        <w:tc>
          <w:tcPr>
            <w:tcW w:w="346" w:type="dxa"/>
            <w:shd w:val="clear" w:color="auto" w:fill="auto"/>
          </w:tcPr>
          <w:p w14:paraId="3FE44EB3" w14:textId="77777777" w:rsidR="00A62522" w:rsidRPr="00C460F3" w:rsidRDefault="00A62522" w:rsidP="00A1578D">
            <w:pPr>
              <w:spacing w:line="240" w:lineRule="atLeast"/>
              <w:rPr>
                <w:sz w:val="21"/>
                <w:szCs w:val="21"/>
              </w:rPr>
            </w:pPr>
            <w:r w:rsidRPr="00C460F3">
              <w:rPr>
                <w:sz w:val="21"/>
                <w:szCs w:val="21"/>
              </w:rPr>
              <w:t>5</w:t>
            </w:r>
          </w:p>
        </w:tc>
        <w:tc>
          <w:tcPr>
            <w:tcW w:w="346" w:type="dxa"/>
            <w:shd w:val="clear" w:color="auto" w:fill="auto"/>
          </w:tcPr>
          <w:p w14:paraId="34ABFC93" w14:textId="77777777" w:rsidR="00A62522" w:rsidRPr="00C460F3" w:rsidRDefault="00A62522" w:rsidP="00A1578D">
            <w:pPr>
              <w:spacing w:line="240" w:lineRule="atLeast"/>
              <w:rPr>
                <w:sz w:val="21"/>
                <w:szCs w:val="21"/>
              </w:rPr>
            </w:pPr>
          </w:p>
        </w:tc>
        <w:tc>
          <w:tcPr>
            <w:tcW w:w="346" w:type="dxa"/>
            <w:shd w:val="clear" w:color="auto" w:fill="auto"/>
          </w:tcPr>
          <w:p w14:paraId="45055B2F" w14:textId="77777777" w:rsidR="00A62522" w:rsidRPr="00C460F3" w:rsidRDefault="00A62522" w:rsidP="00A1578D">
            <w:pPr>
              <w:spacing w:line="240" w:lineRule="atLeast"/>
              <w:rPr>
                <w:sz w:val="21"/>
                <w:szCs w:val="21"/>
              </w:rPr>
            </w:pPr>
            <w:r w:rsidRPr="00C460F3">
              <w:rPr>
                <w:sz w:val="21"/>
                <w:szCs w:val="21"/>
              </w:rPr>
              <w:t>1</w:t>
            </w:r>
          </w:p>
        </w:tc>
        <w:tc>
          <w:tcPr>
            <w:tcW w:w="346" w:type="dxa"/>
            <w:shd w:val="clear" w:color="auto" w:fill="auto"/>
          </w:tcPr>
          <w:p w14:paraId="7987F45C" w14:textId="77777777" w:rsidR="00A62522" w:rsidRPr="00C460F3" w:rsidRDefault="00A62522" w:rsidP="00A1578D">
            <w:pPr>
              <w:spacing w:line="240" w:lineRule="atLeast"/>
              <w:rPr>
                <w:sz w:val="21"/>
                <w:szCs w:val="21"/>
              </w:rPr>
            </w:pPr>
            <w:r w:rsidRPr="00C460F3">
              <w:rPr>
                <w:sz w:val="21"/>
                <w:szCs w:val="21"/>
              </w:rPr>
              <w:t>2</w:t>
            </w:r>
          </w:p>
        </w:tc>
        <w:tc>
          <w:tcPr>
            <w:tcW w:w="346" w:type="dxa"/>
            <w:shd w:val="clear" w:color="auto" w:fill="auto"/>
          </w:tcPr>
          <w:p w14:paraId="6FB668E7" w14:textId="77777777" w:rsidR="00A62522" w:rsidRPr="00C460F3" w:rsidRDefault="00A62522" w:rsidP="00A1578D">
            <w:pPr>
              <w:spacing w:line="240" w:lineRule="atLeast"/>
              <w:rPr>
                <w:sz w:val="21"/>
                <w:szCs w:val="21"/>
              </w:rPr>
            </w:pPr>
            <w:r w:rsidRPr="00C460F3">
              <w:rPr>
                <w:sz w:val="21"/>
                <w:szCs w:val="21"/>
              </w:rPr>
              <w:t>3</w:t>
            </w:r>
          </w:p>
        </w:tc>
        <w:tc>
          <w:tcPr>
            <w:tcW w:w="346" w:type="dxa"/>
            <w:shd w:val="clear" w:color="auto" w:fill="auto"/>
          </w:tcPr>
          <w:p w14:paraId="43E34CF2" w14:textId="77777777" w:rsidR="00A62522" w:rsidRPr="00C460F3" w:rsidRDefault="00A62522" w:rsidP="00A1578D">
            <w:pPr>
              <w:spacing w:line="240" w:lineRule="atLeast"/>
              <w:rPr>
                <w:sz w:val="21"/>
                <w:szCs w:val="21"/>
              </w:rPr>
            </w:pPr>
            <w:r w:rsidRPr="00C460F3">
              <w:rPr>
                <w:sz w:val="21"/>
                <w:szCs w:val="21"/>
              </w:rPr>
              <w:t>4</w:t>
            </w:r>
          </w:p>
        </w:tc>
        <w:tc>
          <w:tcPr>
            <w:tcW w:w="346" w:type="dxa"/>
            <w:shd w:val="clear" w:color="auto" w:fill="auto"/>
          </w:tcPr>
          <w:p w14:paraId="020BB077" w14:textId="77777777" w:rsidR="00A62522" w:rsidRPr="00C460F3" w:rsidRDefault="00A62522" w:rsidP="00A1578D">
            <w:pPr>
              <w:spacing w:line="240" w:lineRule="atLeast"/>
              <w:rPr>
                <w:sz w:val="21"/>
                <w:szCs w:val="21"/>
              </w:rPr>
            </w:pPr>
            <w:r w:rsidRPr="00C460F3">
              <w:rPr>
                <w:sz w:val="21"/>
                <w:szCs w:val="21"/>
              </w:rPr>
              <w:t>5</w:t>
            </w:r>
          </w:p>
        </w:tc>
        <w:tc>
          <w:tcPr>
            <w:tcW w:w="346" w:type="dxa"/>
            <w:shd w:val="clear" w:color="auto" w:fill="auto"/>
          </w:tcPr>
          <w:p w14:paraId="157D82D3" w14:textId="77777777" w:rsidR="00A62522" w:rsidRPr="00C460F3" w:rsidRDefault="00A62522" w:rsidP="00A1578D">
            <w:pPr>
              <w:spacing w:line="240" w:lineRule="atLeast"/>
              <w:rPr>
                <w:sz w:val="21"/>
                <w:szCs w:val="21"/>
              </w:rPr>
            </w:pPr>
          </w:p>
        </w:tc>
        <w:tc>
          <w:tcPr>
            <w:tcW w:w="346" w:type="dxa"/>
            <w:shd w:val="clear" w:color="auto" w:fill="auto"/>
          </w:tcPr>
          <w:p w14:paraId="0B1097F9" w14:textId="77777777" w:rsidR="00A62522" w:rsidRPr="00C460F3" w:rsidRDefault="00A62522" w:rsidP="00A1578D">
            <w:pPr>
              <w:spacing w:line="240" w:lineRule="atLeast"/>
              <w:rPr>
                <w:sz w:val="21"/>
                <w:szCs w:val="21"/>
              </w:rPr>
            </w:pPr>
            <w:r w:rsidRPr="00C460F3">
              <w:rPr>
                <w:sz w:val="21"/>
                <w:szCs w:val="21"/>
              </w:rPr>
              <w:t>1</w:t>
            </w:r>
          </w:p>
        </w:tc>
        <w:tc>
          <w:tcPr>
            <w:tcW w:w="346" w:type="dxa"/>
            <w:shd w:val="clear" w:color="auto" w:fill="auto"/>
          </w:tcPr>
          <w:p w14:paraId="16A2E23C" w14:textId="77777777" w:rsidR="00A62522" w:rsidRPr="00C460F3" w:rsidRDefault="00A62522" w:rsidP="00A1578D">
            <w:pPr>
              <w:spacing w:line="240" w:lineRule="atLeast"/>
              <w:rPr>
                <w:sz w:val="21"/>
                <w:szCs w:val="21"/>
              </w:rPr>
            </w:pPr>
            <w:r w:rsidRPr="00C460F3">
              <w:rPr>
                <w:sz w:val="21"/>
                <w:szCs w:val="21"/>
              </w:rPr>
              <w:t>2</w:t>
            </w:r>
          </w:p>
        </w:tc>
        <w:tc>
          <w:tcPr>
            <w:tcW w:w="346" w:type="dxa"/>
            <w:shd w:val="clear" w:color="auto" w:fill="auto"/>
          </w:tcPr>
          <w:p w14:paraId="01CDC2CF" w14:textId="77777777" w:rsidR="00A62522" w:rsidRPr="00C460F3" w:rsidRDefault="00A62522" w:rsidP="00A1578D">
            <w:pPr>
              <w:spacing w:line="240" w:lineRule="atLeast"/>
              <w:rPr>
                <w:sz w:val="21"/>
                <w:szCs w:val="21"/>
              </w:rPr>
            </w:pPr>
            <w:r w:rsidRPr="00C460F3">
              <w:rPr>
                <w:sz w:val="21"/>
                <w:szCs w:val="21"/>
              </w:rPr>
              <w:t>3</w:t>
            </w:r>
          </w:p>
        </w:tc>
        <w:tc>
          <w:tcPr>
            <w:tcW w:w="346" w:type="dxa"/>
            <w:shd w:val="clear" w:color="auto" w:fill="auto"/>
          </w:tcPr>
          <w:p w14:paraId="4DB73CB7" w14:textId="77777777" w:rsidR="00A62522" w:rsidRPr="00C460F3" w:rsidRDefault="00A62522" w:rsidP="00A1578D">
            <w:pPr>
              <w:spacing w:line="240" w:lineRule="atLeast"/>
              <w:rPr>
                <w:sz w:val="21"/>
                <w:szCs w:val="21"/>
              </w:rPr>
            </w:pPr>
            <w:r w:rsidRPr="00C460F3">
              <w:rPr>
                <w:sz w:val="21"/>
                <w:szCs w:val="21"/>
              </w:rPr>
              <w:t>4</w:t>
            </w:r>
          </w:p>
        </w:tc>
        <w:tc>
          <w:tcPr>
            <w:tcW w:w="346" w:type="dxa"/>
            <w:shd w:val="clear" w:color="auto" w:fill="auto"/>
          </w:tcPr>
          <w:p w14:paraId="09A11732" w14:textId="77777777" w:rsidR="00A62522" w:rsidRPr="00C460F3" w:rsidRDefault="00A62522" w:rsidP="00A1578D">
            <w:pPr>
              <w:spacing w:line="240" w:lineRule="atLeast"/>
              <w:rPr>
                <w:sz w:val="21"/>
                <w:szCs w:val="21"/>
              </w:rPr>
            </w:pPr>
            <w:r w:rsidRPr="00C460F3">
              <w:rPr>
                <w:sz w:val="21"/>
                <w:szCs w:val="21"/>
              </w:rPr>
              <w:t>5</w:t>
            </w:r>
          </w:p>
        </w:tc>
      </w:tr>
      <w:tr w:rsidR="00A62522" w:rsidRPr="00E1606A" w14:paraId="5ED4F281" w14:textId="77777777" w:rsidTr="00A1578D">
        <w:trPr>
          <w:trHeight w:val="20"/>
        </w:trPr>
        <w:tc>
          <w:tcPr>
            <w:tcW w:w="3744" w:type="dxa"/>
          </w:tcPr>
          <w:p w14:paraId="1853D473" w14:textId="77777777" w:rsidR="00A62522" w:rsidRPr="005D170A" w:rsidRDefault="00A62522" w:rsidP="00A1578D">
            <w:pPr>
              <w:spacing w:line="240" w:lineRule="atLeast"/>
              <w:rPr>
                <w:sz w:val="21"/>
                <w:szCs w:val="21"/>
              </w:rPr>
            </w:pPr>
            <w:r w:rsidRPr="005D170A">
              <w:rPr>
                <w:sz w:val="21"/>
                <w:szCs w:val="21"/>
              </w:rPr>
              <w:t>Course 1 (e.g.</w:t>
            </w:r>
            <w:r w:rsidRPr="005D170A">
              <w:rPr>
                <w:sz w:val="21"/>
                <w:szCs w:val="21"/>
                <w:lang w:val="en-GB"/>
              </w:rPr>
              <w:t xml:space="preserve"> </w:t>
            </w:r>
            <w:r>
              <w:rPr>
                <w:sz w:val="21"/>
                <w:szCs w:val="21"/>
                <w:lang w:val="en-GB"/>
              </w:rPr>
              <w:t>Information Technology</w:t>
            </w:r>
            <w:r w:rsidRPr="005D170A">
              <w:rPr>
                <w:sz w:val="21"/>
                <w:szCs w:val="21"/>
              </w:rPr>
              <w:t>)</w:t>
            </w:r>
          </w:p>
        </w:tc>
        <w:tc>
          <w:tcPr>
            <w:tcW w:w="346" w:type="dxa"/>
            <w:shd w:val="clear" w:color="auto" w:fill="DAEEF3" w:themeFill="accent5" w:themeFillTint="33"/>
          </w:tcPr>
          <w:p w14:paraId="630A00D0"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1CE1EE1"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B83661F"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AF17891"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CAB538D" w14:textId="77777777" w:rsidR="00A62522" w:rsidRPr="00E1606A" w:rsidRDefault="00A62522" w:rsidP="00A1578D">
            <w:pPr>
              <w:spacing w:line="240" w:lineRule="atLeast"/>
              <w:rPr>
                <w:sz w:val="21"/>
                <w:szCs w:val="21"/>
              </w:rPr>
            </w:pPr>
          </w:p>
        </w:tc>
        <w:tc>
          <w:tcPr>
            <w:tcW w:w="346" w:type="dxa"/>
          </w:tcPr>
          <w:p w14:paraId="63B1323F"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FE1758D"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76773D2"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6D311B6"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A5B4577"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A84B19D" w14:textId="77777777" w:rsidR="00A62522" w:rsidRPr="00E1606A" w:rsidRDefault="00A62522" w:rsidP="00A1578D">
            <w:pPr>
              <w:spacing w:line="240" w:lineRule="atLeast"/>
              <w:rPr>
                <w:sz w:val="21"/>
                <w:szCs w:val="21"/>
              </w:rPr>
            </w:pPr>
          </w:p>
        </w:tc>
        <w:tc>
          <w:tcPr>
            <w:tcW w:w="346" w:type="dxa"/>
            <w:shd w:val="clear" w:color="auto" w:fill="auto"/>
          </w:tcPr>
          <w:p w14:paraId="1F9E7D2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E34D01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B2094D1"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BF9FD2D"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0728CE1"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5934BEF" w14:textId="77777777" w:rsidR="00A62522" w:rsidRPr="00E1606A" w:rsidRDefault="00A62522" w:rsidP="00A1578D">
            <w:pPr>
              <w:spacing w:line="240" w:lineRule="atLeast"/>
              <w:rPr>
                <w:sz w:val="21"/>
                <w:szCs w:val="21"/>
              </w:rPr>
            </w:pPr>
          </w:p>
        </w:tc>
      </w:tr>
      <w:tr w:rsidR="00A62522" w:rsidRPr="00E1606A" w14:paraId="51203165" w14:textId="77777777" w:rsidTr="00A1578D">
        <w:trPr>
          <w:trHeight w:val="296"/>
        </w:trPr>
        <w:tc>
          <w:tcPr>
            <w:tcW w:w="3744" w:type="dxa"/>
          </w:tcPr>
          <w:p w14:paraId="2A68212C" w14:textId="77777777" w:rsidR="00A62522" w:rsidRPr="005D170A" w:rsidRDefault="00A62522" w:rsidP="00A1578D">
            <w:pPr>
              <w:spacing w:line="240" w:lineRule="atLeast"/>
              <w:rPr>
                <w:sz w:val="21"/>
                <w:szCs w:val="21"/>
              </w:rPr>
            </w:pPr>
            <w:r w:rsidRPr="005D170A">
              <w:rPr>
                <w:sz w:val="21"/>
                <w:szCs w:val="21"/>
              </w:rPr>
              <w:t xml:space="preserve">Course 2 (e.g. </w:t>
            </w:r>
            <w:r>
              <w:rPr>
                <w:sz w:val="21"/>
                <w:szCs w:val="21"/>
                <w:lang w:val="en-GB"/>
              </w:rPr>
              <w:t>Caribbean Society</w:t>
            </w:r>
            <w:r w:rsidRPr="005D170A">
              <w:rPr>
                <w:sz w:val="21"/>
                <w:szCs w:val="21"/>
              </w:rPr>
              <w:t>)</w:t>
            </w:r>
          </w:p>
        </w:tc>
        <w:tc>
          <w:tcPr>
            <w:tcW w:w="346" w:type="dxa"/>
            <w:shd w:val="clear" w:color="auto" w:fill="DAEEF3" w:themeFill="accent5" w:themeFillTint="33"/>
          </w:tcPr>
          <w:p w14:paraId="77CD5472"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B2D93D9"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E8DBE2E"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EC5B616"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1E75FDA" w14:textId="77777777" w:rsidR="00A62522" w:rsidRPr="00E1606A" w:rsidRDefault="00A62522" w:rsidP="00A1578D">
            <w:pPr>
              <w:spacing w:line="240" w:lineRule="atLeast"/>
              <w:rPr>
                <w:sz w:val="21"/>
                <w:szCs w:val="21"/>
              </w:rPr>
            </w:pPr>
          </w:p>
        </w:tc>
        <w:tc>
          <w:tcPr>
            <w:tcW w:w="346" w:type="dxa"/>
          </w:tcPr>
          <w:p w14:paraId="045523B0"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146C338"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2BC2299"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6880699"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B71EC3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C7F71D0" w14:textId="77777777" w:rsidR="00A62522" w:rsidRPr="00E1606A" w:rsidRDefault="00A62522" w:rsidP="00A1578D">
            <w:pPr>
              <w:spacing w:line="240" w:lineRule="atLeast"/>
              <w:rPr>
                <w:sz w:val="21"/>
                <w:szCs w:val="21"/>
              </w:rPr>
            </w:pPr>
          </w:p>
        </w:tc>
        <w:tc>
          <w:tcPr>
            <w:tcW w:w="346" w:type="dxa"/>
            <w:shd w:val="clear" w:color="auto" w:fill="auto"/>
          </w:tcPr>
          <w:p w14:paraId="703E1A1E"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97CDDE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65A654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4ED0826"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45E7718"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70B8CAA" w14:textId="77777777" w:rsidR="00A62522" w:rsidRPr="00E1606A" w:rsidRDefault="00A62522" w:rsidP="00A1578D">
            <w:pPr>
              <w:spacing w:line="240" w:lineRule="atLeast"/>
              <w:rPr>
                <w:sz w:val="21"/>
                <w:szCs w:val="21"/>
              </w:rPr>
            </w:pPr>
          </w:p>
        </w:tc>
      </w:tr>
      <w:tr w:rsidR="00A62522" w:rsidRPr="00E1606A" w14:paraId="47DB2304" w14:textId="77777777" w:rsidTr="00A1578D">
        <w:trPr>
          <w:trHeight w:val="20"/>
        </w:trPr>
        <w:tc>
          <w:tcPr>
            <w:tcW w:w="3744" w:type="dxa"/>
          </w:tcPr>
          <w:p w14:paraId="5B13CF26" w14:textId="77777777" w:rsidR="00A62522" w:rsidRPr="005D170A" w:rsidRDefault="00A62522" w:rsidP="00A1578D">
            <w:pPr>
              <w:spacing w:line="240" w:lineRule="atLeast"/>
              <w:rPr>
                <w:sz w:val="21"/>
                <w:szCs w:val="21"/>
              </w:rPr>
            </w:pPr>
            <w:r w:rsidRPr="005D170A">
              <w:rPr>
                <w:sz w:val="21"/>
                <w:szCs w:val="21"/>
              </w:rPr>
              <w:t xml:space="preserve">Course 3 (e.g. </w:t>
            </w:r>
            <w:r>
              <w:rPr>
                <w:sz w:val="21"/>
                <w:szCs w:val="21"/>
              </w:rPr>
              <w:t>Public Speaking</w:t>
            </w:r>
            <w:r w:rsidRPr="005D170A">
              <w:rPr>
                <w:sz w:val="21"/>
                <w:szCs w:val="21"/>
              </w:rPr>
              <w:t>)</w:t>
            </w:r>
          </w:p>
        </w:tc>
        <w:tc>
          <w:tcPr>
            <w:tcW w:w="346" w:type="dxa"/>
            <w:shd w:val="clear" w:color="auto" w:fill="DAEEF3" w:themeFill="accent5" w:themeFillTint="33"/>
          </w:tcPr>
          <w:p w14:paraId="21FECE61"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740367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575EA78"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7B0A768"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F1301E4" w14:textId="77777777" w:rsidR="00A62522" w:rsidRPr="00E1606A" w:rsidRDefault="00A62522" w:rsidP="00A1578D">
            <w:pPr>
              <w:spacing w:line="240" w:lineRule="atLeast"/>
              <w:rPr>
                <w:sz w:val="21"/>
                <w:szCs w:val="21"/>
              </w:rPr>
            </w:pPr>
          </w:p>
        </w:tc>
        <w:tc>
          <w:tcPr>
            <w:tcW w:w="346" w:type="dxa"/>
          </w:tcPr>
          <w:p w14:paraId="473C821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75856C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30695C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EAD63E2"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CDDDED1"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6B9F2BC" w14:textId="77777777" w:rsidR="00A62522" w:rsidRPr="00E1606A" w:rsidRDefault="00A62522" w:rsidP="00A1578D">
            <w:pPr>
              <w:spacing w:line="240" w:lineRule="atLeast"/>
              <w:rPr>
                <w:sz w:val="21"/>
                <w:szCs w:val="21"/>
              </w:rPr>
            </w:pPr>
          </w:p>
        </w:tc>
        <w:tc>
          <w:tcPr>
            <w:tcW w:w="346" w:type="dxa"/>
            <w:shd w:val="clear" w:color="auto" w:fill="auto"/>
          </w:tcPr>
          <w:p w14:paraId="66A1E4F8"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BD9F3A7"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3654DA6"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060961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46A164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4E60859" w14:textId="77777777" w:rsidR="00A62522" w:rsidRPr="00E1606A" w:rsidRDefault="00A62522" w:rsidP="00A1578D">
            <w:pPr>
              <w:spacing w:line="240" w:lineRule="atLeast"/>
              <w:rPr>
                <w:sz w:val="21"/>
                <w:szCs w:val="21"/>
              </w:rPr>
            </w:pPr>
          </w:p>
        </w:tc>
      </w:tr>
      <w:tr w:rsidR="00A62522" w:rsidRPr="00E1606A" w14:paraId="5C6B971F" w14:textId="77777777" w:rsidTr="00A1578D">
        <w:trPr>
          <w:trHeight w:val="20"/>
        </w:trPr>
        <w:tc>
          <w:tcPr>
            <w:tcW w:w="3744" w:type="dxa"/>
          </w:tcPr>
          <w:p w14:paraId="3CDB36F5" w14:textId="77777777" w:rsidR="00A62522" w:rsidRPr="005D170A" w:rsidRDefault="00A62522" w:rsidP="00A1578D">
            <w:pPr>
              <w:spacing w:line="240" w:lineRule="atLeast"/>
              <w:rPr>
                <w:sz w:val="21"/>
                <w:szCs w:val="21"/>
              </w:rPr>
            </w:pPr>
            <w:r w:rsidRPr="005D170A">
              <w:rPr>
                <w:sz w:val="21"/>
                <w:szCs w:val="21"/>
              </w:rPr>
              <w:t xml:space="preserve">Course 4 (e.g. </w:t>
            </w:r>
            <w:r>
              <w:rPr>
                <w:sz w:val="21"/>
                <w:szCs w:val="21"/>
              </w:rPr>
              <w:t>Foreign Language</w:t>
            </w:r>
            <w:r w:rsidRPr="005D170A">
              <w:rPr>
                <w:sz w:val="21"/>
                <w:szCs w:val="21"/>
              </w:rPr>
              <w:t>)</w:t>
            </w:r>
          </w:p>
        </w:tc>
        <w:tc>
          <w:tcPr>
            <w:tcW w:w="346" w:type="dxa"/>
            <w:shd w:val="clear" w:color="auto" w:fill="DAEEF3" w:themeFill="accent5" w:themeFillTint="33"/>
          </w:tcPr>
          <w:p w14:paraId="40D81B10"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D930848"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CB19955"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454304A"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CCD5BA1" w14:textId="77777777" w:rsidR="00A62522" w:rsidRPr="00E1606A" w:rsidRDefault="00A62522" w:rsidP="00A1578D">
            <w:pPr>
              <w:spacing w:line="240" w:lineRule="atLeast"/>
              <w:rPr>
                <w:sz w:val="21"/>
                <w:szCs w:val="21"/>
              </w:rPr>
            </w:pPr>
          </w:p>
        </w:tc>
        <w:tc>
          <w:tcPr>
            <w:tcW w:w="346" w:type="dxa"/>
          </w:tcPr>
          <w:p w14:paraId="2D40F3AD"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FD0F290"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DF6596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ED17FA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61A96B5"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5149FC0" w14:textId="77777777" w:rsidR="00A62522" w:rsidRPr="00E1606A" w:rsidRDefault="00A62522" w:rsidP="00A1578D">
            <w:pPr>
              <w:spacing w:line="240" w:lineRule="atLeast"/>
              <w:rPr>
                <w:sz w:val="21"/>
                <w:szCs w:val="21"/>
              </w:rPr>
            </w:pPr>
          </w:p>
        </w:tc>
        <w:tc>
          <w:tcPr>
            <w:tcW w:w="346" w:type="dxa"/>
            <w:shd w:val="clear" w:color="auto" w:fill="auto"/>
          </w:tcPr>
          <w:p w14:paraId="33418EA6"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50A408E"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55B880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37DC1D1"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A8149E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CFC76EF" w14:textId="77777777" w:rsidR="00A62522" w:rsidRPr="00E1606A" w:rsidRDefault="00A62522" w:rsidP="00A1578D">
            <w:pPr>
              <w:spacing w:line="240" w:lineRule="atLeast"/>
              <w:rPr>
                <w:sz w:val="21"/>
                <w:szCs w:val="21"/>
              </w:rPr>
            </w:pPr>
          </w:p>
        </w:tc>
      </w:tr>
      <w:tr w:rsidR="00A62522" w:rsidRPr="00E1606A" w14:paraId="1CB0D318" w14:textId="77777777" w:rsidTr="00A1578D">
        <w:trPr>
          <w:trHeight w:val="20"/>
        </w:trPr>
        <w:tc>
          <w:tcPr>
            <w:tcW w:w="3744" w:type="dxa"/>
          </w:tcPr>
          <w:p w14:paraId="26917A79" w14:textId="77777777" w:rsidR="00A62522" w:rsidRPr="005D170A" w:rsidRDefault="00A62522" w:rsidP="00A1578D">
            <w:pPr>
              <w:spacing w:line="240" w:lineRule="atLeast"/>
              <w:rPr>
                <w:sz w:val="21"/>
                <w:szCs w:val="21"/>
              </w:rPr>
            </w:pPr>
            <w:r w:rsidRPr="005D170A">
              <w:rPr>
                <w:sz w:val="21"/>
                <w:szCs w:val="21"/>
              </w:rPr>
              <w:t xml:space="preserve">Course 5 (e.g. </w:t>
            </w:r>
            <w:r>
              <w:rPr>
                <w:sz w:val="21"/>
                <w:szCs w:val="21"/>
              </w:rPr>
              <w:t>Creative Writing</w:t>
            </w:r>
            <w:r w:rsidRPr="005D170A">
              <w:rPr>
                <w:sz w:val="21"/>
                <w:szCs w:val="21"/>
              </w:rPr>
              <w:t>)</w:t>
            </w:r>
          </w:p>
        </w:tc>
        <w:tc>
          <w:tcPr>
            <w:tcW w:w="346" w:type="dxa"/>
            <w:shd w:val="clear" w:color="auto" w:fill="DAEEF3" w:themeFill="accent5" w:themeFillTint="33"/>
          </w:tcPr>
          <w:p w14:paraId="36143140"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FB22E0E"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19DA5B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7EAC356"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4545EA8" w14:textId="77777777" w:rsidR="00A62522" w:rsidRPr="00E1606A" w:rsidRDefault="00A62522" w:rsidP="00A1578D">
            <w:pPr>
              <w:spacing w:line="240" w:lineRule="atLeast"/>
              <w:rPr>
                <w:sz w:val="21"/>
                <w:szCs w:val="21"/>
              </w:rPr>
            </w:pPr>
          </w:p>
        </w:tc>
        <w:tc>
          <w:tcPr>
            <w:tcW w:w="346" w:type="dxa"/>
          </w:tcPr>
          <w:p w14:paraId="43C0378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01E6652"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9482770"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01DD0C0"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2DE2027"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E84602A" w14:textId="77777777" w:rsidR="00A62522" w:rsidRPr="00E1606A" w:rsidRDefault="00A62522" w:rsidP="00A1578D">
            <w:pPr>
              <w:spacing w:line="240" w:lineRule="atLeast"/>
              <w:rPr>
                <w:sz w:val="21"/>
                <w:szCs w:val="21"/>
              </w:rPr>
            </w:pPr>
          </w:p>
        </w:tc>
        <w:tc>
          <w:tcPr>
            <w:tcW w:w="346" w:type="dxa"/>
            <w:shd w:val="clear" w:color="auto" w:fill="auto"/>
          </w:tcPr>
          <w:p w14:paraId="376A2FF5"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FBE97DA"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DD47BD5"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B9F7B1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042CE1E"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DEA32EE" w14:textId="77777777" w:rsidR="00A62522" w:rsidRPr="00E1606A" w:rsidRDefault="00A62522" w:rsidP="00A1578D">
            <w:pPr>
              <w:spacing w:line="240" w:lineRule="atLeast"/>
              <w:rPr>
                <w:sz w:val="21"/>
                <w:szCs w:val="21"/>
              </w:rPr>
            </w:pPr>
          </w:p>
        </w:tc>
      </w:tr>
      <w:tr w:rsidR="00A62522" w:rsidRPr="00E1606A" w14:paraId="4C559629" w14:textId="77777777" w:rsidTr="00A1578D">
        <w:trPr>
          <w:trHeight w:val="20"/>
        </w:trPr>
        <w:tc>
          <w:tcPr>
            <w:tcW w:w="3744" w:type="dxa"/>
          </w:tcPr>
          <w:p w14:paraId="469EF24C" w14:textId="77777777" w:rsidR="00A62522" w:rsidRPr="005D170A" w:rsidRDefault="00A62522" w:rsidP="00A1578D">
            <w:pPr>
              <w:spacing w:line="240" w:lineRule="atLeast"/>
              <w:rPr>
                <w:sz w:val="21"/>
                <w:szCs w:val="21"/>
              </w:rPr>
            </w:pPr>
            <w:r>
              <w:rPr>
                <w:sz w:val="21"/>
                <w:szCs w:val="21"/>
              </w:rPr>
              <w:t>Course 6</w:t>
            </w:r>
            <w:r w:rsidRPr="005D170A">
              <w:rPr>
                <w:sz w:val="21"/>
                <w:szCs w:val="21"/>
              </w:rPr>
              <w:t xml:space="preserve"> (etc.)</w:t>
            </w:r>
          </w:p>
        </w:tc>
        <w:tc>
          <w:tcPr>
            <w:tcW w:w="346" w:type="dxa"/>
            <w:shd w:val="clear" w:color="auto" w:fill="DAEEF3" w:themeFill="accent5" w:themeFillTint="33"/>
          </w:tcPr>
          <w:p w14:paraId="5AC2186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32E7271"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7E94926"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BA7E018"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24CAF6B" w14:textId="77777777" w:rsidR="00A62522" w:rsidRPr="00E1606A" w:rsidRDefault="00A62522" w:rsidP="00A1578D">
            <w:pPr>
              <w:spacing w:line="240" w:lineRule="atLeast"/>
              <w:rPr>
                <w:sz w:val="21"/>
                <w:szCs w:val="21"/>
              </w:rPr>
            </w:pPr>
          </w:p>
        </w:tc>
        <w:tc>
          <w:tcPr>
            <w:tcW w:w="346" w:type="dxa"/>
          </w:tcPr>
          <w:p w14:paraId="22F26647"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484A736E"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B3B214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56792E62"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1F5546D"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BB47F83" w14:textId="77777777" w:rsidR="00A62522" w:rsidRPr="00E1606A" w:rsidRDefault="00A62522" w:rsidP="00A1578D">
            <w:pPr>
              <w:spacing w:line="240" w:lineRule="atLeast"/>
              <w:rPr>
                <w:sz w:val="21"/>
                <w:szCs w:val="21"/>
              </w:rPr>
            </w:pPr>
          </w:p>
        </w:tc>
        <w:tc>
          <w:tcPr>
            <w:tcW w:w="346" w:type="dxa"/>
            <w:shd w:val="clear" w:color="auto" w:fill="auto"/>
          </w:tcPr>
          <w:p w14:paraId="168C9AFD"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B229096"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8119891"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616D6D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53D63C7"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F29A96E" w14:textId="77777777" w:rsidR="00A62522" w:rsidRPr="00E1606A" w:rsidRDefault="00A62522" w:rsidP="00A1578D">
            <w:pPr>
              <w:spacing w:line="240" w:lineRule="atLeast"/>
              <w:rPr>
                <w:sz w:val="21"/>
                <w:szCs w:val="21"/>
              </w:rPr>
            </w:pPr>
          </w:p>
        </w:tc>
      </w:tr>
      <w:tr w:rsidR="00A62522" w:rsidRPr="00E1606A" w14:paraId="4B528BA7" w14:textId="77777777" w:rsidTr="00A1578D">
        <w:trPr>
          <w:trHeight w:val="20"/>
        </w:trPr>
        <w:tc>
          <w:tcPr>
            <w:tcW w:w="3744" w:type="dxa"/>
          </w:tcPr>
          <w:p w14:paraId="0A6E7B63" w14:textId="77777777" w:rsidR="00A62522" w:rsidRPr="005D170A" w:rsidRDefault="00A62522" w:rsidP="00A1578D">
            <w:pPr>
              <w:spacing w:line="240" w:lineRule="atLeast"/>
              <w:rPr>
                <w:sz w:val="21"/>
                <w:szCs w:val="21"/>
              </w:rPr>
            </w:pPr>
          </w:p>
        </w:tc>
        <w:tc>
          <w:tcPr>
            <w:tcW w:w="346" w:type="dxa"/>
            <w:shd w:val="clear" w:color="auto" w:fill="DAEEF3" w:themeFill="accent5" w:themeFillTint="33"/>
          </w:tcPr>
          <w:p w14:paraId="4B804C4C"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3FBD674"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F5EE79F"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6E8A38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5D6CABD" w14:textId="77777777" w:rsidR="00A62522" w:rsidRPr="00E1606A" w:rsidRDefault="00A62522" w:rsidP="00A1578D">
            <w:pPr>
              <w:spacing w:line="240" w:lineRule="atLeast"/>
              <w:rPr>
                <w:sz w:val="21"/>
                <w:szCs w:val="21"/>
              </w:rPr>
            </w:pPr>
          </w:p>
        </w:tc>
        <w:tc>
          <w:tcPr>
            <w:tcW w:w="346" w:type="dxa"/>
          </w:tcPr>
          <w:p w14:paraId="6C2C73D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00644437"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199AE7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FC63BA9"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12EB8802"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70CD5E62" w14:textId="77777777" w:rsidR="00A62522" w:rsidRPr="00E1606A" w:rsidRDefault="00A62522" w:rsidP="00A1578D">
            <w:pPr>
              <w:spacing w:line="240" w:lineRule="atLeast"/>
              <w:rPr>
                <w:sz w:val="21"/>
                <w:szCs w:val="21"/>
              </w:rPr>
            </w:pPr>
          </w:p>
        </w:tc>
        <w:tc>
          <w:tcPr>
            <w:tcW w:w="346" w:type="dxa"/>
            <w:shd w:val="clear" w:color="auto" w:fill="auto"/>
          </w:tcPr>
          <w:p w14:paraId="11AAD582"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1CD9219"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66AB9ED"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676B81B3"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225BB09B" w14:textId="77777777" w:rsidR="00A62522" w:rsidRPr="00E1606A" w:rsidRDefault="00A62522" w:rsidP="00A1578D">
            <w:pPr>
              <w:spacing w:line="240" w:lineRule="atLeast"/>
              <w:rPr>
                <w:sz w:val="21"/>
                <w:szCs w:val="21"/>
              </w:rPr>
            </w:pPr>
          </w:p>
        </w:tc>
        <w:tc>
          <w:tcPr>
            <w:tcW w:w="346" w:type="dxa"/>
            <w:shd w:val="clear" w:color="auto" w:fill="DAEEF3" w:themeFill="accent5" w:themeFillTint="33"/>
          </w:tcPr>
          <w:p w14:paraId="3292F876" w14:textId="77777777" w:rsidR="00A62522" w:rsidRPr="00E1606A" w:rsidRDefault="00A62522" w:rsidP="00A1578D">
            <w:pPr>
              <w:spacing w:line="240" w:lineRule="atLeast"/>
              <w:rPr>
                <w:sz w:val="21"/>
                <w:szCs w:val="21"/>
              </w:rPr>
            </w:pPr>
          </w:p>
        </w:tc>
      </w:tr>
    </w:tbl>
    <w:p w14:paraId="38C455C4" w14:textId="77777777" w:rsidR="00A62522" w:rsidRDefault="00A62522" w:rsidP="00A62522">
      <w:pPr>
        <w:spacing w:before="120"/>
        <w:ind w:firstLine="720"/>
        <w:rPr>
          <w:lang w:val="en-GB"/>
        </w:rPr>
      </w:pPr>
      <w:r>
        <w:rPr>
          <w:b/>
          <w:bCs/>
          <w:lang w:val="en-GB"/>
        </w:rPr>
        <w:t>*Add or modify course names to reflect your school’s curriculum.</w:t>
      </w:r>
    </w:p>
    <w:p w14:paraId="5F1B20B6" w14:textId="77777777" w:rsidR="00A62522" w:rsidRDefault="00A62522" w:rsidP="00A62522">
      <w:pPr>
        <w:rPr>
          <w:lang w:val="en-GB"/>
        </w:rPr>
      </w:pPr>
    </w:p>
    <w:p w14:paraId="2EC2BE29" w14:textId="5BD2F5CF" w:rsidR="00A62522" w:rsidRDefault="00A62522" w:rsidP="00A62522">
      <w:pPr>
        <w:rPr>
          <w:lang w:val="en-GB"/>
        </w:rPr>
      </w:pPr>
      <w:r>
        <w:rPr>
          <w:lang w:val="en-GB"/>
        </w:rPr>
        <w:t>Best course</w:t>
      </w:r>
      <w:r w:rsidR="00955DC2">
        <w:rPr>
          <w:lang w:val="en-GB"/>
        </w:rPr>
        <w:t>s</w:t>
      </w:r>
      <w:r>
        <w:rPr>
          <w:lang w:val="en-GB"/>
        </w:rPr>
        <w:t xml:space="preserve"> (and why):</w:t>
      </w:r>
    </w:p>
    <w:p w14:paraId="0005EEC9" w14:textId="77777777" w:rsidR="00A62522" w:rsidRDefault="00A62522" w:rsidP="00A62522">
      <w:pPr>
        <w:rPr>
          <w:lang w:val="en-GB"/>
        </w:rPr>
      </w:pPr>
    </w:p>
    <w:p w14:paraId="7EA637DC" w14:textId="77777777" w:rsidR="00A62522" w:rsidRDefault="00A62522" w:rsidP="00A62522">
      <w:pPr>
        <w:rPr>
          <w:lang w:val="en-GB"/>
        </w:rPr>
      </w:pPr>
    </w:p>
    <w:p w14:paraId="49B9DE85" w14:textId="472CEAC1" w:rsidR="00A62522" w:rsidRDefault="00A62522" w:rsidP="00A62522">
      <w:r>
        <w:rPr>
          <w:lang w:val="en-GB"/>
        </w:rPr>
        <w:t>Worst course</w:t>
      </w:r>
      <w:r w:rsidR="00955DC2">
        <w:rPr>
          <w:lang w:val="en-GB"/>
        </w:rPr>
        <w:t>s</w:t>
      </w:r>
      <w:bookmarkStart w:id="1" w:name="_GoBack"/>
      <w:bookmarkEnd w:id="1"/>
      <w:r>
        <w:rPr>
          <w:lang w:val="en-GB"/>
        </w:rPr>
        <w:t xml:space="preserve"> (and why):</w:t>
      </w:r>
    </w:p>
    <w:p w14:paraId="7A9A75CB" w14:textId="77777777" w:rsidR="00A62522" w:rsidRDefault="00A62522" w:rsidP="00A62522"/>
    <w:p w14:paraId="4AAB8A58" w14:textId="77777777" w:rsidR="00C35DFD" w:rsidRDefault="00C35DFD" w:rsidP="009716ED">
      <w:pPr>
        <w:pStyle w:val="Heading1"/>
        <w:spacing w:before="240"/>
        <w:rPr>
          <w:sz w:val="32"/>
        </w:rPr>
      </w:pPr>
    </w:p>
    <w:p w14:paraId="4EBD5857" w14:textId="77777777" w:rsidR="00C35DFD" w:rsidRDefault="00C35DFD" w:rsidP="00C35DFD"/>
    <w:p w14:paraId="00B2AADA" w14:textId="77777777" w:rsidR="00C35DFD" w:rsidRPr="00C35DFD" w:rsidRDefault="00C35DFD" w:rsidP="00C35DFD"/>
    <w:p w14:paraId="31E72391" w14:textId="77777777" w:rsidR="00C35DFD" w:rsidRDefault="00C35DFD" w:rsidP="0048696F">
      <w:pPr>
        <w:pStyle w:val="NoSpacing"/>
      </w:pPr>
    </w:p>
    <w:p w14:paraId="183C987E" w14:textId="3BF1AAE4" w:rsidR="009716ED" w:rsidRDefault="00ED0D69" w:rsidP="00C35DFD">
      <w:pPr>
        <w:pStyle w:val="Heading1"/>
        <w:spacing w:before="0" w:after="0"/>
      </w:pPr>
      <w:r>
        <w:rPr>
          <w:sz w:val="32"/>
        </w:rPr>
        <w:lastRenderedPageBreak/>
        <w:t>A</w:t>
      </w:r>
      <w:r w:rsidR="00766039">
        <w:rPr>
          <w:sz w:val="32"/>
        </w:rPr>
        <w:t>ppendix H</w:t>
      </w:r>
      <w:r w:rsidR="00584C6A">
        <w:rPr>
          <w:sz w:val="32"/>
        </w:rPr>
        <w:t xml:space="preserve">- </w:t>
      </w:r>
      <w:r w:rsidR="009716ED" w:rsidRPr="00BD6C62">
        <w:rPr>
          <w:sz w:val="32"/>
        </w:rPr>
        <w:t>Documents available from the CAAM-HP</w:t>
      </w:r>
    </w:p>
    <w:p w14:paraId="67B2DAF5" w14:textId="57414527" w:rsidR="007C6E93" w:rsidRPr="00C62449" w:rsidRDefault="00C62449" w:rsidP="00C35DFD">
      <w:pPr>
        <w:numPr>
          <w:ilvl w:val="0"/>
          <w:numId w:val="2"/>
        </w:numPr>
        <w:shd w:val="clear" w:color="auto" w:fill="FCFDFF"/>
        <w:spacing w:after="0" w:line="240" w:lineRule="auto"/>
        <w:rPr>
          <w:rFonts w:cstheme="minorHAnsi"/>
        </w:rPr>
      </w:pPr>
      <w:r>
        <w:rPr>
          <w:rFonts w:eastAsiaTheme="majorEastAsia" w:cstheme="minorHAnsi"/>
        </w:rPr>
        <w:t>Summary of the Accreditation Procedures for Established Schools</w:t>
      </w:r>
    </w:p>
    <w:p w14:paraId="5386EA41" w14:textId="22718DF7" w:rsidR="00866288" w:rsidRPr="000147EF" w:rsidRDefault="00A86C29" w:rsidP="00B555CE">
      <w:pPr>
        <w:pStyle w:val="ListParagraph"/>
        <w:numPr>
          <w:ilvl w:val="0"/>
          <w:numId w:val="2"/>
        </w:numPr>
        <w:shd w:val="clear" w:color="auto" w:fill="FCFDFF"/>
        <w:spacing w:before="100" w:after="0" w:line="240" w:lineRule="auto"/>
        <w:contextualSpacing w:val="0"/>
        <w:rPr>
          <w:rFonts w:cstheme="minorHAnsi"/>
        </w:rPr>
      </w:pPr>
      <w:r>
        <w:rPr>
          <w:rFonts w:ascii="Calibri" w:hAnsi="Calibri"/>
          <w:lang w:val="en-GB"/>
        </w:rPr>
        <w:t>Procedures of the Caribbean Accreditation Authority for Education in Medicine and Other Health Professions</w:t>
      </w:r>
    </w:p>
    <w:p w14:paraId="79D5A61D" w14:textId="77777777" w:rsidR="00866288" w:rsidRPr="000147EF" w:rsidRDefault="00866288" w:rsidP="00B555CE">
      <w:pPr>
        <w:pStyle w:val="ListParagraph"/>
        <w:numPr>
          <w:ilvl w:val="0"/>
          <w:numId w:val="2"/>
        </w:numPr>
        <w:shd w:val="clear" w:color="auto" w:fill="FCFDFF"/>
        <w:spacing w:before="100" w:after="0" w:line="240" w:lineRule="auto"/>
        <w:contextualSpacing w:val="0"/>
        <w:rPr>
          <w:rFonts w:cstheme="minorHAnsi"/>
        </w:rPr>
      </w:pPr>
      <w:r w:rsidRPr="000147EF">
        <w:rPr>
          <w:rFonts w:eastAsiaTheme="majorEastAsia" w:cstheme="minorHAnsi"/>
        </w:rPr>
        <w:t>Standards for the Accreditation of </w:t>
      </w:r>
      <w:r w:rsidRPr="000147EF">
        <w:rPr>
          <w:rStyle w:val="doclist3"/>
          <w:rFonts w:eastAsiaTheme="majorEastAsia" w:cstheme="minorHAnsi"/>
        </w:rPr>
        <w:t>Medical Schools</w:t>
      </w:r>
      <w:r w:rsidRPr="000147EF">
        <w:rPr>
          <w:rFonts w:eastAsiaTheme="majorEastAsia" w:cstheme="minorHAnsi"/>
        </w:rPr>
        <w:t xml:space="preserve"> in the Caribbean Community </w:t>
      </w:r>
    </w:p>
    <w:p w14:paraId="145292F6" w14:textId="77777777" w:rsidR="00866288" w:rsidRPr="000147EF" w:rsidRDefault="00866288" w:rsidP="00B555CE">
      <w:pPr>
        <w:pStyle w:val="ListParagraph"/>
        <w:numPr>
          <w:ilvl w:val="0"/>
          <w:numId w:val="2"/>
        </w:numPr>
        <w:shd w:val="clear" w:color="auto" w:fill="FCFDFF"/>
        <w:spacing w:before="100" w:after="0" w:line="240" w:lineRule="auto"/>
        <w:contextualSpacing w:val="0"/>
        <w:rPr>
          <w:rFonts w:cstheme="minorHAnsi"/>
        </w:rPr>
      </w:pPr>
      <w:r w:rsidRPr="000147EF">
        <w:rPr>
          <w:rFonts w:eastAsiaTheme="majorEastAsia" w:cstheme="minorHAnsi"/>
        </w:rPr>
        <w:t>Standards for the Accreditation of </w:t>
      </w:r>
      <w:r w:rsidRPr="000147EF">
        <w:rPr>
          <w:rStyle w:val="doclist4"/>
          <w:rFonts w:eastAsiaTheme="majorEastAsia" w:cstheme="minorHAnsi"/>
        </w:rPr>
        <w:t>Dental Schools</w:t>
      </w:r>
      <w:r w:rsidRPr="000147EF">
        <w:rPr>
          <w:rFonts w:eastAsiaTheme="majorEastAsia" w:cstheme="minorHAnsi"/>
        </w:rPr>
        <w:t> in the Caribbean Community</w:t>
      </w:r>
    </w:p>
    <w:p w14:paraId="3EDC948D" w14:textId="77777777" w:rsidR="00866288" w:rsidRPr="000147EF" w:rsidRDefault="00866288" w:rsidP="00B555CE">
      <w:pPr>
        <w:pStyle w:val="ListParagraph"/>
        <w:numPr>
          <w:ilvl w:val="0"/>
          <w:numId w:val="2"/>
        </w:numPr>
        <w:shd w:val="clear" w:color="auto" w:fill="FCFDFF"/>
        <w:spacing w:before="100" w:after="0" w:line="240" w:lineRule="auto"/>
        <w:contextualSpacing w:val="0"/>
        <w:rPr>
          <w:rFonts w:cstheme="minorHAnsi"/>
        </w:rPr>
      </w:pPr>
      <w:r w:rsidRPr="000147EF">
        <w:rPr>
          <w:rFonts w:eastAsiaTheme="majorEastAsia" w:cstheme="minorHAnsi"/>
        </w:rPr>
        <w:t>Standards for the Accreditation of </w:t>
      </w:r>
      <w:r w:rsidRPr="000147EF">
        <w:rPr>
          <w:rStyle w:val="doclist5"/>
          <w:rFonts w:eastAsiaTheme="majorEastAsia" w:cstheme="minorHAnsi"/>
        </w:rPr>
        <w:t>Veterinary Schools</w:t>
      </w:r>
      <w:r w:rsidRPr="000147EF">
        <w:rPr>
          <w:rFonts w:eastAsiaTheme="majorEastAsia" w:cstheme="minorHAnsi"/>
        </w:rPr>
        <w:t> in the Caribbean Community</w:t>
      </w:r>
    </w:p>
    <w:p w14:paraId="2F3BAD01" w14:textId="77777777" w:rsidR="00866288" w:rsidRPr="000147EF" w:rsidRDefault="00866288" w:rsidP="00B555CE">
      <w:pPr>
        <w:pStyle w:val="ListParagraph"/>
        <w:numPr>
          <w:ilvl w:val="0"/>
          <w:numId w:val="2"/>
        </w:numPr>
        <w:shd w:val="clear" w:color="auto" w:fill="FCFDFF"/>
        <w:spacing w:before="100" w:after="0" w:line="240" w:lineRule="auto"/>
        <w:contextualSpacing w:val="0"/>
        <w:rPr>
          <w:rFonts w:cstheme="minorHAnsi"/>
        </w:rPr>
      </w:pPr>
      <w:r w:rsidRPr="000147EF">
        <w:rPr>
          <w:rFonts w:eastAsiaTheme="majorEastAsia" w:cstheme="minorHAnsi"/>
        </w:rPr>
        <w:t>Standards for the Accreditation of </w:t>
      </w:r>
      <w:r w:rsidRPr="000147EF">
        <w:rPr>
          <w:rStyle w:val="doclist6"/>
          <w:rFonts w:eastAsiaTheme="majorEastAsia" w:cstheme="minorHAnsi"/>
        </w:rPr>
        <w:t>Degree Nursing Programmes</w:t>
      </w:r>
      <w:r w:rsidRPr="000147EF">
        <w:rPr>
          <w:rFonts w:eastAsiaTheme="majorEastAsia" w:cstheme="minorHAnsi"/>
        </w:rPr>
        <w:t> in the Caribbean Community</w:t>
      </w:r>
      <w:r w:rsidRPr="000147EF">
        <w:rPr>
          <w:rFonts w:cstheme="minorHAnsi"/>
        </w:rPr>
        <w:t> </w:t>
      </w:r>
    </w:p>
    <w:p w14:paraId="1F68D9A7" w14:textId="23BE3197" w:rsidR="00866288" w:rsidRPr="000147EF" w:rsidRDefault="00866288" w:rsidP="00B555CE">
      <w:pPr>
        <w:pStyle w:val="ListParagraph"/>
        <w:numPr>
          <w:ilvl w:val="0"/>
          <w:numId w:val="2"/>
        </w:numPr>
        <w:shd w:val="clear" w:color="auto" w:fill="FCFDFF"/>
        <w:spacing w:before="100" w:after="0" w:line="240" w:lineRule="auto"/>
        <w:contextualSpacing w:val="0"/>
        <w:rPr>
          <w:rFonts w:cstheme="minorHAnsi"/>
        </w:rPr>
      </w:pPr>
      <w:r w:rsidRPr="000147EF">
        <w:rPr>
          <w:rFonts w:eastAsiaTheme="majorEastAsia" w:cstheme="minorHAnsi"/>
        </w:rPr>
        <w:t>Standards for the Accreditation of </w:t>
      </w:r>
      <w:r w:rsidRPr="000147EF">
        <w:rPr>
          <w:rStyle w:val="doclist8"/>
          <w:rFonts w:eastAsiaTheme="majorEastAsia" w:cstheme="minorHAnsi"/>
        </w:rPr>
        <w:t>Nutrition and Dietetics Degree Programmes </w:t>
      </w:r>
      <w:r w:rsidRPr="000147EF">
        <w:rPr>
          <w:rFonts w:eastAsiaTheme="majorEastAsia" w:cstheme="minorHAnsi"/>
        </w:rPr>
        <w:t xml:space="preserve">in the </w:t>
      </w:r>
      <w:r w:rsidRPr="000147EF">
        <w:rPr>
          <w:rFonts w:cstheme="minorHAnsi"/>
        </w:rPr>
        <w:t xml:space="preserve">Caribbean Community </w:t>
      </w:r>
    </w:p>
    <w:p w14:paraId="1472B0CA" w14:textId="77777777" w:rsidR="00866288" w:rsidRPr="000147EF" w:rsidRDefault="007D59E1" w:rsidP="00B555CE">
      <w:pPr>
        <w:pStyle w:val="ListParagraph"/>
        <w:numPr>
          <w:ilvl w:val="0"/>
          <w:numId w:val="2"/>
        </w:numPr>
        <w:shd w:val="clear" w:color="auto" w:fill="FCFDFF"/>
        <w:spacing w:before="100" w:after="0" w:line="240" w:lineRule="auto"/>
        <w:contextualSpacing w:val="0"/>
        <w:rPr>
          <w:rFonts w:eastAsiaTheme="majorEastAsia" w:cstheme="minorHAnsi"/>
        </w:rPr>
      </w:pPr>
      <w:hyperlink r:id="rId15" w:tgtFrame="_self" w:history="1">
        <w:r w:rsidR="00866288" w:rsidRPr="000147EF">
          <w:rPr>
            <w:rStyle w:val="Hyperlink"/>
            <w:rFonts w:eastAsiaTheme="majorEastAsia" w:cstheme="minorHAnsi"/>
            <w:color w:val="auto"/>
            <w:u w:val="none"/>
            <w:shd w:val="clear" w:color="auto" w:fill="FCFDFF"/>
          </w:rPr>
          <w:t>Accreditation Guidelines for New and Developing Schools</w:t>
        </w:r>
      </w:hyperlink>
    </w:p>
    <w:p w14:paraId="0EF4F60D" w14:textId="698D0923" w:rsidR="00866288" w:rsidRPr="000147EF" w:rsidRDefault="007D59E1" w:rsidP="00B555CE">
      <w:pPr>
        <w:pStyle w:val="ListParagraph"/>
        <w:numPr>
          <w:ilvl w:val="0"/>
          <w:numId w:val="2"/>
        </w:numPr>
        <w:shd w:val="clear" w:color="auto" w:fill="FCFDFF"/>
        <w:spacing w:before="100" w:after="0" w:line="240" w:lineRule="auto"/>
        <w:contextualSpacing w:val="0"/>
        <w:rPr>
          <w:rFonts w:eastAsiaTheme="majorEastAsia" w:cstheme="minorHAnsi"/>
        </w:rPr>
      </w:pPr>
      <w:hyperlink r:id="rId16" w:tgtFrame="_self" w:history="1">
        <w:r w:rsidR="00866288" w:rsidRPr="000147EF">
          <w:rPr>
            <w:rStyle w:val="Hyperlink"/>
            <w:rFonts w:eastAsiaTheme="majorEastAsia" w:cstheme="minorHAnsi"/>
            <w:color w:val="auto"/>
            <w:u w:val="none"/>
            <w:shd w:val="clear" w:color="auto" w:fill="FCFDFF"/>
          </w:rPr>
          <w:t>Students' Role in the C</w:t>
        </w:r>
        <w:r w:rsidR="008C4EB8">
          <w:rPr>
            <w:rStyle w:val="Hyperlink"/>
            <w:rFonts w:eastAsiaTheme="majorEastAsia" w:cstheme="minorHAnsi"/>
            <w:color w:val="auto"/>
            <w:u w:val="none"/>
            <w:shd w:val="clear" w:color="auto" w:fill="FCFDFF"/>
          </w:rPr>
          <w:t>aribbean Accreditation Authority for Education in Medicine and Other Health Professions</w:t>
        </w:r>
      </w:hyperlink>
      <w:r w:rsidR="00866288" w:rsidRPr="000147EF">
        <w:rPr>
          <w:rFonts w:cstheme="minorHAnsi"/>
          <w:shd w:val="clear" w:color="auto" w:fill="FCFDFF"/>
        </w:rPr>
        <w:t> </w:t>
      </w:r>
    </w:p>
    <w:p w14:paraId="668FFAD5" w14:textId="77777777" w:rsidR="00866288" w:rsidRPr="000147EF" w:rsidRDefault="007D59E1" w:rsidP="00B555CE">
      <w:pPr>
        <w:pStyle w:val="ListParagraph"/>
        <w:numPr>
          <w:ilvl w:val="0"/>
          <w:numId w:val="2"/>
        </w:numPr>
        <w:shd w:val="clear" w:color="auto" w:fill="FCFDFF"/>
        <w:spacing w:before="100" w:after="0" w:line="240" w:lineRule="auto"/>
        <w:contextualSpacing w:val="0"/>
        <w:rPr>
          <w:rFonts w:eastAsiaTheme="majorEastAsia" w:cstheme="minorHAnsi"/>
        </w:rPr>
      </w:pPr>
      <w:hyperlink r:id="rId17" w:tgtFrame="_self" w:history="1">
        <w:r w:rsidR="00866288" w:rsidRPr="000147EF">
          <w:rPr>
            <w:rStyle w:val="Hyperlink"/>
            <w:rFonts w:eastAsiaTheme="majorEastAsia" w:cstheme="minorHAnsi"/>
            <w:color w:val="auto"/>
            <w:u w:val="none"/>
            <w:shd w:val="clear" w:color="auto" w:fill="FCFDFF"/>
          </w:rPr>
          <w:t>Guidelines For Accreditation Survey Visits</w:t>
        </w:r>
      </w:hyperlink>
    </w:p>
    <w:p w14:paraId="3C969A5E" w14:textId="77777777"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cstheme="minorHAnsi"/>
          <w:color w:val="auto"/>
        </w:rPr>
      </w:pPr>
      <w:r w:rsidRPr="000147EF">
        <w:rPr>
          <w:rFonts w:eastAsiaTheme="majorEastAsia" w:cstheme="minorHAnsi"/>
        </w:rPr>
        <w:t>Guide for Writing a Report on a Visit of a Survey Team</w:t>
      </w:r>
    </w:p>
    <w:p w14:paraId="78ACCB95" w14:textId="4FC0D425"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rPr>
      </w:pPr>
      <w:r w:rsidRPr="000147EF">
        <w:rPr>
          <w:rFonts w:eastAsiaTheme="majorEastAsia" w:cstheme="minorHAnsi"/>
        </w:rPr>
        <w:t>Guide to the Institutional Self</w:t>
      </w:r>
      <w:r w:rsidR="00B87E71">
        <w:rPr>
          <w:rFonts w:eastAsiaTheme="majorEastAsia" w:cstheme="minorHAnsi"/>
        </w:rPr>
        <w:t>-</w:t>
      </w:r>
      <w:r w:rsidRPr="000147EF">
        <w:rPr>
          <w:rFonts w:eastAsiaTheme="majorEastAsia" w:cstheme="minorHAnsi"/>
        </w:rPr>
        <w:t>Study for Programmes of Education in Medicine</w:t>
      </w:r>
    </w:p>
    <w:p w14:paraId="180AFF41" w14:textId="50EB82FE" w:rsidR="00866288" w:rsidRPr="000147EF" w:rsidRDefault="00B87E71"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rPr>
      </w:pPr>
      <w:r>
        <w:rPr>
          <w:rFonts w:eastAsiaTheme="majorEastAsia" w:cstheme="minorHAnsi"/>
        </w:rPr>
        <w:t>Guide to the Institutional Self-</w:t>
      </w:r>
      <w:r w:rsidR="00866288" w:rsidRPr="000147EF">
        <w:rPr>
          <w:rFonts w:eastAsiaTheme="majorEastAsia" w:cstheme="minorHAnsi"/>
        </w:rPr>
        <w:t>Study for Programmes of Education in Dental Medicine</w:t>
      </w:r>
    </w:p>
    <w:p w14:paraId="78EF1848" w14:textId="73CFDFF1" w:rsidR="00866288" w:rsidRPr="000147EF" w:rsidRDefault="00B87E71"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rPr>
      </w:pPr>
      <w:r>
        <w:rPr>
          <w:rFonts w:eastAsiaTheme="majorEastAsia" w:cstheme="minorHAnsi"/>
        </w:rPr>
        <w:t>Guide to the Institutional Self-</w:t>
      </w:r>
      <w:r w:rsidR="00866288" w:rsidRPr="000147EF">
        <w:rPr>
          <w:rFonts w:eastAsiaTheme="majorEastAsia" w:cstheme="minorHAnsi"/>
        </w:rPr>
        <w:t>Study for Programmes of Education in Veterinary Medicine</w:t>
      </w:r>
    </w:p>
    <w:p w14:paraId="078380CA" w14:textId="0C4DE7B1"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rPr>
      </w:pPr>
      <w:r w:rsidRPr="000147EF">
        <w:rPr>
          <w:rFonts w:eastAsiaTheme="majorEastAsia" w:cstheme="minorHAnsi"/>
        </w:rPr>
        <w:t>Gui</w:t>
      </w:r>
      <w:r w:rsidR="00B87E71">
        <w:rPr>
          <w:rFonts w:eastAsiaTheme="majorEastAsia" w:cstheme="minorHAnsi"/>
        </w:rPr>
        <w:t>de to the Institutional Self-</w:t>
      </w:r>
      <w:r w:rsidRPr="000147EF">
        <w:rPr>
          <w:rFonts w:eastAsiaTheme="majorEastAsia" w:cstheme="minorHAnsi"/>
        </w:rPr>
        <w:t>Study for Degree Programmes of Education in Nursing</w:t>
      </w:r>
    </w:p>
    <w:p w14:paraId="5AF077F5" w14:textId="3DD19CB3"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rPr>
      </w:pPr>
      <w:r w:rsidRPr="000147EF">
        <w:rPr>
          <w:rFonts w:eastAsiaTheme="majorEastAsia" w:cstheme="minorHAnsi"/>
        </w:rPr>
        <w:t xml:space="preserve">Instructions for Completing the CAAM-HP Medical Education </w:t>
      </w:r>
      <w:r w:rsidR="00D22373">
        <w:rPr>
          <w:rFonts w:eastAsiaTheme="majorEastAsia" w:cstheme="minorHAnsi"/>
        </w:rPr>
        <w:t>Database and Institutional Self-</w:t>
      </w:r>
      <w:r w:rsidRPr="000147EF">
        <w:rPr>
          <w:rFonts w:eastAsiaTheme="majorEastAsia" w:cstheme="minorHAnsi"/>
        </w:rPr>
        <w:t>Study</w:t>
      </w:r>
    </w:p>
    <w:p w14:paraId="5636E325" w14:textId="06C00948"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rPr>
      </w:pPr>
      <w:r w:rsidRPr="000147EF">
        <w:rPr>
          <w:rFonts w:eastAsiaTheme="majorEastAsia" w:cstheme="minorHAnsi"/>
        </w:rPr>
        <w:t xml:space="preserve">Instructions for Completing the CAAM-HP Dental Education </w:t>
      </w:r>
      <w:r w:rsidR="00D22373">
        <w:rPr>
          <w:rFonts w:eastAsiaTheme="majorEastAsia" w:cstheme="minorHAnsi"/>
        </w:rPr>
        <w:t>Database and Institutional Self-</w:t>
      </w:r>
      <w:r w:rsidRPr="000147EF">
        <w:rPr>
          <w:rFonts w:eastAsiaTheme="majorEastAsia" w:cstheme="minorHAnsi"/>
        </w:rPr>
        <w:t>Study</w:t>
      </w:r>
    </w:p>
    <w:p w14:paraId="12B4E6EC" w14:textId="37714C00"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rPr>
      </w:pPr>
      <w:r w:rsidRPr="000147EF">
        <w:rPr>
          <w:rFonts w:eastAsiaTheme="majorEastAsia" w:cstheme="minorHAnsi"/>
        </w:rPr>
        <w:t xml:space="preserve">Instructions for Completing the CAAM-HP Veterinary Education </w:t>
      </w:r>
      <w:r w:rsidR="00D22373">
        <w:rPr>
          <w:rFonts w:eastAsiaTheme="majorEastAsia" w:cstheme="minorHAnsi"/>
        </w:rPr>
        <w:t>Database and Institutional Self-</w:t>
      </w:r>
      <w:r w:rsidRPr="000147EF">
        <w:rPr>
          <w:rFonts w:eastAsiaTheme="majorEastAsia" w:cstheme="minorHAnsi"/>
        </w:rPr>
        <w:t>Study</w:t>
      </w:r>
    </w:p>
    <w:p w14:paraId="410BB577" w14:textId="59CC06EB"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rPr>
      </w:pPr>
      <w:r w:rsidRPr="000147EF">
        <w:rPr>
          <w:rFonts w:eastAsiaTheme="majorEastAsia" w:cstheme="minorHAnsi"/>
        </w:rPr>
        <w:t>Instructions for Completing the CAAM-HP Nursing Education Database and Institutional Self</w:t>
      </w:r>
      <w:r w:rsidR="00D22373">
        <w:rPr>
          <w:rFonts w:eastAsiaTheme="majorEastAsia" w:cstheme="minorHAnsi"/>
        </w:rPr>
        <w:t>-</w:t>
      </w:r>
      <w:r w:rsidRPr="000147EF">
        <w:rPr>
          <w:rFonts w:eastAsiaTheme="majorEastAsia" w:cstheme="minorHAnsi"/>
        </w:rPr>
        <w:t>Study</w:t>
      </w:r>
      <w:r w:rsidRPr="000147EF">
        <w:rPr>
          <w:rStyle w:val="Hyperlink"/>
          <w:rFonts w:eastAsiaTheme="majorEastAsia" w:cstheme="minorHAnsi"/>
          <w:color w:val="auto"/>
        </w:rPr>
        <w:t> </w:t>
      </w:r>
    </w:p>
    <w:p w14:paraId="793D65E0" w14:textId="77777777" w:rsidR="002958EA" w:rsidRDefault="002958EA"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u w:val="none"/>
        </w:rPr>
      </w:pPr>
      <w:r>
        <w:rPr>
          <w:rStyle w:val="Hyperlink"/>
          <w:rFonts w:eastAsiaTheme="majorEastAsia" w:cstheme="minorHAnsi"/>
          <w:color w:val="auto"/>
          <w:u w:val="none"/>
        </w:rPr>
        <w:t>Medical Education Database</w:t>
      </w:r>
    </w:p>
    <w:p w14:paraId="437A45CD" w14:textId="77777777"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u w:val="none"/>
        </w:rPr>
      </w:pPr>
      <w:r w:rsidRPr="000147EF">
        <w:rPr>
          <w:rStyle w:val="Hyperlink"/>
          <w:rFonts w:eastAsiaTheme="majorEastAsia" w:cstheme="minorHAnsi"/>
          <w:color w:val="auto"/>
          <w:u w:val="none"/>
        </w:rPr>
        <w:t>Dental Education Database</w:t>
      </w:r>
    </w:p>
    <w:p w14:paraId="44D49407" w14:textId="77777777"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u w:val="none"/>
        </w:rPr>
      </w:pPr>
      <w:r w:rsidRPr="000147EF">
        <w:rPr>
          <w:rStyle w:val="Hyperlink"/>
          <w:rFonts w:eastAsiaTheme="majorEastAsia" w:cstheme="minorHAnsi"/>
          <w:color w:val="auto"/>
          <w:u w:val="none"/>
        </w:rPr>
        <w:t>Veterinary Education Database</w:t>
      </w:r>
    </w:p>
    <w:p w14:paraId="2A3FA01E" w14:textId="77777777"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u w:val="none"/>
        </w:rPr>
      </w:pPr>
      <w:r w:rsidRPr="000147EF">
        <w:rPr>
          <w:rStyle w:val="Hyperlink"/>
          <w:rFonts w:eastAsiaTheme="majorEastAsia" w:cstheme="minorHAnsi"/>
          <w:color w:val="auto"/>
          <w:u w:val="none"/>
        </w:rPr>
        <w:t>Nursing Education Database</w:t>
      </w:r>
    </w:p>
    <w:p w14:paraId="65EE74FD" w14:textId="77777777"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cstheme="minorHAnsi"/>
          <w:color w:val="auto"/>
          <w:u w:val="none"/>
        </w:rPr>
      </w:pPr>
      <w:r w:rsidRPr="000147EF">
        <w:rPr>
          <w:rFonts w:eastAsiaTheme="majorEastAsia" w:cstheme="minorHAnsi"/>
        </w:rPr>
        <w:t>Database Form for Required Courses and Clerkships</w:t>
      </w:r>
      <w:r w:rsidRPr="000147EF">
        <w:rPr>
          <w:rStyle w:val="Hyperlink"/>
          <w:rFonts w:eastAsiaTheme="majorEastAsia" w:cstheme="minorHAnsi"/>
          <w:color w:val="auto"/>
          <w:u w:val="none"/>
        </w:rPr>
        <w:t xml:space="preserve"> for Medicine</w:t>
      </w:r>
    </w:p>
    <w:p w14:paraId="080B02CD" w14:textId="77777777"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cstheme="minorHAnsi"/>
          <w:color w:val="auto"/>
          <w:u w:val="none"/>
        </w:rPr>
      </w:pPr>
      <w:r w:rsidRPr="000147EF">
        <w:rPr>
          <w:rFonts w:eastAsiaTheme="majorEastAsia" w:cstheme="minorHAnsi"/>
        </w:rPr>
        <w:t>Database Form for Required Courses and Clerkships</w:t>
      </w:r>
      <w:r w:rsidRPr="000147EF">
        <w:rPr>
          <w:rStyle w:val="Hyperlink"/>
          <w:rFonts w:eastAsiaTheme="majorEastAsia" w:cstheme="minorHAnsi"/>
          <w:color w:val="auto"/>
          <w:u w:val="none"/>
        </w:rPr>
        <w:t xml:space="preserve"> for Dental Medicine </w:t>
      </w:r>
    </w:p>
    <w:p w14:paraId="297733BD" w14:textId="77777777"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cstheme="minorHAnsi"/>
          <w:color w:val="auto"/>
          <w:u w:val="none"/>
        </w:rPr>
      </w:pPr>
      <w:r w:rsidRPr="000147EF">
        <w:rPr>
          <w:rFonts w:eastAsiaTheme="majorEastAsia" w:cstheme="minorHAnsi"/>
        </w:rPr>
        <w:t>Database Form for Required Courses and Clerkships</w:t>
      </w:r>
      <w:r w:rsidRPr="000147EF">
        <w:rPr>
          <w:rStyle w:val="Hyperlink"/>
          <w:rFonts w:eastAsiaTheme="majorEastAsia" w:cstheme="minorHAnsi"/>
          <w:color w:val="auto"/>
          <w:u w:val="none"/>
        </w:rPr>
        <w:t xml:space="preserve"> for Veterinary Medicine</w:t>
      </w:r>
    </w:p>
    <w:p w14:paraId="5D089527" w14:textId="77777777"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cstheme="minorHAnsi"/>
          <w:color w:val="auto"/>
          <w:u w:val="none"/>
        </w:rPr>
      </w:pPr>
      <w:r w:rsidRPr="000147EF">
        <w:rPr>
          <w:rFonts w:eastAsiaTheme="majorEastAsia" w:cstheme="minorHAnsi"/>
        </w:rPr>
        <w:t>Database Form for Required Courses and Clerkships</w:t>
      </w:r>
      <w:r w:rsidRPr="000147EF">
        <w:rPr>
          <w:rStyle w:val="Hyperlink"/>
          <w:rFonts w:eastAsiaTheme="majorEastAsia" w:cstheme="minorHAnsi"/>
          <w:color w:val="auto"/>
          <w:u w:val="none"/>
        </w:rPr>
        <w:t xml:space="preserve"> for Nursing</w:t>
      </w:r>
    </w:p>
    <w:p w14:paraId="2D4EDB8D" w14:textId="77777777"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rPr>
      </w:pPr>
      <w:r w:rsidRPr="000147EF">
        <w:rPr>
          <w:rFonts w:eastAsiaTheme="majorEastAsia" w:cstheme="minorHAnsi"/>
        </w:rPr>
        <w:t>Annual Medical School Questionnaire</w:t>
      </w:r>
    </w:p>
    <w:p w14:paraId="454976A8" w14:textId="77777777"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rPr>
      </w:pPr>
      <w:r w:rsidRPr="000147EF">
        <w:rPr>
          <w:rFonts w:eastAsiaTheme="majorEastAsia" w:cstheme="minorHAnsi"/>
        </w:rPr>
        <w:t>Annual Dental School Questionnaire</w:t>
      </w:r>
    </w:p>
    <w:p w14:paraId="2E59DAFB" w14:textId="77777777" w:rsidR="00866288" w:rsidRPr="000147EF" w:rsidRDefault="00866288" w:rsidP="00B555CE">
      <w:pPr>
        <w:pStyle w:val="ListParagraph"/>
        <w:numPr>
          <w:ilvl w:val="0"/>
          <w:numId w:val="2"/>
        </w:numPr>
        <w:shd w:val="clear" w:color="auto" w:fill="FCFDFF"/>
        <w:spacing w:before="100" w:after="0" w:line="240" w:lineRule="auto"/>
        <w:contextualSpacing w:val="0"/>
        <w:rPr>
          <w:rStyle w:val="Hyperlink"/>
          <w:rFonts w:eastAsiaTheme="majorEastAsia" w:cstheme="minorHAnsi"/>
          <w:color w:val="auto"/>
        </w:rPr>
      </w:pPr>
      <w:r w:rsidRPr="000147EF">
        <w:rPr>
          <w:rFonts w:eastAsiaTheme="majorEastAsia" w:cstheme="minorHAnsi"/>
        </w:rPr>
        <w:t>Annual Veterinary School Questionnaire</w:t>
      </w:r>
    </w:p>
    <w:p w14:paraId="4832A1C1" w14:textId="77777777" w:rsidR="00866288" w:rsidRPr="007B0A44" w:rsidRDefault="00866288" w:rsidP="00866288">
      <w:pPr>
        <w:shd w:val="clear" w:color="auto" w:fill="FCFDFF"/>
        <w:rPr>
          <w:rStyle w:val="Hyperlink"/>
          <w:rFonts w:cstheme="minorHAnsi"/>
          <w:sz w:val="14"/>
        </w:rPr>
      </w:pPr>
    </w:p>
    <w:p w14:paraId="59744965" w14:textId="77777777" w:rsidR="00866288" w:rsidRPr="000147EF" w:rsidRDefault="00866288" w:rsidP="000147EF">
      <w:pPr>
        <w:rPr>
          <w:sz w:val="24"/>
          <w:szCs w:val="24"/>
        </w:rPr>
      </w:pPr>
      <w:r w:rsidRPr="00FC2D6B">
        <w:rPr>
          <w:sz w:val="24"/>
          <w:szCs w:val="24"/>
        </w:rPr>
        <w:t xml:space="preserve">All of the above documents are available </w:t>
      </w:r>
      <w:r w:rsidR="000147EF">
        <w:rPr>
          <w:sz w:val="24"/>
          <w:szCs w:val="24"/>
        </w:rPr>
        <w:t>on</w:t>
      </w:r>
      <w:r w:rsidRPr="00FC2D6B">
        <w:rPr>
          <w:sz w:val="24"/>
          <w:szCs w:val="24"/>
        </w:rPr>
        <w:t xml:space="preserve"> the CAAM-HP website at: </w:t>
      </w:r>
      <w:hyperlink r:id="rId18" w:history="1">
        <w:r w:rsidRPr="00FC2D6B">
          <w:rPr>
            <w:rStyle w:val="Hyperlink"/>
            <w:sz w:val="24"/>
            <w:szCs w:val="24"/>
            <w:lang w:val="en-GB"/>
          </w:rPr>
          <w:t>www.caam-hp.org</w:t>
        </w:r>
      </w:hyperlink>
    </w:p>
    <w:sectPr w:rsidR="00866288" w:rsidRPr="000147EF" w:rsidSect="000B7BCC">
      <w:headerReference w:type="default" r:id="rId19"/>
      <w:footerReference w:type="default" r:id="rId20"/>
      <w:pgSz w:w="12240" w:h="15840" w:code="1"/>
      <w:pgMar w:top="1296" w:right="1296" w:bottom="1296" w:left="1440" w:header="720" w:footer="28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AFB9C" w16cid:durableId="1E71F2AF"/>
  <w16cid:commentId w16cid:paraId="11EB43F2" w16cid:durableId="1E71EC32"/>
  <w16cid:commentId w16cid:paraId="3AF7DCD7" w16cid:durableId="1E70CCDC"/>
  <w16cid:commentId w16cid:paraId="4F40C00C" w16cid:durableId="1E71F356"/>
  <w16cid:commentId w16cid:paraId="1EEBBDE6" w16cid:durableId="1E70BA4C"/>
  <w16cid:commentId w16cid:paraId="68A51B50" w16cid:durableId="1E70CBEC"/>
  <w16cid:commentId w16cid:paraId="20911FB7" w16cid:durableId="1E709380"/>
  <w16cid:commentId w16cid:paraId="467139EE" w16cid:durableId="1E70CC1C"/>
  <w16cid:commentId w16cid:paraId="66E0AAA8" w16cid:durableId="1E7097DB"/>
  <w16cid:commentId w16cid:paraId="765F943D" w16cid:durableId="1E7098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D8380" w14:textId="77777777" w:rsidR="00593305" w:rsidRDefault="00593305">
      <w:r>
        <w:separator/>
      </w:r>
    </w:p>
    <w:p w14:paraId="7BBA8BEE" w14:textId="77777777" w:rsidR="00593305" w:rsidRDefault="00593305"/>
  </w:endnote>
  <w:endnote w:type="continuationSeparator" w:id="0">
    <w:p w14:paraId="46AAC193" w14:textId="77777777" w:rsidR="00593305" w:rsidRDefault="00593305">
      <w:r>
        <w:continuationSeparator/>
      </w:r>
    </w:p>
    <w:p w14:paraId="1FD10BA8" w14:textId="77777777" w:rsidR="00593305" w:rsidRDefault="00593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F73F" w14:textId="29B5FECA" w:rsidR="007D59E1" w:rsidRDefault="007D59E1">
    <w:pPr>
      <w:pStyle w:val="Footer"/>
      <w:jc w:val="right"/>
    </w:pPr>
  </w:p>
  <w:p w14:paraId="53FDD781" w14:textId="77777777" w:rsidR="007D59E1" w:rsidRDefault="007D59E1" w:rsidP="000B7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F30F" w14:textId="61096424" w:rsidR="007D59E1" w:rsidRPr="000B7BCC" w:rsidRDefault="007D59E1" w:rsidP="000B7BCC">
    <w:pPr>
      <w:pStyle w:val="Subtitle"/>
      <w:pBdr>
        <w:top w:val="single" w:sz="4" w:space="1" w:color="auto"/>
      </w:pBdr>
      <w:spacing w:after="0"/>
      <w:rPr>
        <w:color w:val="17365D" w:themeColor="text2" w:themeShade="BF"/>
        <w:sz w:val="24"/>
      </w:rPr>
    </w:pPr>
    <w:sdt>
      <w:sdtPr>
        <w:rPr>
          <w:color w:val="17365D" w:themeColor="text2" w:themeShade="BF"/>
          <w:sz w:val="24"/>
        </w:rPr>
        <w:alias w:val="Title"/>
        <w:tag w:val=""/>
        <w:id w:val="-1433661973"/>
        <w:dataBinding w:prefixMappings="xmlns:ns0='http://purl.org/dc/elements/1.1/' xmlns:ns1='http://schemas.openxmlformats.org/package/2006/metadata/core-properties' " w:xpath="/ns1:coreProperties[1]/ns0:title[1]" w:storeItemID="{6C3C8BC8-F283-45AE-878A-BAB7291924A1}"/>
        <w:text/>
      </w:sdtPr>
      <w:sdtContent>
        <w:r w:rsidRPr="000B7BCC">
          <w:rPr>
            <w:color w:val="17365D" w:themeColor="text2" w:themeShade="BF"/>
            <w:sz w:val="24"/>
            <w:lang w:val="en-JM"/>
          </w:rPr>
          <w:t>Students’ Role in the Caribbean Accreditation Authority for Education in Medicine and Other Health Professions</w:t>
        </w:r>
      </w:sdtContent>
    </w:sdt>
  </w:p>
  <w:p w14:paraId="3F07A3F0" w14:textId="76B058CB" w:rsidR="007D59E1" w:rsidRDefault="007D59E1" w:rsidP="000B7BCC">
    <w:pPr>
      <w:pStyle w:val="Footer"/>
      <w:jc w:val="right"/>
    </w:pPr>
    <w:r>
      <w:t xml:space="preserve"> </w:t>
    </w:r>
    <w:sdt>
      <w:sdtPr>
        <w:id w:val="9393451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39F3DDA" w14:textId="77777777" w:rsidR="007D59E1" w:rsidRDefault="007D59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25CC" w14:textId="075F46EF" w:rsidR="007D59E1" w:rsidRDefault="007D59E1" w:rsidP="00FE687A">
    <w:pPr>
      <w:pStyle w:val="Footer"/>
      <w:pBdr>
        <w:top w:val="single" w:sz="4" w:space="1" w:color="auto"/>
      </w:pBdr>
      <w:jc w:val="right"/>
    </w:pPr>
    <w:proofErr w:type="spellStart"/>
    <w:proofErr w:type="gramStart"/>
    <w:r>
      <w:t>i</w:t>
    </w:r>
    <w:proofErr w:type="spellEnd"/>
    <w:proofErr w:type="gramEnd"/>
  </w:p>
  <w:p w14:paraId="6FB3B589" w14:textId="77777777" w:rsidR="007D59E1" w:rsidRDefault="007D59E1" w:rsidP="000B7B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E101" w14:textId="27F33112" w:rsidR="007D59E1" w:rsidRPr="00AE6570" w:rsidRDefault="007D59E1" w:rsidP="00C25CA8">
    <w:pPr>
      <w:pStyle w:val="Subtitle"/>
      <w:pBdr>
        <w:top w:val="single" w:sz="4" w:space="1" w:color="auto"/>
      </w:pBdr>
      <w:spacing w:after="0"/>
      <w:rPr>
        <w:color w:val="auto"/>
        <w:sz w:val="18"/>
        <w:szCs w:val="18"/>
      </w:rPr>
    </w:pPr>
    <w:sdt>
      <w:sdtPr>
        <w:rPr>
          <w:color w:val="auto"/>
          <w:sz w:val="18"/>
          <w:szCs w:val="18"/>
        </w:rPr>
        <w:alias w:val="Title"/>
        <w:tag w:val=""/>
        <w:id w:val="-2024773376"/>
        <w:dataBinding w:prefixMappings="xmlns:ns0='http://purl.org/dc/elements/1.1/' xmlns:ns1='http://schemas.openxmlformats.org/package/2006/metadata/core-properties' " w:xpath="/ns1:coreProperties[1]/ns0:title[1]" w:storeItemID="{6C3C8BC8-F283-45AE-878A-BAB7291924A1}"/>
        <w:text/>
      </w:sdtPr>
      <w:sdtContent>
        <w:r w:rsidRPr="00FE687A">
          <w:rPr>
            <w:color w:val="auto"/>
            <w:sz w:val="18"/>
            <w:szCs w:val="18"/>
            <w:lang w:val="en-JM"/>
          </w:rPr>
          <w:t>Students’ Role in the Caribbean Accreditation Authority for Education in Medicine and Other Health Professions</w:t>
        </w:r>
      </w:sdtContent>
    </w:sdt>
    <w:r>
      <w:rPr>
        <w:color w:val="auto"/>
        <w:sz w:val="18"/>
        <w:szCs w:val="18"/>
      </w:rPr>
      <w:t xml:space="preserve">                           </w:t>
    </w:r>
    <w:r w:rsidRPr="00AE6570">
      <w:rPr>
        <w:caps/>
        <w:color w:val="auto"/>
        <w:sz w:val="22"/>
        <w:szCs w:val="22"/>
      </w:rPr>
      <w:fldChar w:fldCharType="begin"/>
    </w:r>
    <w:r w:rsidRPr="00AE6570">
      <w:rPr>
        <w:caps/>
        <w:color w:val="auto"/>
        <w:sz w:val="22"/>
        <w:szCs w:val="22"/>
      </w:rPr>
      <w:instrText xml:space="preserve"> PAGE   \* MERGEFORMAT </w:instrText>
    </w:r>
    <w:r w:rsidRPr="00AE6570">
      <w:rPr>
        <w:caps/>
        <w:color w:val="auto"/>
        <w:sz w:val="22"/>
        <w:szCs w:val="22"/>
      </w:rPr>
      <w:fldChar w:fldCharType="separate"/>
    </w:r>
    <w:r w:rsidR="00955DC2">
      <w:rPr>
        <w:caps/>
        <w:noProof/>
        <w:color w:val="auto"/>
        <w:sz w:val="22"/>
        <w:szCs w:val="22"/>
      </w:rPr>
      <w:t>19</w:t>
    </w:r>
    <w:r w:rsidRPr="00AE6570">
      <w:rPr>
        <w:caps/>
        <w:noProof/>
        <w:color w:val="auto"/>
        <w:sz w:val="22"/>
        <w:szCs w:val="22"/>
      </w:rPr>
      <w:fldChar w:fldCharType="end"/>
    </w:r>
  </w:p>
  <w:p w14:paraId="1047B57C" w14:textId="77777777" w:rsidR="007D59E1" w:rsidRDefault="007D59E1" w:rsidP="000B7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1C2E" w14:textId="77777777" w:rsidR="00593305" w:rsidRDefault="00593305">
      <w:r>
        <w:separator/>
      </w:r>
    </w:p>
    <w:p w14:paraId="31F3C191" w14:textId="77777777" w:rsidR="00593305" w:rsidRDefault="00593305"/>
  </w:footnote>
  <w:footnote w:type="continuationSeparator" w:id="0">
    <w:p w14:paraId="42408C63" w14:textId="77777777" w:rsidR="00593305" w:rsidRDefault="00593305">
      <w:r>
        <w:continuationSeparator/>
      </w:r>
    </w:p>
    <w:p w14:paraId="41569997" w14:textId="77777777" w:rsidR="00593305" w:rsidRDefault="005933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EE207" w14:textId="77777777" w:rsidR="007D59E1" w:rsidRDefault="007D5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735"/>
    <w:multiLevelType w:val="hybridMultilevel"/>
    <w:tmpl w:val="B98A662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389C737A"/>
    <w:multiLevelType w:val="hybridMultilevel"/>
    <w:tmpl w:val="D21E7606"/>
    <w:lvl w:ilvl="0" w:tplc="20090005">
      <w:start w:val="1"/>
      <w:numFmt w:val="bullet"/>
      <w:lvlText w:val=""/>
      <w:lvlJc w:val="left"/>
      <w:pPr>
        <w:ind w:left="432" w:hanging="360"/>
      </w:pPr>
      <w:rPr>
        <w:rFonts w:ascii="Wingdings" w:hAnsi="Wingdings"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6B4B6DC7"/>
    <w:multiLevelType w:val="hybridMultilevel"/>
    <w:tmpl w:val="8A962E92"/>
    <w:lvl w:ilvl="0" w:tplc="C9F8CBE6">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8B"/>
    <w:rsid w:val="000006F2"/>
    <w:rsid w:val="000044B4"/>
    <w:rsid w:val="00012EA8"/>
    <w:rsid w:val="000147EF"/>
    <w:rsid w:val="00014B0D"/>
    <w:rsid w:val="00024D3B"/>
    <w:rsid w:val="000251F0"/>
    <w:rsid w:val="00026762"/>
    <w:rsid w:val="0003645A"/>
    <w:rsid w:val="000405D7"/>
    <w:rsid w:val="00041DAA"/>
    <w:rsid w:val="00063B44"/>
    <w:rsid w:val="000732AF"/>
    <w:rsid w:val="00074EA5"/>
    <w:rsid w:val="00083016"/>
    <w:rsid w:val="00085722"/>
    <w:rsid w:val="00090583"/>
    <w:rsid w:val="0009636E"/>
    <w:rsid w:val="000A3BE1"/>
    <w:rsid w:val="000A4953"/>
    <w:rsid w:val="000B7BCC"/>
    <w:rsid w:val="000C124C"/>
    <w:rsid w:val="000C50B1"/>
    <w:rsid w:val="000C6346"/>
    <w:rsid w:val="000C7F05"/>
    <w:rsid w:val="000D6C26"/>
    <w:rsid w:val="000E3655"/>
    <w:rsid w:val="000E634E"/>
    <w:rsid w:val="000F2D3B"/>
    <w:rsid w:val="001032E0"/>
    <w:rsid w:val="001048ED"/>
    <w:rsid w:val="00106CD1"/>
    <w:rsid w:val="0010777B"/>
    <w:rsid w:val="0011143D"/>
    <w:rsid w:val="00124D53"/>
    <w:rsid w:val="00127220"/>
    <w:rsid w:val="00130381"/>
    <w:rsid w:val="00132961"/>
    <w:rsid w:val="001370F6"/>
    <w:rsid w:val="00140204"/>
    <w:rsid w:val="00141F3B"/>
    <w:rsid w:val="00144DF5"/>
    <w:rsid w:val="00151F97"/>
    <w:rsid w:val="00155D4E"/>
    <w:rsid w:val="001703A1"/>
    <w:rsid w:val="001721B3"/>
    <w:rsid w:val="00172B5E"/>
    <w:rsid w:val="0017377E"/>
    <w:rsid w:val="00174F6B"/>
    <w:rsid w:val="00176374"/>
    <w:rsid w:val="001767A9"/>
    <w:rsid w:val="00190078"/>
    <w:rsid w:val="001A49EB"/>
    <w:rsid w:val="001B2227"/>
    <w:rsid w:val="001B36E7"/>
    <w:rsid w:val="001B3965"/>
    <w:rsid w:val="001B6C6F"/>
    <w:rsid w:val="001D5343"/>
    <w:rsid w:val="00200414"/>
    <w:rsid w:val="002015BA"/>
    <w:rsid w:val="00214285"/>
    <w:rsid w:val="0021764C"/>
    <w:rsid w:val="00221B70"/>
    <w:rsid w:val="0022367E"/>
    <w:rsid w:val="00225FAF"/>
    <w:rsid w:val="00236CC6"/>
    <w:rsid w:val="002522D2"/>
    <w:rsid w:val="00253BC7"/>
    <w:rsid w:val="00260AF3"/>
    <w:rsid w:val="00263458"/>
    <w:rsid w:val="00267181"/>
    <w:rsid w:val="002674DF"/>
    <w:rsid w:val="00274961"/>
    <w:rsid w:val="00292A90"/>
    <w:rsid w:val="002944F6"/>
    <w:rsid w:val="00294BC4"/>
    <w:rsid w:val="002958EA"/>
    <w:rsid w:val="002A5F3B"/>
    <w:rsid w:val="002A7701"/>
    <w:rsid w:val="002B07B0"/>
    <w:rsid w:val="002B3780"/>
    <w:rsid w:val="002B500B"/>
    <w:rsid w:val="002E6173"/>
    <w:rsid w:val="002F31E1"/>
    <w:rsid w:val="002F753F"/>
    <w:rsid w:val="00311391"/>
    <w:rsid w:val="00311F26"/>
    <w:rsid w:val="003221F1"/>
    <w:rsid w:val="00332631"/>
    <w:rsid w:val="0033493E"/>
    <w:rsid w:val="0033551C"/>
    <w:rsid w:val="0033685F"/>
    <w:rsid w:val="00353432"/>
    <w:rsid w:val="003711F9"/>
    <w:rsid w:val="00375E0E"/>
    <w:rsid w:val="00377F50"/>
    <w:rsid w:val="00383298"/>
    <w:rsid w:val="00387626"/>
    <w:rsid w:val="003929CE"/>
    <w:rsid w:val="003A2C51"/>
    <w:rsid w:val="003A41DF"/>
    <w:rsid w:val="003B69C5"/>
    <w:rsid w:val="003C7156"/>
    <w:rsid w:val="003D564A"/>
    <w:rsid w:val="003E304E"/>
    <w:rsid w:val="003F368B"/>
    <w:rsid w:val="003F6F14"/>
    <w:rsid w:val="00401EB4"/>
    <w:rsid w:val="00405179"/>
    <w:rsid w:val="00415952"/>
    <w:rsid w:val="00424EF9"/>
    <w:rsid w:val="00431A71"/>
    <w:rsid w:val="00434F65"/>
    <w:rsid w:val="00437023"/>
    <w:rsid w:val="00441894"/>
    <w:rsid w:val="004454EA"/>
    <w:rsid w:val="00447483"/>
    <w:rsid w:val="00447DDF"/>
    <w:rsid w:val="00461808"/>
    <w:rsid w:val="00467198"/>
    <w:rsid w:val="0047631F"/>
    <w:rsid w:val="0048696F"/>
    <w:rsid w:val="00495D45"/>
    <w:rsid w:val="004A1A95"/>
    <w:rsid w:val="004B03AF"/>
    <w:rsid w:val="004D6E65"/>
    <w:rsid w:val="004E0D4B"/>
    <w:rsid w:val="004E2A9B"/>
    <w:rsid w:val="004E3229"/>
    <w:rsid w:val="004E6EFF"/>
    <w:rsid w:val="004F0A9A"/>
    <w:rsid w:val="004F6BEB"/>
    <w:rsid w:val="00504A59"/>
    <w:rsid w:val="00510EC1"/>
    <w:rsid w:val="005135B7"/>
    <w:rsid w:val="0052429C"/>
    <w:rsid w:val="00540002"/>
    <w:rsid w:val="00546816"/>
    <w:rsid w:val="00547C15"/>
    <w:rsid w:val="00556D5C"/>
    <w:rsid w:val="00561F9C"/>
    <w:rsid w:val="00570C28"/>
    <w:rsid w:val="00577E35"/>
    <w:rsid w:val="00584C6A"/>
    <w:rsid w:val="00591D01"/>
    <w:rsid w:val="00593305"/>
    <w:rsid w:val="005A110F"/>
    <w:rsid w:val="005A2B55"/>
    <w:rsid w:val="005B18B0"/>
    <w:rsid w:val="005B40D4"/>
    <w:rsid w:val="005B6A11"/>
    <w:rsid w:val="005C0209"/>
    <w:rsid w:val="005C25A7"/>
    <w:rsid w:val="005C5C88"/>
    <w:rsid w:val="005C7D5C"/>
    <w:rsid w:val="005D170A"/>
    <w:rsid w:val="005D1BF1"/>
    <w:rsid w:val="005D559F"/>
    <w:rsid w:val="005E0A56"/>
    <w:rsid w:val="005E3358"/>
    <w:rsid w:val="005E481C"/>
    <w:rsid w:val="005E511A"/>
    <w:rsid w:val="00603BC7"/>
    <w:rsid w:val="00614A2A"/>
    <w:rsid w:val="00615227"/>
    <w:rsid w:val="006203ED"/>
    <w:rsid w:val="006206B9"/>
    <w:rsid w:val="00622A9F"/>
    <w:rsid w:val="00625546"/>
    <w:rsid w:val="006474A8"/>
    <w:rsid w:val="00653C21"/>
    <w:rsid w:val="00665395"/>
    <w:rsid w:val="00666D25"/>
    <w:rsid w:val="006756B5"/>
    <w:rsid w:val="006864EC"/>
    <w:rsid w:val="006907DD"/>
    <w:rsid w:val="006B218D"/>
    <w:rsid w:val="006B2477"/>
    <w:rsid w:val="006B5860"/>
    <w:rsid w:val="006D4C73"/>
    <w:rsid w:val="006E16E9"/>
    <w:rsid w:val="006E6E0F"/>
    <w:rsid w:val="006F01A8"/>
    <w:rsid w:val="00703A03"/>
    <w:rsid w:val="007117B3"/>
    <w:rsid w:val="0071742A"/>
    <w:rsid w:val="007269B0"/>
    <w:rsid w:val="007313E2"/>
    <w:rsid w:val="00733CA7"/>
    <w:rsid w:val="007341D4"/>
    <w:rsid w:val="007366A5"/>
    <w:rsid w:val="007411F9"/>
    <w:rsid w:val="00747835"/>
    <w:rsid w:val="00762221"/>
    <w:rsid w:val="00766039"/>
    <w:rsid w:val="0076640C"/>
    <w:rsid w:val="00784673"/>
    <w:rsid w:val="00787225"/>
    <w:rsid w:val="0079103C"/>
    <w:rsid w:val="007925FF"/>
    <w:rsid w:val="00796169"/>
    <w:rsid w:val="0079647F"/>
    <w:rsid w:val="007A00FE"/>
    <w:rsid w:val="007A1E56"/>
    <w:rsid w:val="007A2604"/>
    <w:rsid w:val="007A2FCF"/>
    <w:rsid w:val="007A5120"/>
    <w:rsid w:val="007A6027"/>
    <w:rsid w:val="007B0A44"/>
    <w:rsid w:val="007B2019"/>
    <w:rsid w:val="007C6E93"/>
    <w:rsid w:val="007D0873"/>
    <w:rsid w:val="007D59E1"/>
    <w:rsid w:val="00816B07"/>
    <w:rsid w:val="008200EC"/>
    <w:rsid w:val="00822C26"/>
    <w:rsid w:val="008327A1"/>
    <w:rsid w:val="00840A3D"/>
    <w:rsid w:val="0085000A"/>
    <w:rsid w:val="0085265F"/>
    <w:rsid w:val="00853BB3"/>
    <w:rsid w:val="00866288"/>
    <w:rsid w:val="0086669E"/>
    <w:rsid w:val="00877BD2"/>
    <w:rsid w:val="00880C5D"/>
    <w:rsid w:val="00884DBA"/>
    <w:rsid w:val="008905A6"/>
    <w:rsid w:val="0089481D"/>
    <w:rsid w:val="00896F73"/>
    <w:rsid w:val="008A6F23"/>
    <w:rsid w:val="008B234B"/>
    <w:rsid w:val="008C0858"/>
    <w:rsid w:val="008C4EB8"/>
    <w:rsid w:val="008C79DD"/>
    <w:rsid w:val="008D3362"/>
    <w:rsid w:val="008E2359"/>
    <w:rsid w:val="00923946"/>
    <w:rsid w:val="00931195"/>
    <w:rsid w:val="009348CA"/>
    <w:rsid w:val="00946B24"/>
    <w:rsid w:val="0095071D"/>
    <w:rsid w:val="00955DC2"/>
    <w:rsid w:val="00956F37"/>
    <w:rsid w:val="0096429A"/>
    <w:rsid w:val="00971637"/>
    <w:rsid w:val="009716ED"/>
    <w:rsid w:val="00972451"/>
    <w:rsid w:val="00974F1F"/>
    <w:rsid w:val="00983A39"/>
    <w:rsid w:val="00990B00"/>
    <w:rsid w:val="009B1356"/>
    <w:rsid w:val="009B4176"/>
    <w:rsid w:val="009B5458"/>
    <w:rsid w:val="009B696B"/>
    <w:rsid w:val="009B7F63"/>
    <w:rsid w:val="009C67D5"/>
    <w:rsid w:val="009D148C"/>
    <w:rsid w:val="009D226B"/>
    <w:rsid w:val="009D5793"/>
    <w:rsid w:val="009E407A"/>
    <w:rsid w:val="009F7544"/>
    <w:rsid w:val="00A06661"/>
    <w:rsid w:val="00A105DD"/>
    <w:rsid w:val="00A11AFF"/>
    <w:rsid w:val="00A124DD"/>
    <w:rsid w:val="00A1578D"/>
    <w:rsid w:val="00A157FF"/>
    <w:rsid w:val="00A15B0D"/>
    <w:rsid w:val="00A30275"/>
    <w:rsid w:val="00A30F9E"/>
    <w:rsid w:val="00A349C4"/>
    <w:rsid w:val="00A46EDA"/>
    <w:rsid w:val="00A57C65"/>
    <w:rsid w:val="00A62522"/>
    <w:rsid w:val="00A74EFA"/>
    <w:rsid w:val="00A8171A"/>
    <w:rsid w:val="00A86C29"/>
    <w:rsid w:val="00A877FA"/>
    <w:rsid w:val="00AA4B74"/>
    <w:rsid w:val="00AB4BA0"/>
    <w:rsid w:val="00AC6B83"/>
    <w:rsid w:val="00AD056B"/>
    <w:rsid w:val="00AD4452"/>
    <w:rsid w:val="00AE0679"/>
    <w:rsid w:val="00AE4366"/>
    <w:rsid w:val="00AE6570"/>
    <w:rsid w:val="00AE65B9"/>
    <w:rsid w:val="00AF43A2"/>
    <w:rsid w:val="00AF6557"/>
    <w:rsid w:val="00B026CB"/>
    <w:rsid w:val="00B12F29"/>
    <w:rsid w:val="00B26435"/>
    <w:rsid w:val="00B31364"/>
    <w:rsid w:val="00B555CE"/>
    <w:rsid w:val="00B61BC1"/>
    <w:rsid w:val="00B622A5"/>
    <w:rsid w:val="00B66278"/>
    <w:rsid w:val="00B66CC0"/>
    <w:rsid w:val="00B71751"/>
    <w:rsid w:val="00B87E71"/>
    <w:rsid w:val="00BA0D71"/>
    <w:rsid w:val="00BB060C"/>
    <w:rsid w:val="00BB064E"/>
    <w:rsid w:val="00BB2DB8"/>
    <w:rsid w:val="00BB7412"/>
    <w:rsid w:val="00BC1AEB"/>
    <w:rsid w:val="00BD6C62"/>
    <w:rsid w:val="00BE20FD"/>
    <w:rsid w:val="00BE52DB"/>
    <w:rsid w:val="00BF66CD"/>
    <w:rsid w:val="00C034B8"/>
    <w:rsid w:val="00C036D4"/>
    <w:rsid w:val="00C061D0"/>
    <w:rsid w:val="00C2456F"/>
    <w:rsid w:val="00C25CA8"/>
    <w:rsid w:val="00C272F4"/>
    <w:rsid w:val="00C27C21"/>
    <w:rsid w:val="00C3363C"/>
    <w:rsid w:val="00C35DFD"/>
    <w:rsid w:val="00C460F3"/>
    <w:rsid w:val="00C50F97"/>
    <w:rsid w:val="00C51818"/>
    <w:rsid w:val="00C5601F"/>
    <w:rsid w:val="00C62449"/>
    <w:rsid w:val="00C65689"/>
    <w:rsid w:val="00C710DF"/>
    <w:rsid w:val="00C76628"/>
    <w:rsid w:val="00C7760B"/>
    <w:rsid w:val="00C77F2C"/>
    <w:rsid w:val="00C80641"/>
    <w:rsid w:val="00C84773"/>
    <w:rsid w:val="00C97465"/>
    <w:rsid w:val="00CA5D58"/>
    <w:rsid w:val="00CA740F"/>
    <w:rsid w:val="00CC1909"/>
    <w:rsid w:val="00CC5010"/>
    <w:rsid w:val="00CC5451"/>
    <w:rsid w:val="00CE1329"/>
    <w:rsid w:val="00CE2C66"/>
    <w:rsid w:val="00CE63BE"/>
    <w:rsid w:val="00CF2652"/>
    <w:rsid w:val="00CF2E88"/>
    <w:rsid w:val="00CF6E59"/>
    <w:rsid w:val="00CF720F"/>
    <w:rsid w:val="00D06BED"/>
    <w:rsid w:val="00D11A03"/>
    <w:rsid w:val="00D152E4"/>
    <w:rsid w:val="00D2206C"/>
    <w:rsid w:val="00D22373"/>
    <w:rsid w:val="00D334E2"/>
    <w:rsid w:val="00D34CF4"/>
    <w:rsid w:val="00D466D7"/>
    <w:rsid w:val="00D52EF2"/>
    <w:rsid w:val="00D761C4"/>
    <w:rsid w:val="00DA5D39"/>
    <w:rsid w:val="00DB7425"/>
    <w:rsid w:val="00DC0560"/>
    <w:rsid w:val="00DD1C78"/>
    <w:rsid w:val="00DD589D"/>
    <w:rsid w:val="00DE2564"/>
    <w:rsid w:val="00E0375A"/>
    <w:rsid w:val="00E15434"/>
    <w:rsid w:val="00E1606A"/>
    <w:rsid w:val="00E23324"/>
    <w:rsid w:val="00E25DFC"/>
    <w:rsid w:val="00E26612"/>
    <w:rsid w:val="00E26AA6"/>
    <w:rsid w:val="00E274EB"/>
    <w:rsid w:val="00E27EF3"/>
    <w:rsid w:val="00E34EAA"/>
    <w:rsid w:val="00E40804"/>
    <w:rsid w:val="00E479C1"/>
    <w:rsid w:val="00E60FF8"/>
    <w:rsid w:val="00E6144A"/>
    <w:rsid w:val="00E641F7"/>
    <w:rsid w:val="00E82F2A"/>
    <w:rsid w:val="00E83FC5"/>
    <w:rsid w:val="00E93528"/>
    <w:rsid w:val="00EA1583"/>
    <w:rsid w:val="00EB39EF"/>
    <w:rsid w:val="00EC1C2E"/>
    <w:rsid w:val="00EC3E25"/>
    <w:rsid w:val="00EC7751"/>
    <w:rsid w:val="00ED0D69"/>
    <w:rsid w:val="00ED3F9C"/>
    <w:rsid w:val="00ED4B2B"/>
    <w:rsid w:val="00ED754A"/>
    <w:rsid w:val="00ED75E6"/>
    <w:rsid w:val="00EE10D1"/>
    <w:rsid w:val="00EE1F5E"/>
    <w:rsid w:val="00EF1ED6"/>
    <w:rsid w:val="00EF635F"/>
    <w:rsid w:val="00F01A21"/>
    <w:rsid w:val="00F021C0"/>
    <w:rsid w:val="00F0524D"/>
    <w:rsid w:val="00F32A5A"/>
    <w:rsid w:val="00F33B28"/>
    <w:rsid w:val="00F97857"/>
    <w:rsid w:val="00FA2E64"/>
    <w:rsid w:val="00FB598A"/>
    <w:rsid w:val="00FC11D8"/>
    <w:rsid w:val="00FC3C84"/>
    <w:rsid w:val="00FC4BCD"/>
    <w:rsid w:val="00FD1F42"/>
    <w:rsid w:val="00FD5744"/>
    <w:rsid w:val="00FD62A8"/>
    <w:rsid w:val="00FE687A"/>
    <w:rsid w:val="00FE7728"/>
    <w:rsid w:val="00FF3260"/>
    <w:rsid w:val="00FF75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DEAAA5"/>
  <w15:docId w15:val="{1C3F4DF9-6668-470F-A3DC-79707A81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8B"/>
  </w:style>
  <w:style w:type="paragraph" w:styleId="Heading1">
    <w:name w:val="heading 1"/>
    <w:basedOn w:val="Normal"/>
    <w:next w:val="Normal"/>
    <w:link w:val="Heading1Char"/>
    <w:qFormat/>
    <w:rsid w:val="003F368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nhideWhenUsed/>
    <w:qFormat/>
    <w:rsid w:val="003F368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3F368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nhideWhenUsed/>
    <w:qFormat/>
    <w:rsid w:val="003F368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3F368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3F368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3F368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3F368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368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68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3F368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F368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3F368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3F368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3F368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3F368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3F368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368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368B"/>
    <w:pPr>
      <w:spacing w:line="240" w:lineRule="auto"/>
    </w:pPr>
    <w:rPr>
      <w:b/>
      <w:bCs/>
      <w:smallCaps/>
      <w:color w:val="1F497D" w:themeColor="text2"/>
    </w:rPr>
  </w:style>
  <w:style w:type="paragraph" w:styleId="Title">
    <w:name w:val="Title"/>
    <w:basedOn w:val="Normal"/>
    <w:next w:val="Normal"/>
    <w:link w:val="TitleChar"/>
    <w:uiPriority w:val="10"/>
    <w:qFormat/>
    <w:rsid w:val="003F368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368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368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368B"/>
    <w:rPr>
      <w:rFonts w:asciiTheme="majorHAnsi" w:eastAsiaTheme="majorEastAsia" w:hAnsiTheme="majorHAnsi" w:cstheme="majorBidi"/>
      <w:color w:val="4F81BD" w:themeColor="accent1"/>
      <w:sz w:val="28"/>
      <w:szCs w:val="28"/>
    </w:rPr>
  </w:style>
  <w:style w:type="paragraph" w:styleId="TOCHeading">
    <w:name w:val="TOC Heading"/>
    <w:basedOn w:val="Heading1"/>
    <w:next w:val="Normal"/>
    <w:uiPriority w:val="39"/>
    <w:semiHidden/>
    <w:unhideWhenUsed/>
    <w:qFormat/>
    <w:rsid w:val="003F368B"/>
    <w:pPr>
      <w:outlineLvl w:val="9"/>
    </w:pPr>
  </w:style>
  <w:style w:type="table" w:styleId="TableGrid">
    <w:name w:val="Table Grid"/>
    <w:basedOn w:val="TableNormal"/>
    <w:uiPriority w:val="59"/>
    <w:rsid w:val="000C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0C7F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7Colorful-Accent11">
    <w:name w:val="List Table 7 Colorful - Accent 11"/>
    <w:basedOn w:val="TableNormal"/>
    <w:uiPriority w:val="52"/>
    <w:rsid w:val="000C7F05"/>
    <w:pPr>
      <w:spacing w:after="0" w:line="240" w:lineRule="auto"/>
    </w:pPr>
    <w:rPr>
      <w:color w:val="365F91"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C7F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61">
    <w:name w:val="Grid Table 4 - Accent 61"/>
    <w:basedOn w:val="TableNormal"/>
    <w:uiPriority w:val="49"/>
    <w:rsid w:val="000C7F0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29" w:type="dxa"/>
        <w:bottom w:w="29"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Light1">
    <w:name w:val="Table Grid Light1"/>
    <w:basedOn w:val="TableNormal"/>
    <w:uiPriority w:val="40"/>
    <w:rsid w:val="000C7F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0C7F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rsid w:val="000C7F0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0C7F05"/>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PlaceholderText">
    <w:name w:val="Placeholder Text"/>
    <w:basedOn w:val="DefaultParagraphFont"/>
    <w:uiPriority w:val="2"/>
    <w:rsid w:val="000C7F05"/>
    <w:rPr>
      <w:i/>
      <w:iCs/>
      <w:color w:val="808080"/>
    </w:rPr>
  </w:style>
  <w:style w:type="table" w:customStyle="1" w:styleId="GridTable4-Accent11">
    <w:name w:val="Grid Table 4 - Accent 11"/>
    <w:basedOn w:val="TableNormal"/>
    <w:uiPriority w:val="49"/>
    <w:rsid w:val="000C7F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bottom w:w="29"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0C7F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29" w:type="dxa"/>
        <w:bottom w:w="29"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PlainTable41">
    <w:name w:val="Plain Table 41"/>
    <w:basedOn w:val="TableNormal"/>
    <w:uiPriority w:val="44"/>
    <w:rsid w:val="000C7F05"/>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0C7F0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29" w:type="dxa"/>
        <w:bottom w:w="29"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0C7F05"/>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Footer">
    <w:name w:val="footer"/>
    <w:basedOn w:val="Normal"/>
    <w:link w:val="FooterChar"/>
    <w:uiPriority w:val="99"/>
    <w:rsid w:val="000C7F05"/>
  </w:style>
  <w:style w:type="character" w:customStyle="1" w:styleId="FooterChar">
    <w:name w:val="Footer Char"/>
    <w:basedOn w:val="DefaultParagraphFont"/>
    <w:link w:val="Footer"/>
    <w:uiPriority w:val="99"/>
    <w:rsid w:val="000C7F05"/>
  </w:style>
  <w:style w:type="table" w:customStyle="1" w:styleId="Noborders">
    <w:name w:val="No borders"/>
    <w:basedOn w:val="TableNormal"/>
    <w:uiPriority w:val="99"/>
    <w:rsid w:val="000C7F05"/>
    <w:pPr>
      <w:spacing w:after="0" w:line="240" w:lineRule="auto"/>
    </w:pPr>
    <w:tblPr/>
  </w:style>
  <w:style w:type="table" w:customStyle="1" w:styleId="GridTable1Light-Accent11">
    <w:name w:val="Grid Table 1 Light - Accent 11"/>
    <w:aliases w:val="Sample questionnaires table"/>
    <w:basedOn w:val="TableNormal"/>
    <w:uiPriority w:val="46"/>
    <w:rsid w:val="000C7F05"/>
    <w:pPr>
      <w:spacing w:after="0" w:line="240" w:lineRule="auto"/>
    </w:pPr>
    <w:tblPr>
      <w:tblStyleRowBandSize w:val="1"/>
      <w:tblStyleColBandSize w:val="1"/>
      <w:tblBorders>
        <w:insideH w:val="single" w:sz="4" w:space="0" w:color="4F81BD" w:themeColor="accent1"/>
      </w:tblBorders>
      <w:tblCellMar>
        <w:top w:w="29" w:type="dxa"/>
        <w:bottom w:w="29" w:type="dxa"/>
      </w:tblCellMar>
    </w:tblPr>
    <w:tblStylePr w:type="firstRow">
      <w:rPr>
        <w:b w:val="0"/>
        <w:bCs/>
      </w:rPr>
      <w:tblPr/>
      <w:tcPr>
        <w:tcBorders>
          <w:top w:val="nil"/>
          <w:left w:val="nil"/>
          <w:bottom w:val="single" w:sz="12" w:space="0" w:color="4F81BD" w:themeColor="accent1"/>
          <w:right w:val="nil"/>
          <w:insideH w:val="nil"/>
          <w:insideV w:val="nil"/>
          <w:tl2br w:val="nil"/>
          <w:tr2bl w:val="nil"/>
        </w:tcBorders>
      </w:tcPr>
    </w:tblStylePr>
    <w:tblStylePr w:type="lastRow">
      <w:rPr>
        <w:b/>
        <w:bCs/>
      </w:rPr>
      <w:tblPr/>
      <w:tcPr>
        <w:tcBorders>
          <w:top w:val="double" w:sz="2" w:space="0" w:color="95B3D7"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0C7F0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29" w:type="dxa"/>
        <w:bottom w:w="29"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ogo">
    <w:name w:val="Logo"/>
    <w:basedOn w:val="Normal"/>
    <w:next w:val="Normal"/>
    <w:uiPriority w:val="1"/>
    <w:rsid w:val="000C7F05"/>
    <w:pPr>
      <w:spacing w:after="1440"/>
      <w:jc w:val="right"/>
    </w:pPr>
    <w:rPr>
      <w:color w:val="17365D" w:themeColor="text2" w:themeShade="BF"/>
      <w:sz w:val="52"/>
      <w:szCs w:val="52"/>
    </w:rPr>
  </w:style>
  <w:style w:type="paragraph" w:styleId="z-TopofForm">
    <w:name w:val="HTML Top of Form"/>
    <w:basedOn w:val="Normal"/>
    <w:next w:val="Normal"/>
    <w:link w:val="z-TopofFormChar"/>
    <w:hidden/>
    <w:uiPriority w:val="99"/>
    <w:semiHidden/>
    <w:unhideWhenUsed/>
    <w:rsid w:val="000C7F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7F0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C7F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7F05"/>
    <w:rPr>
      <w:rFonts w:ascii="Arial" w:hAnsi="Arial" w:cs="Arial"/>
      <w:vanish/>
      <w:sz w:val="16"/>
      <w:szCs w:val="16"/>
    </w:rPr>
  </w:style>
  <w:style w:type="paragraph" w:customStyle="1" w:styleId="Contactinfo">
    <w:name w:val="Contact info"/>
    <w:basedOn w:val="Normal"/>
    <w:uiPriority w:val="1"/>
    <w:rsid w:val="000C7F05"/>
    <w:pPr>
      <w:jc w:val="right"/>
    </w:pPr>
    <w:rPr>
      <w:caps/>
    </w:rPr>
  </w:style>
  <w:style w:type="table" w:customStyle="1" w:styleId="GridTable3-Accent31">
    <w:name w:val="Grid Table 3 - Accent 31"/>
    <w:basedOn w:val="TableNormal"/>
    <w:uiPriority w:val="48"/>
    <w:rsid w:val="000C7F0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5Dark-Accent31">
    <w:name w:val="Grid Table 5 Dark - Accent 31"/>
    <w:basedOn w:val="TableNormal"/>
    <w:uiPriority w:val="50"/>
    <w:rsid w:val="000C7F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1Light-Accent31">
    <w:name w:val="Grid Table 1 Light - Accent 31"/>
    <w:basedOn w:val="TableNormal"/>
    <w:uiPriority w:val="46"/>
    <w:rsid w:val="000C7F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0C7F05"/>
    <w:pPr>
      <w:tabs>
        <w:tab w:val="center" w:pos="4680"/>
        <w:tab w:val="right" w:pos="9360"/>
      </w:tabs>
      <w:jc w:val="right"/>
    </w:pPr>
  </w:style>
  <w:style w:type="character" w:customStyle="1" w:styleId="HeaderChar">
    <w:name w:val="Header Char"/>
    <w:basedOn w:val="DefaultParagraphFont"/>
    <w:link w:val="Header"/>
    <w:uiPriority w:val="99"/>
    <w:rsid w:val="000C7F05"/>
  </w:style>
  <w:style w:type="paragraph" w:styleId="Signature">
    <w:name w:val="Signature"/>
    <w:basedOn w:val="Normal"/>
    <w:link w:val="SignatureChar"/>
    <w:uiPriority w:val="1"/>
    <w:rsid w:val="000C7F05"/>
    <w:pPr>
      <w:spacing w:after="360" w:line="276" w:lineRule="auto"/>
      <w:jc w:val="center"/>
    </w:pPr>
    <w:rPr>
      <w:sz w:val="16"/>
      <w:szCs w:val="16"/>
    </w:rPr>
  </w:style>
  <w:style w:type="character" w:customStyle="1" w:styleId="SignatureChar">
    <w:name w:val="Signature Char"/>
    <w:basedOn w:val="DefaultParagraphFont"/>
    <w:link w:val="Signature"/>
    <w:uiPriority w:val="1"/>
    <w:rsid w:val="000C7F05"/>
    <w:rPr>
      <w:kern w:val="0"/>
      <w:sz w:val="16"/>
      <w:szCs w:val="16"/>
    </w:rPr>
  </w:style>
  <w:style w:type="paragraph" w:customStyle="1" w:styleId="Sign-off">
    <w:name w:val="Sign-off"/>
    <w:basedOn w:val="Normal"/>
    <w:uiPriority w:val="1"/>
    <w:rsid w:val="000C7F05"/>
    <w:pPr>
      <w:jc w:val="center"/>
    </w:pPr>
    <w:rPr>
      <w:sz w:val="20"/>
      <w:szCs w:val="20"/>
    </w:rPr>
  </w:style>
  <w:style w:type="paragraph" w:customStyle="1" w:styleId="Rightalign">
    <w:name w:val="Right align"/>
    <w:basedOn w:val="Normal"/>
    <w:uiPriority w:val="1"/>
    <w:rsid w:val="000C7F05"/>
    <w:pPr>
      <w:jc w:val="right"/>
    </w:pPr>
  </w:style>
  <w:style w:type="table" w:customStyle="1" w:styleId="GridTable1Light-Accent21">
    <w:name w:val="Grid Table 1 Light - Accent 21"/>
    <w:basedOn w:val="TableNormal"/>
    <w:uiPriority w:val="46"/>
    <w:rsid w:val="000C7F0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0C7F05"/>
    <w:pPr>
      <w:numPr>
        <w:numId w:val="1"/>
      </w:numPr>
      <w:ind w:left="432"/>
      <w:contextualSpacing/>
    </w:pPr>
  </w:style>
  <w:style w:type="character" w:styleId="Strong">
    <w:name w:val="Strong"/>
    <w:basedOn w:val="DefaultParagraphFont"/>
    <w:uiPriority w:val="22"/>
    <w:qFormat/>
    <w:rsid w:val="003F368B"/>
    <w:rPr>
      <w:b/>
      <w:bCs/>
    </w:rPr>
  </w:style>
  <w:style w:type="character" w:styleId="Emphasis">
    <w:name w:val="Emphasis"/>
    <w:basedOn w:val="DefaultParagraphFont"/>
    <w:uiPriority w:val="20"/>
    <w:qFormat/>
    <w:rsid w:val="003F368B"/>
    <w:rPr>
      <w:i/>
      <w:iCs/>
    </w:rPr>
  </w:style>
  <w:style w:type="paragraph" w:styleId="NoSpacing">
    <w:name w:val="No Spacing"/>
    <w:uiPriority w:val="1"/>
    <w:qFormat/>
    <w:rsid w:val="003F368B"/>
    <w:pPr>
      <w:spacing w:after="0" w:line="240" w:lineRule="auto"/>
    </w:pPr>
  </w:style>
  <w:style w:type="paragraph" w:styleId="Quote">
    <w:name w:val="Quote"/>
    <w:basedOn w:val="Normal"/>
    <w:next w:val="Normal"/>
    <w:link w:val="QuoteChar"/>
    <w:uiPriority w:val="29"/>
    <w:qFormat/>
    <w:rsid w:val="003F368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368B"/>
    <w:rPr>
      <w:color w:val="1F497D" w:themeColor="text2"/>
      <w:sz w:val="24"/>
      <w:szCs w:val="24"/>
    </w:rPr>
  </w:style>
  <w:style w:type="paragraph" w:styleId="IntenseQuote">
    <w:name w:val="Intense Quote"/>
    <w:basedOn w:val="Normal"/>
    <w:next w:val="Normal"/>
    <w:link w:val="IntenseQuoteChar"/>
    <w:uiPriority w:val="30"/>
    <w:qFormat/>
    <w:rsid w:val="003F368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368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368B"/>
    <w:rPr>
      <w:i/>
      <w:iCs/>
      <w:color w:val="595959" w:themeColor="text1" w:themeTint="A6"/>
    </w:rPr>
  </w:style>
  <w:style w:type="character" w:styleId="IntenseEmphasis">
    <w:name w:val="Intense Emphasis"/>
    <w:basedOn w:val="DefaultParagraphFont"/>
    <w:uiPriority w:val="21"/>
    <w:qFormat/>
    <w:rsid w:val="003F368B"/>
    <w:rPr>
      <w:b/>
      <w:bCs/>
      <w:i/>
      <w:iCs/>
    </w:rPr>
  </w:style>
  <w:style w:type="character" w:styleId="SubtleReference">
    <w:name w:val="Subtle Reference"/>
    <w:basedOn w:val="DefaultParagraphFont"/>
    <w:uiPriority w:val="31"/>
    <w:qFormat/>
    <w:rsid w:val="003F368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368B"/>
    <w:rPr>
      <w:b/>
      <w:bCs/>
      <w:smallCaps/>
      <w:color w:val="1F497D" w:themeColor="text2"/>
      <w:u w:val="single"/>
    </w:rPr>
  </w:style>
  <w:style w:type="character" w:styleId="BookTitle">
    <w:name w:val="Book Title"/>
    <w:basedOn w:val="DefaultParagraphFont"/>
    <w:uiPriority w:val="33"/>
    <w:qFormat/>
    <w:rsid w:val="003F368B"/>
    <w:rPr>
      <w:b/>
      <w:bCs/>
      <w:smallCaps/>
      <w:spacing w:val="10"/>
    </w:rPr>
  </w:style>
  <w:style w:type="paragraph" w:styleId="ListParagraph">
    <w:name w:val="List Paragraph"/>
    <w:basedOn w:val="Normal"/>
    <w:uiPriority w:val="34"/>
    <w:qFormat/>
    <w:rsid w:val="00D11A03"/>
    <w:pPr>
      <w:ind w:left="720"/>
      <w:contextualSpacing/>
    </w:pPr>
  </w:style>
  <w:style w:type="paragraph" w:styleId="TOC1">
    <w:name w:val="toc 1"/>
    <w:basedOn w:val="Normal"/>
    <w:next w:val="Normal"/>
    <w:autoRedefine/>
    <w:uiPriority w:val="39"/>
    <w:semiHidden/>
    <w:unhideWhenUsed/>
    <w:rsid w:val="00447483"/>
    <w:pPr>
      <w:spacing w:after="100"/>
    </w:pPr>
  </w:style>
  <w:style w:type="paragraph" w:styleId="TOC2">
    <w:name w:val="toc 2"/>
    <w:basedOn w:val="Normal"/>
    <w:next w:val="Normal"/>
    <w:autoRedefine/>
    <w:uiPriority w:val="39"/>
    <w:semiHidden/>
    <w:unhideWhenUsed/>
    <w:rsid w:val="00447483"/>
    <w:pPr>
      <w:spacing w:after="100"/>
      <w:ind w:left="220"/>
    </w:pPr>
  </w:style>
  <w:style w:type="character" w:styleId="Hyperlink">
    <w:name w:val="Hyperlink"/>
    <w:uiPriority w:val="99"/>
    <w:unhideWhenUsed/>
    <w:rsid w:val="00447483"/>
    <w:rPr>
      <w:color w:val="0000FF"/>
      <w:u w:val="single"/>
    </w:rPr>
  </w:style>
  <w:style w:type="paragraph" w:styleId="TOC3">
    <w:name w:val="toc 3"/>
    <w:basedOn w:val="Normal"/>
    <w:next w:val="Normal"/>
    <w:autoRedefine/>
    <w:uiPriority w:val="39"/>
    <w:unhideWhenUsed/>
    <w:rsid w:val="00B71751"/>
    <w:pPr>
      <w:spacing w:before="240" w:after="100"/>
    </w:pPr>
  </w:style>
  <w:style w:type="paragraph" w:styleId="TOC4">
    <w:name w:val="toc 4"/>
    <w:basedOn w:val="Normal"/>
    <w:next w:val="Normal"/>
    <w:autoRedefine/>
    <w:uiPriority w:val="39"/>
    <w:semiHidden/>
    <w:unhideWhenUsed/>
    <w:rsid w:val="004D6E65"/>
    <w:pPr>
      <w:spacing w:after="100"/>
      <w:ind w:left="660"/>
    </w:pPr>
  </w:style>
  <w:style w:type="character" w:styleId="FollowedHyperlink">
    <w:name w:val="FollowedHyperlink"/>
    <w:basedOn w:val="DefaultParagraphFont"/>
    <w:uiPriority w:val="99"/>
    <w:semiHidden/>
    <w:unhideWhenUsed/>
    <w:rsid w:val="00B71751"/>
    <w:rPr>
      <w:color w:val="800080" w:themeColor="followedHyperlink"/>
      <w:u w:val="single"/>
    </w:rPr>
  </w:style>
  <w:style w:type="paragraph" w:styleId="NormalWeb">
    <w:name w:val="Normal (Web)"/>
    <w:basedOn w:val="Normal"/>
    <w:semiHidden/>
    <w:rsid w:val="00D52EF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GB" w:eastAsia="en-US"/>
    </w:rPr>
  </w:style>
  <w:style w:type="paragraph" w:customStyle="1" w:styleId="1AutoList1">
    <w:name w:val="1AutoList1"/>
    <w:rsid w:val="00D52EF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eastAsia="en-US"/>
    </w:rPr>
  </w:style>
  <w:style w:type="paragraph" w:customStyle="1" w:styleId="2AutoList1">
    <w:name w:val="2AutoList1"/>
    <w:rsid w:val="005C2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0"/>
      <w:szCs w:val="24"/>
      <w:lang w:eastAsia="en-US"/>
    </w:rPr>
  </w:style>
  <w:style w:type="paragraph" w:customStyle="1" w:styleId="1Paragraph">
    <w:name w:val="1Paragraph"/>
    <w:rsid w:val="00260AF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en-US"/>
    </w:rPr>
  </w:style>
  <w:style w:type="paragraph" w:styleId="BalloonText">
    <w:name w:val="Balloon Text"/>
    <w:basedOn w:val="Normal"/>
    <w:link w:val="BalloonTextChar"/>
    <w:semiHidden/>
    <w:unhideWhenUsed/>
    <w:rsid w:val="002F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E1"/>
    <w:rPr>
      <w:rFonts w:ascii="Tahoma" w:hAnsi="Tahoma" w:cs="Tahoma"/>
      <w:sz w:val="16"/>
      <w:szCs w:val="16"/>
    </w:rPr>
  </w:style>
  <w:style w:type="paragraph" w:customStyle="1" w:styleId="3AutoList16">
    <w:name w:val="3AutoList16"/>
    <w:rsid w:val="002F31E1"/>
    <w:pPr>
      <w:widowControl w:val="0"/>
      <w:autoSpaceDE w:val="0"/>
      <w:autoSpaceDN w:val="0"/>
      <w:adjustRightInd w:val="0"/>
      <w:spacing w:after="0" w:line="240" w:lineRule="auto"/>
      <w:ind w:left="-1440"/>
      <w:jc w:val="both"/>
    </w:pPr>
    <w:rPr>
      <w:rFonts w:ascii="Times New Roman" w:eastAsia="Times New Roman" w:hAnsi="Times New Roman" w:cs="Times New Roman"/>
      <w:sz w:val="20"/>
      <w:szCs w:val="24"/>
      <w:lang w:eastAsia="en-US"/>
    </w:rPr>
  </w:style>
  <w:style w:type="paragraph" w:styleId="BodyTextIndent">
    <w:name w:val="Body Text Indent"/>
    <w:basedOn w:val="Normal"/>
    <w:link w:val="BodyTextIndentChar"/>
    <w:semiHidden/>
    <w:rsid w:val="00747835"/>
    <w:pPr>
      <w:widowControl w:val="0"/>
      <w:autoSpaceDE w:val="0"/>
      <w:autoSpaceDN w:val="0"/>
      <w:adjustRightInd w:val="0"/>
      <w:spacing w:after="0" w:line="240" w:lineRule="auto"/>
      <w:jc w:val="both"/>
    </w:pPr>
    <w:rPr>
      <w:rFonts w:ascii="Times New Roman" w:eastAsia="Times New Roman" w:hAnsi="Times New Roman" w:cs="Times New Roman"/>
      <w:sz w:val="20"/>
      <w:szCs w:val="24"/>
      <w:lang w:val="en-GB" w:eastAsia="en-US"/>
    </w:rPr>
  </w:style>
  <w:style w:type="character" w:customStyle="1" w:styleId="BodyTextIndentChar">
    <w:name w:val="Body Text Indent Char"/>
    <w:basedOn w:val="DefaultParagraphFont"/>
    <w:link w:val="BodyTextIndent"/>
    <w:semiHidden/>
    <w:rsid w:val="00747835"/>
    <w:rPr>
      <w:rFonts w:ascii="Times New Roman" w:eastAsia="Times New Roman" w:hAnsi="Times New Roman" w:cs="Times New Roman"/>
      <w:sz w:val="20"/>
      <w:szCs w:val="24"/>
      <w:lang w:val="en-GB" w:eastAsia="en-US"/>
    </w:rPr>
  </w:style>
  <w:style w:type="character" w:customStyle="1" w:styleId="doclist3">
    <w:name w:val="doclist3"/>
    <w:basedOn w:val="DefaultParagraphFont"/>
    <w:rsid w:val="00866288"/>
  </w:style>
  <w:style w:type="character" w:customStyle="1" w:styleId="doclist4">
    <w:name w:val="doclist4"/>
    <w:basedOn w:val="DefaultParagraphFont"/>
    <w:rsid w:val="00866288"/>
  </w:style>
  <w:style w:type="character" w:customStyle="1" w:styleId="doclist5">
    <w:name w:val="doclist5"/>
    <w:basedOn w:val="DefaultParagraphFont"/>
    <w:rsid w:val="00866288"/>
  </w:style>
  <w:style w:type="character" w:customStyle="1" w:styleId="doclist6">
    <w:name w:val="doclist6"/>
    <w:basedOn w:val="DefaultParagraphFont"/>
    <w:rsid w:val="00866288"/>
  </w:style>
  <w:style w:type="character" w:customStyle="1" w:styleId="doclist8">
    <w:name w:val="doclist8"/>
    <w:basedOn w:val="DefaultParagraphFont"/>
    <w:rsid w:val="00866288"/>
  </w:style>
  <w:style w:type="character" w:styleId="CommentReference">
    <w:name w:val="annotation reference"/>
    <w:basedOn w:val="DefaultParagraphFont"/>
    <w:uiPriority w:val="99"/>
    <w:semiHidden/>
    <w:unhideWhenUsed/>
    <w:rsid w:val="005C7D5C"/>
    <w:rPr>
      <w:sz w:val="16"/>
      <w:szCs w:val="16"/>
    </w:rPr>
  </w:style>
  <w:style w:type="paragraph" w:styleId="CommentText">
    <w:name w:val="annotation text"/>
    <w:basedOn w:val="Normal"/>
    <w:link w:val="CommentTextChar"/>
    <w:uiPriority w:val="99"/>
    <w:semiHidden/>
    <w:unhideWhenUsed/>
    <w:rsid w:val="005C7D5C"/>
    <w:pPr>
      <w:spacing w:line="240" w:lineRule="auto"/>
    </w:pPr>
    <w:rPr>
      <w:sz w:val="20"/>
      <w:szCs w:val="20"/>
    </w:rPr>
  </w:style>
  <w:style w:type="character" w:customStyle="1" w:styleId="CommentTextChar">
    <w:name w:val="Comment Text Char"/>
    <w:basedOn w:val="DefaultParagraphFont"/>
    <w:link w:val="CommentText"/>
    <w:uiPriority w:val="99"/>
    <w:semiHidden/>
    <w:rsid w:val="005C7D5C"/>
    <w:rPr>
      <w:sz w:val="20"/>
      <w:szCs w:val="20"/>
    </w:rPr>
  </w:style>
  <w:style w:type="paragraph" w:styleId="CommentSubject">
    <w:name w:val="annotation subject"/>
    <w:basedOn w:val="CommentText"/>
    <w:next w:val="CommentText"/>
    <w:link w:val="CommentSubjectChar"/>
    <w:uiPriority w:val="99"/>
    <w:semiHidden/>
    <w:unhideWhenUsed/>
    <w:rsid w:val="005C7D5C"/>
    <w:rPr>
      <w:b/>
      <w:bCs/>
    </w:rPr>
  </w:style>
  <w:style w:type="character" w:customStyle="1" w:styleId="CommentSubjectChar">
    <w:name w:val="Comment Subject Char"/>
    <w:basedOn w:val="CommentTextChar"/>
    <w:link w:val="CommentSubject"/>
    <w:uiPriority w:val="99"/>
    <w:semiHidden/>
    <w:rsid w:val="005C7D5C"/>
    <w:rPr>
      <w:b/>
      <w:bCs/>
      <w:sz w:val="20"/>
      <w:szCs w:val="20"/>
    </w:rPr>
  </w:style>
  <w:style w:type="paragraph" w:styleId="BodyText">
    <w:name w:val="Body Text"/>
    <w:basedOn w:val="Normal"/>
    <w:link w:val="BodyTextChar"/>
    <w:semiHidden/>
    <w:unhideWhenUsed/>
    <w:rsid w:val="000D6C26"/>
    <w:pPr>
      <w:spacing w:after="120"/>
    </w:pPr>
  </w:style>
  <w:style w:type="character" w:customStyle="1" w:styleId="BodyTextChar">
    <w:name w:val="Body Text Char"/>
    <w:basedOn w:val="DefaultParagraphFont"/>
    <w:link w:val="BodyText"/>
    <w:uiPriority w:val="99"/>
    <w:semiHidden/>
    <w:rsid w:val="000D6C26"/>
  </w:style>
  <w:style w:type="paragraph" w:styleId="BodyText2">
    <w:name w:val="Body Text 2"/>
    <w:basedOn w:val="Normal"/>
    <w:link w:val="BodyText2Char"/>
    <w:semiHidden/>
    <w:unhideWhenUsed/>
    <w:rsid w:val="00CE1329"/>
    <w:pPr>
      <w:spacing w:after="120" w:line="480" w:lineRule="auto"/>
    </w:pPr>
  </w:style>
  <w:style w:type="character" w:customStyle="1" w:styleId="BodyText2Char">
    <w:name w:val="Body Text 2 Char"/>
    <w:basedOn w:val="DefaultParagraphFont"/>
    <w:link w:val="BodyText2"/>
    <w:uiPriority w:val="99"/>
    <w:semiHidden/>
    <w:rsid w:val="00CE1329"/>
  </w:style>
  <w:style w:type="character" w:customStyle="1" w:styleId="CharChar">
    <w:name w:val="Char Char"/>
    <w:rsid w:val="0014020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am-hp.org/assessedprogrammes.html" TargetMode="External"/><Relationship Id="rId18" Type="http://schemas.openxmlformats.org/officeDocument/2006/relationships/hyperlink" Target="http://www.caam-hp.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caam-hp.org/documents/4.1_GuidelinesforAccreditationSurveyVisits_Updated%20January%202012.doc" TargetMode="External"/><Relationship Id="rId2" Type="http://schemas.openxmlformats.org/officeDocument/2006/relationships/customXml" Target="../customXml/item2.xml"/><Relationship Id="rId16" Type="http://schemas.openxmlformats.org/officeDocument/2006/relationships/hyperlink" Target="http://www.caam-hp.org/documents/3.2_StudentsRoleintheCAAM-HP_Updated%20January%202012.do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caam-hp.org/documents/2.1_AccreditationGuidelinesforNew&amp;DevelopingSchs_05-14.doc"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aam-hp.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7640\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2.xml><?xml version="1.0" encoding="utf-8"?>
<ds:datastoreItem xmlns:ds="http://schemas.openxmlformats.org/officeDocument/2006/customXml" ds:itemID="{3D6C7DAC-4188-4658-B04F-7B5D7D55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192</TotalTime>
  <Pages>26</Pages>
  <Words>7121</Words>
  <Characters>40595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Students’ Role in the Caribbean Accreditation Authority for Education in Medicine and Other Health Professions</vt:lpstr>
    </vt:vector>
  </TitlesOfParts>
  <Company/>
  <LinksUpToDate>false</LinksUpToDate>
  <CharactersWithSpaces>47621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Role in the Caribbean Accreditation Authority for Education in Medicine and Other Health Professions</dc:title>
  <dc:creator>BRANDAY,Joseph</dc:creator>
  <cp:lastModifiedBy>Sheikera</cp:lastModifiedBy>
  <cp:revision>4</cp:revision>
  <cp:lastPrinted>2018-04-06T15:39:00Z</cp:lastPrinted>
  <dcterms:created xsi:type="dcterms:W3CDTF">2019-05-06T18:13:00Z</dcterms:created>
  <dcterms:modified xsi:type="dcterms:W3CDTF">2019-05-09T21:09:00Z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