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62C3" w14:textId="77777777" w:rsidR="005965AA" w:rsidRDefault="005965AA" w:rsidP="005965AA">
      <w:pPr>
        <w:jc w:val="center"/>
        <w:rPr>
          <w:b/>
          <w:sz w:val="24"/>
          <w:szCs w:val="24"/>
        </w:rPr>
      </w:pPr>
    </w:p>
    <w:p w14:paraId="2F10C680" w14:textId="77777777" w:rsidR="005965AA" w:rsidRDefault="005965AA" w:rsidP="005965AA">
      <w:pPr>
        <w:jc w:val="center"/>
        <w:rPr>
          <w:b/>
          <w:sz w:val="24"/>
          <w:szCs w:val="24"/>
        </w:rPr>
      </w:pPr>
    </w:p>
    <w:p w14:paraId="02321B9F" w14:textId="77777777" w:rsidR="005965AA" w:rsidRDefault="005965AA" w:rsidP="005965AA">
      <w:pPr>
        <w:tabs>
          <w:tab w:val="left" w:pos="9000"/>
        </w:tabs>
        <w:jc w:val="center"/>
        <w:rPr>
          <w:b/>
          <w:bCs/>
          <w:i/>
          <w:iCs/>
          <w:sz w:val="48"/>
          <w:szCs w:val="48"/>
          <w:lang w:val="en-GB"/>
        </w:rPr>
      </w:pPr>
      <w:r>
        <w:rPr>
          <w:b/>
          <w:bCs/>
          <w:i/>
          <w:iCs/>
          <w:sz w:val="48"/>
          <w:szCs w:val="48"/>
          <w:lang w:val="en-GB"/>
        </w:rPr>
        <w:t xml:space="preserve">STANDARDS FOR THE ACCREDITATION </w:t>
      </w:r>
    </w:p>
    <w:p w14:paraId="575A43A7" w14:textId="77777777" w:rsidR="005965AA" w:rsidRDefault="005965AA" w:rsidP="005965AA">
      <w:pPr>
        <w:tabs>
          <w:tab w:val="left" w:pos="9000"/>
        </w:tabs>
        <w:jc w:val="center"/>
        <w:rPr>
          <w:b/>
          <w:bCs/>
          <w:i/>
          <w:iCs/>
          <w:sz w:val="48"/>
          <w:szCs w:val="48"/>
          <w:lang w:val="en-GB"/>
        </w:rPr>
      </w:pPr>
      <w:r>
        <w:rPr>
          <w:b/>
          <w:bCs/>
          <w:i/>
          <w:iCs/>
          <w:sz w:val="48"/>
          <w:szCs w:val="48"/>
          <w:lang w:val="en-GB"/>
        </w:rPr>
        <w:t xml:space="preserve">OF </w:t>
      </w:r>
    </w:p>
    <w:p w14:paraId="3CE253E8" w14:textId="77777777" w:rsidR="005965AA" w:rsidRDefault="005965AA" w:rsidP="005965AA">
      <w:pPr>
        <w:tabs>
          <w:tab w:val="left" w:pos="9000"/>
        </w:tabs>
        <w:jc w:val="center"/>
        <w:rPr>
          <w:b/>
          <w:bCs/>
          <w:i/>
          <w:iCs/>
          <w:sz w:val="48"/>
          <w:szCs w:val="48"/>
          <w:lang w:val="en-GB"/>
        </w:rPr>
      </w:pPr>
      <w:r>
        <w:rPr>
          <w:b/>
          <w:bCs/>
          <w:i/>
          <w:iCs/>
          <w:sz w:val="48"/>
          <w:szCs w:val="48"/>
          <w:lang w:val="en-GB"/>
        </w:rPr>
        <w:t xml:space="preserve">DENTAL SCHOOLS </w:t>
      </w:r>
    </w:p>
    <w:p w14:paraId="51B9CDE3" w14:textId="77777777" w:rsidR="005965AA" w:rsidRDefault="005965AA" w:rsidP="005965AA">
      <w:pPr>
        <w:tabs>
          <w:tab w:val="left" w:pos="9000"/>
        </w:tabs>
        <w:jc w:val="center"/>
        <w:rPr>
          <w:b/>
          <w:bCs/>
          <w:i/>
          <w:iCs/>
          <w:sz w:val="48"/>
          <w:szCs w:val="48"/>
          <w:lang w:val="en-GB"/>
        </w:rPr>
      </w:pPr>
      <w:r>
        <w:rPr>
          <w:b/>
          <w:bCs/>
          <w:i/>
          <w:iCs/>
          <w:sz w:val="48"/>
          <w:szCs w:val="48"/>
          <w:lang w:val="en-GB"/>
        </w:rPr>
        <w:t xml:space="preserve">IN THE </w:t>
      </w:r>
    </w:p>
    <w:p w14:paraId="601C58CD" w14:textId="77777777" w:rsidR="005965AA" w:rsidRDefault="005965AA" w:rsidP="005965AA">
      <w:pPr>
        <w:tabs>
          <w:tab w:val="left" w:pos="9000"/>
        </w:tabs>
        <w:jc w:val="center"/>
        <w:rPr>
          <w:sz w:val="28"/>
          <w:szCs w:val="28"/>
          <w:lang w:val="en-GB"/>
        </w:rPr>
      </w:pPr>
      <w:smartTag w:uri="urn:schemas-microsoft-com:office:smarttags" w:element="place">
        <w:r>
          <w:rPr>
            <w:b/>
            <w:bCs/>
            <w:i/>
            <w:iCs/>
            <w:sz w:val="48"/>
            <w:szCs w:val="48"/>
            <w:lang w:val="en-GB"/>
          </w:rPr>
          <w:t>CARIBBEAN</w:t>
        </w:r>
      </w:smartTag>
      <w:r>
        <w:rPr>
          <w:b/>
          <w:bCs/>
          <w:i/>
          <w:iCs/>
          <w:sz w:val="48"/>
          <w:szCs w:val="48"/>
          <w:lang w:val="en-GB"/>
        </w:rPr>
        <w:t xml:space="preserve"> COMMUNITY</w:t>
      </w:r>
    </w:p>
    <w:p w14:paraId="3A879A6C" w14:textId="77777777" w:rsidR="005965AA" w:rsidRDefault="005965AA" w:rsidP="005965AA">
      <w:pPr>
        <w:tabs>
          <w:tab w:val="left" w:pos="9000"/>
        </w:tabs>
        <w:jc w:val="center"/>
        <w:rPr>
          <w:sz w:val="28"/>
          <w:szCs w:val="28"/>
          <w:lang w:val="en-GB"/>
        </w:rPr>
      </w:pPr>
    </w:p>
    <w:p w14:paraId="7F3BF4ED" w14:textId="77777777" w:rsidR="005965AA" w:rsidRDefault="005965AA" w:rsidP="005965AA">
      <w:pPr>
        <w:tabs>
          <w:tab w:val="left" w:pos="9000"/>
        </w:tabs>
        <w:jc w:val="center"/>
        <w:rPr>
          <w:sz w:val="28"/>
          <w:szCs w:val="28"/>
          <w:lang w:val="en-GB"/>
        </w:rPr>
      </w:pPr>
    </w:p>
    <w:p w14:paraId="3A30242E" w14:textId="77777777" w:rsidR="005965AA" w:rsidRDefault="005965AA" w:rsidP="005965AA">
      <w:pPr>
        <w:tabs>
          <w:tab w:val="left" w:pos="9000"/>
        </w:tabs>
        <w:jc w:val="center"/>
        <w:rPr>
          <w:sz w:val="28"/>
          <w:szCs w:val="28"/>
          <w:lang w:val="en-GB"/>
        </w:rPr>
      </w:pPr>
    </w:p>
    <w:p w14:paraId="63E8CAC1" w14:textId="77777777" w:rsidR="005965AA" w:rsidRDefault="005965AA" w:rsidP="005965AA">
      <w:pPr>
        <w:tabs>
          <w:tab w:val="left" w:pos="9000"/>
        </w:tabs>
        <w:jc w:val="center"/>
        <w:rPr>
          <w:sz w:val="28"/>
          <w:szCs w:val="28"/>
          <w:lang w:val="en-GB"/>
        </w:rPr>
      </w:pPr>
    </w:p>
    <w:p w14:paraId="74B74A57" w14:textId="77777777" w:rsidR="005965AA" w:rsidRDefault="005965AA" w:rsidP="005965AA">
      <w:pPr>
        <w:tabs>
          <w:tab w:val="left" w:pos="9000"/>
        </w:tabs>
        <w:jc w:val="center"/>
        <w:rPr>
          <w:b/>
          <w:bCs/>
          <w:sz w:val="40"/>
          <w:szCs w:val="40"/>
          <w:lang w:val="en-GB"/>
        </w:rPr>
      </w:pPr>
      <w:smartTag w:uri="urn:schemas-microsoft-com:office:smarttags" w:element="place">
        <w:r>
          <w:rPr>
            <w:b/>
            <w:bCs/>
            <w:sz w:val="40"/>
            <w:szCs w:val="40"/>
            <w:lang w:val="en-GB"/>
          </w:rPr>
          <w:t>Caribbean</w:t>
        </w:r>
      </w:smartTag>
      <w:r>
        <w:rPr>
          <w:b/>
          <w:bCs/>
          <w:sz w:val="40"/>
          <w:szCs w:val="40"/>
          <w:lang w:val="en-GB"/>
        </w:rPr>
        <w:t xml:space="preserve"> Accreditation Authority </w:t>
      </w:r>
    </w:p>
    <w:p w14:paraId="36ABF1F4" w14:textId="77777777" w:rsidR="005965AA" w:rsidRDefault="005965AA" w:rsidP="005965AA">
      <w:pPr>
        <w:tabs>
          <w:tab w:val="left" w:pos="9000"/>
        </w:tabs>
        <w:jc w:val="center"/>
        <w:rPr>
          <w:b/>
          <w:bCs/>
          <w:sz w:val="40"/>
          <w:szCs w:val="40"/>
          <w:lang w:val="en-GB"/>
        </w:rPr>
      </w:pPr>
      <w:r>
        <w:rPr>
          <w:b/>
          <w:bCs/>
          <w:sz w:val="40"/>
          <w:szCs w:val="40"/>
          <w:lang w:val="en-GB"/>
        </w:rPr>
        <w:t xml:space="preserve">for Education in Medicine </w:t>
      </w:r>
    </w:p>
    <w:p w14:paraId="7D6DEB56" w14:textId="77777777" w:rsidR="005965AA" w:rsidRDefault="005965AA" w:rsidP="005965AA">
      <w:pPr>
        <w:tabs>
          <w:tab w:val="left" w:pos="9000"/>
        </w:tabs>
        <w:jc w:val="center"/>
        <w:rPr>
          <w:b/>
          <w:bCs/>
          <w:sz w:val="28"/>
          <w:szCs w:val="28"/>
          <w:lang w:val="en-GB"/>
        </w:rPr>
      </w:pPr>
      <w:r>
        <w:rPr>
          <w:b/>
          <w:bCs/>
          <w:sz w:val="40"/>
          <w:szCs w:val="40"/>
          <w:lang w:val="en-GB"/>
        </w:rPr>
        <w:t>and other Health Professions</w:t>
      </w:r>
    </w:p>
    <w:p w14:paraId="7CEA504E" w14:textId="77777777" w:rsidR="005965AA" w:rsidRDefault="005965AA" w:rsidP="005965AA">
      <w:pPr>
        <w:tabs>
          <w:tab w:val="left" w:pos="9000"/>
        </w:tabs>
        <w:jc w:val="center"/>
        <w:rPr>
          <w:b/>
          <w:bCs/>
          <w:sz w:val="28"/>
          <w:szCs w:val="28"/>
          <w:lang w:val="en-GB"/>
        </w:rPr>
      </w:pPr>
    </w:p>
    <w:p w14:paraId="4417A929" w14:textId="42EEFB30" w:rsidR="005965AA" w:rsidRDefault="005965AA" w:rsidP="005965AA">
      <w:pPr>
        <w:tabs>
          <w:tab w:val="left" w:pos="9000"/>
        </w:tabs>
        <w:jc w:val="center"/>
        <w:rPr>
          <w:sz w:val="28"/>
          <w:szCs w:val="28"/>
          <w:lang w:val="en-GB"/>
        </w:rPr>
      </w:pPr>
      <w:r>
        <w:rPr>
          <w:sz w:val="28"/>
          <w:szCs w:val="28"/>
          <w:lang w:val="en-GB"/>
        </w:rPr>
        <w:t xml:space="preserve">CAAM-HP </w:t>
      </w:r>
      <w:r w:rsidR="00473657">
        <w:rPr>
          <w:sz w:val="28"/>
          <w:szCs w:val="28"/>
          <w:lang w:val="en-GB"/>
        </w:rPr>
        <w:t>– Revised 2020</w:t>
      </w:r>
    </w:p>
    <w:p w14:paraId="5AC1683A" w14:textId="77777777" w:rsidR="005965AA" w:rsidRDefault="005965AA" w:rsidP="005965AA">
      <w:pPr>
        <w:tabs>
          <w:tab w:val="left" w:pos="9000"/>
        </w:tabs>
        <w:jc w:val="center"/>
        <w:rPr>
          <w:sz w:val="28"/>
          <w:szCs w:val="28"/>
          <w:lang w:val="en-GB"/>
        </w:rPr>
      </w:pPr>
    </w:p>
    <w:p w14:paraId="48C86D35" w14:textId="77777777" w:rsidR="005965AA" w:rsidRDefault="005965AA" w:rsidP="005965AA">
      <w:pPr>
        <w:tabs>
          <w:tab w:val="left" w:pos="9000"/>
        </w:tabs>
        <w:jc w:val="center"/>
        <w:rPr>
          <w:sz w:val="28"/>
          <w:szCs w:val="28"/>
          <w:lang w:val="en-GB"/>
        </w:rPr>
      </w:pPr>
    </w:p>
    <w:p w14:paraId="4C1278EC" w14:textId="77777777" w:rsidR="005965AA" w:rsidRDefault="005965AA" w:rsidP="005965AA">
      <w:pPr>
        <w:tabs>
          <w:tab w:val="left" w:pos="9000"/>
        </w:tabs>
        <w:jc w:val="center"/>
        <w:rPr>
          <w:sz w:val="28"/>
          <w:szCs w:val="28"/>
          <w:lang w:val="en-GB"/>
        </w:rPr>
      </w:pPr>
    </w:p>
    <w:p w14:paraId="7BB5DA6F" w14:textId="77777777" w:rsidR="005965AA" w:rsidRDefault="005965AA" w:rsidP="005965AA">
      <w:pPr>
        <w:tabs>
          <w:tab w:val="left" w:pos="9000"/>
        </w:tabs>
        <w:jc w:val="center"/>
        <w:rPr>
          <w:sz w:val="28"/>
          <w:szCs w:val="28"/>
          <w:lang w:val="en-GB"/>
        </w:rPr>
      </w:pPr>
    </w:p>
    <w:p w14:paraId="0A89D953" w14:textId="77777777" w:rsidR="005965AA" w:rsidRDefault="005965AA" w:rsidP="005965AA">
      <w:pPr>
        <w:tabs>
          <w:tab w:val="left" w:pos="9000"/>
        </w:tabs>
        <w:jc w:val="center"/>
        <w:rPr>
          <w:sz w:val="28"/>
          <w:szCs w:val="28"/>
          <w:lang w:val="en-GB"/>
        </w:rPr>
      </w:pPr>
    </w:p>
    <w:p w14:paraId="65630883" w14:textId="77777777" w:rsidR="005965AA" w:rsidRDefault="005965AA" w:rsidP="005965AA">
      <w:pPr>
        <w:tabs>
          <w:tab w:val="left" w:pos="9000"/>
        </w:tabs>
        <w:jc w:val="center"/>
        <w:rPr>
          <w:sz w:val="28"/>
          <w:szCs w:val="28"/>
          <w:lang w:val="en-GB"/>
        </w:rPr>
      </w:pPr>
    </w:p>
    <w:p w14:paraId="234A6EBF" w14:textId="77777777" w:rsidR="005965AA" w:rsidRDefault="005965AA" w:rsidP="005965AA">
      <w:pPr>
        <w:tabs>
          <w:tab w:val="left" w:pos="9000"/>
        </w:tabs>
        <w:jc w:val="center"/>
        <w:rPr>
          <w:sz w:val="28"/>
          <w:szCs w:val="28"/>
          <w:lang w:val="en-GB"/>
        </w:rPr>
      </w:pPr>
    </w:p>
    <w:p w14:paraId="7987511A" w14:textId="77777777" w:rsidR="005965AA" w:rsidRPr="00545FED" w:rsidRDefault="005965AA" w:rsidP="005965AA">
      <w:pPr>
        <w:tabs>
          <w:tab w:val="left" w:pos="9000"/>
        </w:tabs>
        <w:rPr>
          <w:b/>
          <w:bCs/>
          <w:iCs/>
          <w:sz w:val="24"/>
          <w:lang w:val="en-GB"/>
        </w:rPr>
      </w:pPr>
      <w:r w:rsidRPr="00545FED">
        <w:rPr>
          <w:b/>
          <w:bCs/>
          <w:iCs/>
          <w:sz w:val="24"/>
          <w:lang w:val="en-GB"/>
        </w:rPr>
        <w:t>For further information</w:t>
      </w:r>
      <w:r>
        <w:rPr>
          <w:b/>
          <w:bCs/>
          <w:iCs/>
          <w:sz w:val="24"/>
          <w:lang w:val="en-GB"/>
        </w:rPr>
        <w:t>,</w:t>
      </w:r>
      <w:r w:rsidRPr="00545FED">
        <w:rPr>
          <w:b/>
          <w:bCs/>
          <w:iCs/>
          <w:sz w:val="24"/>
          <w:lang w:val="en-GB"/>
        </w:rPr>
        <w:t xml:space="preserve"> contact:</w:t>
      </w:r>
    </w:p>
    <w:p w14:paraId="573F49BB" w14:textId="77777777" w:rsidR="005965AA" w:rsidRPr="00545FED" w:rsidRDefault="005965AA" w:rsidP="005965AA">
      <w:pPr>
        <w:tabs>
          <w:tab w:val="left" w:pos="9000"/>
        </w:tabs>
        <w:rPr>
          <w:b/>
          <w:bCs/>
          <w:iCs/>
          <w:sz w:val="24"/>
          <w:lang w:val="en-GB"/>
        </w:rPr>
      </w:pPr>
      <w:r>
        <w:rPr>
          <w:b/>
          <w:bCs/>
          <w:iCs/>
          <w:sz w:val="24"/>
          <w:lang w:val="en-GB"/>
        </w:rPr>
        <w:t>The CAAM-HP Secretariat</w:t>
      </w:r>
    </w:p>
    <w:p w14:paraId="31FC6B5E" w14:textId="77777777" w:rsidR="005965AA" w:rsidRPr="003235EF" w:rsidRDefault="005965AA" w:rsidP="005965AA">
      <w:pPr>
        <w:tabs>
          <w:tab w:val="left" w:pos="9000"/>
        </w:tabs>
        <w:rPr>
          <w:b/>
          <w:bCs/>
          <w:sz w:val="24"/>
          <w:szCs w:val="24"/>
          <w:lang w:val="en-GB"/>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3235EF">
                <w:rPr>
                  <w:b/>
                  <w:bCs/>
                  <w:sz w:val="24"/>
                  <w:szCs w:val="24"/>
                  <w:lang w:val="en-GB"/>
                </w:rPr>
                <w:t>P</w:t>
              </w:r>
              <w:r>
                <w:rPr>
                  <w:b/>
                  <w:bCs/>
                  <w:sz w:val="24"/>
                  <w:szCs w:val="24"/>
                  <w:lang w:val="en-GB"/>
                </w:rPr>
                <w:t>.</w:t>
              </w:r>
              <w:r w:rsidRPr="003235EF">
                <w:rPr>
                  <w:b/>
                  <w:bCs/>
                  <w:sz w:val="24"/>
                  <w:szCs w:val="24"/>
                  <w:lang w:val="en-GB"/>
                </w:rPr>
                <w:t>O</w:t>
              </w:r>
              <w:r>
                <w:rPr>
                  <w:b/>
                  <w:bCs/>
                  <w:sz w:val="24"/>
                  <w:szCs w:val="24"/>
                  <w:lang w:val="en-GB"/>
                </w:rPr>
                <w:t>.</w:t>
              </w:r>
              <w:r w:rsidRPr="003235EF">
                <w:rPr>
                  <w:b/>
                  <w:bCs/>
                  <w:sz w:val="24"/>
                  <w:szCs w:val="24"/>
                  <w:lang w:val="en-GB"/>
                </w:rPr>
                <w:t xml:space="preserve"> Box 5167</w:t>
              </w:r>
            </w:smartTag>
          </w:smartTag>
          <w:r w:rsidRPr="003235EF">
            <w:rPr>
              <w:b/>
              <w:bCs/>
              <w:sz w:val="24"/>
              <w:szCs w:val="24"/>
              <w:lang w:val="en-GB"/>
            </w:rPr>
            <w:t xml:space="preserve">, </w:t>
          </w:r>
          <w:smartTag w:uri="urn:schemas-microsoft-com:office:smarttags" w:element="City">
            <w:r w:rsidRPr="003235EF">
              <w:rPr>
                <w:b/>
                <w:bCs/>
                <w:sz w:val="24"/>
                <w:szCs w:val="24"/>
                <w:lang w:val="en-GB"/>
              </w:rPr>
              <w:t>Kingston</w:t>
            </w:r>
          </w:smartTag>
        </w:smartTag>
      </w:smartTag>
      <w:r w:rsidRPr="003235EF">
        <w:rPr>
          <w:b/>
          <w:bCs/>
          <w:sz w:val="24"/>
          <w:szCs w:val="24"/>
          <w:lang w:val="en-GB"/>
        </w:rPr>
        <w:t xml:space="preserve"> 6, </w:t>
      </w:r>
      <w:smartTag w:uri="urn:schemas-microsoft-com:office:smarttags" w:element="place">
        <w:smartTag w:uri="urn:schemas-microsoft-com:office:smarttags" w:element="country-region">
          <w:r w:rsidRPr="003235EF">
            <w:rPr>
              <w:b/>
              <w:bCs/>
              <w:sz w:val="24"/>
              <w:szCs w:val="24"/>
              <w:lang w:val="en-GB"/>
            </w:rPr>
            <w:t>Jamaica</w:t>
          </w:r>
        </w:smartTag>
      </w:smartTag>
    </w:p>
    <w:p w14:paraId="3BAFC639" w14:textId="0210A614" w:rsidR="005965AA" w:rsidRPr="003235EF" w:rsidRDefault="005965AA" w:rsidP="005965AA">
      <w:pPr>
        <w:tabs>
          <w:tab w:val="left" w:pos="9000"/>
        </w:tabs>
        <w:rPr>
          <w:b/>
          <w:bCs/>
          <w:sz w:val="24"/>
          <w:szCs w:val="24"/>
          <w:lang w:val="en-GB"/>
        </w:rPr>
      </w:pPr>
      <w:r>
        <w:rPr>
          <w:b/>
          <w:bCs/>
          <w:sz w:val="24"/>
          <w:szCs w:val="24"/>
          <w:lang w:val="en-GB"/>
        </w:rPr>
        <w:t>Tel: (</w:t>
      </w:r>
      <w:r w:rsidRPr="003235EF">
        <w:rPr>
          <w:b/>
          <w:bCs/>
          <w:sz w:val="24"/>
          <w:szCs w:val="24"/>
          <w:lang w:val="en-GB"/>
        </w:rPr>
        <w:t>876)</w:t>
      </w:r>
      <w:r>
        <w:rPr>
          <w:b/>
          <w:bCs/>
          <w:sz w:val="24"/>
          <w:szCs w:val="24"/>
          <w:lang w:val="en-GB"/>
        </w:rPr>
        <w:t xml:space="preserve"> </w:t>
      </w:r>
      <w:r w:rsidR="00413ADC">
        <w:rPr>
          <w:b/>
          <w:bCs/>
          <w:sz w:val="24"/>
          <w:szCs w:val="24"/>
          <w:lang w:val="en-GB"/>
        </w:rPr>
        <w:t>927 4765</w:t>
      </w:r>
    </w:p>
    <w:p w14:paraId="615440B6" w14:textId="53BFF2E1" w:rsidR="005965AA" w:rsidRPr="003235EF" w:rsidRDefault="005965AA" w:rsidP="005965AA">
      <w:pPr>
        <w:tabs>
          <w:tab w:val="left" w:pos="9000"/>
        </w:tabs>
        <w:rPr>
          <w:b/>
          <w:bCs/>
          <w:sz w:val="24"/>
          <w:szCs w:val="24"/>
          <w:lang w:val="en-GB"/>
        </w:rPr>
      </w:pPr>
    </w:p>
    <w:p w14:paraId="7843754F" w14:textId="77777777" w:rsidR="005965AA" w:rsidRDefault="005965AA" w:rsidP="005965AA">
      <w:pPr>
        <w:tabs>
          <w:tab w:val="left" w:pos="9000"/>
        </w:tabs>
        <w:rPr>
          <w:i/>
          <w:iCs/>
          <w:lang w:val="en-GB"/>
        </w:rPr>
      </w:pPr>
    </w:p>
    <w:p w14:paraId="4EF846D1" w14:textId="77777777" w:rsidR="005965AA" w:rsidRDefault="005965AA" w:rsidP="005965AA">
      <w:pPr>
        <w:tabs>
          <w:tab w:val="left" w:pos="9000"/>
        </w:tabs>
        <w:rPr>
          <w:i/>
          <w:iCs/>
          <w:lang w:val="en-GB"/>
        </w:rPr>
      </w:pPr>
    </w:p>
    <w:p w14:paraId="25C1A827" w14:textId="77777777" w:rsidR="005965AA" w:rsidRDefault="005965AA" w:rsidP="005965AA">
      <w:pPr>
        <w:tabs>
          <w:tab w:val="left" w:pos="9000"/>
        </w:tabs>
        <w:rPr>
          <w:i/>
          <w:iCs/>
          <w:lang w:val="en-GB"/>
        </w:rPr>
      </w:pPr>
    </w:p>
    <w:p w14:paraId="115CAD0C" w14:textId="77777777" w:rsidR="005965AA" w:rsidRDefault="005965AA" w:rsidP="005965AA">
      <w:pPr>
        <w:tabs>
          <w:tab w:val="left" w:pos="9000"/>
        </w:tabs>
        <w:jc w:val="both"/>
        <w:rPr>
          <w:i/>
          <w:iCs/>
          <w:lang w:val="en-GB"/>
        </w:rPr>
      </w:pPr>
      <w:r>
        <w:rPr>
          <w:i/>
          <w:iCs/>
          <w:lang w:val="en-GB"/>
        </w:rPr>
        <w:t xml:space="preserve">Copyright 2008 by the </w:t>
      </w:r>
      <w:smartTag w:uri="urn:schemas-microsoft-com:office:smarttags" w:element="place">
        <w:r>
          <w:rPr>
            <w:i/>
            <w:iCs/>
            <w:lang w:val="en-GB"/>
          </w:rPr>
          <w:t>Caribbean</w:t>
        </w:r>
      </w:smartTag>
      <w:r>
        <w:rPr>
          <w:i/>
          <w:iCs/>
          <w:lang w:val="en-GB"/>
        </w:rPr>
        <w:t xml:space="preserve"> Accreditation Authority for Education in Medicine and other Health Professions</w:t>
      </w:r>
    </w:p>
    <w:p w14:paraId="2B6766C6" w14:textId="77777777" w:rsidR="005965AA" w:rsidRDefault="005965AA" w:rsidP="005965AA">
      <w:pPr>
        <w:tabs>
          <w:tab w:val="left" w:pos="9000"/>
        </w:tabs>
        <w:jc w:val="both"/>
        <w:rPr>
          <w:lang w:val="en-GB"/>
        </w:rPr>
      </w:pPr>
      <w:r>
        <w:rPr>
          <w:i/>
          <w:iCs/>
          <w:lang w:val="en-GB"/>
        </w:rPr>
        <w:t>All rights reserved. All material subject to this copyright may be photocopied for non-commercial purposes, scientific or educational, with citation</w:t>
      </w:r>
    </w:p>
    <w:p w14:paraId="33A29259" w14:textId="4B623A8F" w:rsidR="005965AA" w:rsidRPr="00BC51E5" w:rsidRDefault="005965AA" w:rsidP="005965AA">
      <w:pPr>
        <w:jc w:val="center"/>
        <w:rPr>
          <w:b/>
          <w:sz w:val="24"/>
          <w:szCs w:val="24"/>
        </w:rPr>
      </w:pPr>
      <w:r>
        <w:br w:type="page"/>
      </w:r>
      <w:r w:rsidRPr="00BC51E5">
        <w:rPr>
          <w:b/>
          <w:sz w:val="24"/>
          <w:szCs w:val="24"/>
        </w:rPr>
        <w:lastRenderedPageBreak/>
        <w:t>TABLE OF CONTENTS</w:t>
      </w:r>
    </w:p>
    <w:p w14:paraId="7ED541F6" w14:textId="77777777" w:rsidR="005965AA" w:rsidRPr="00BC51E5" w:rsidRDefault="005965AA" w:rsidP="005965AA">
      <w:pPr>
        <w:rPr>
          <w:sz w:val="24"/>
          <w:szCs w:val="24"/>
        </w:rPr>
      </w:pPr>
    </w:p>
    <w:p w14:paraId="56506E35" w14:textId="77777777" w:rsidR="005965AA" w:rsidRPr="00BC51E5" w:rsidRDefault="005965AA" w:rsidP="005965AA">
      <w:pPr>
        <w:rPr>
          <w:sz w:val="24"/>
          <w:szCs w:val="24"/>
        </w:rPr>
      </w:pPr>
      <w:r w:rsidRPr="00BC51E5">
        <w:rPr>
          <w:sz w:val="24"/>
          <w:szCs w:val="24"/>
        </w:rPr>
        <w:t>INTRODUCTION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p>
    <w:p w14:paraId="66A0BA33" w14:textId="77777777" w:rsidR="005965AA" w:rsidRPr="00BC51E5" w:rsidRDefault="005965AA" w:rsidP="005965AA">
      <w:pPr>
        <w:rPr>
          <w:sz w:val="24"/>
          <w:szCs w:val="24"/>
        </w:rPr>
      </w:pPr>
    </w:p>
    <w:p w14:paraId="3F14134A" w14:textId="77777777" w:rsidR="005965AA" w:rsidRPr="00BC51E5" w:rsidRDefault="005965AA" w:rsidP="005965AA">
      <w:pPr>
        <w:rPr>
          <w:sz w:val="24"/>
          <w:szCs w:val="24"/>
        </w:rPr>
      </w:pPr>
      <w:r w:rsidRPr="00BC51E5">
        <w:rPr>
          <w:sz w:val="24"/>
          <w:szCs w:val="24"/>
        </w:rPr>
        <w:t>Part 1: Accreditation Standards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2</w:t>
      </w:r>
    </w:p>
    <w:p w14:paraId="0034D2C8" w14:textId="77777777" w:rsidR="005965AA" w:rsidRPr="00BC51E5" w:rsidRDefault="005965AA" w:rsidP="005965AA">
      <w:pPr>
        <w:rPr>
          <w:sz w:val="24"/>
          <w:szCs w:val="24"/>
        </w:rPr>
      </w:pPr>
      <w:r w:rsidRPr="00BC51E5">
        <w:rPr>
          <w:sz w:val="24"/>
          <w:szCs w:val="24"/>
        </w:rPr>
        <w:t>I. INSTITUTIONAL SETTING</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2</w:t>
      </w:r>
    </w:p>
    <w:p w14:paraId="0586EE6B" w14:textId="77777777" w:rsidR="005965AA" w:rsidRPr="00BC51E5" w:rsidRDefault="005965AA" w:rsidP="005965AA">
      <w:pPr>
        <w:ind w:firstLine="720"/>
        <w:rPr>
          <w:sz w:val="24"/>
          <w:szCs w:val="24"/>
        </w:rPr>
      </w:pPr>
      <w:r w:rsidRPr="00BC51E5">
        <w:rPr>
          <w:sz w:val="24"/>
          <w:szCs w:val="24"/>
        </w:rPr>
        <w:t>A. Governance and Administration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2</w:t>
      </w:r>
    </w:p>
    <w:p w14:paraId="24753559" w14:textId="77777777" w:rsidR="005965AA" w:rsidRPr="00BC51E5" w:rsidRDefault="005965AA" w:rsidP="005965AA">
      <w:pPr>
        <w:ind w:firstLine="720"/>
        <w:rPr>
          <w:sz w:val="24"/>
          <w:szCs w:val="24"/>
        </w:rPr>
      </w:pPr>
      <w:r w:rsidRPr="00BC51E5">
        <w:rPr>
          <w:sz w:val="24"/>
          <w:szCs w:val="24"/>
        </w:rPr>
        <w:t>B. Academic Environment</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2</w:t>
      </w:r>
    </w:p>
    <w:p w14:paraId="3F8C5B34" w14:textId="77777777" w:rsidR="005965AA" w:rsidRPr="00BC51E5" w:rsidRDefault="005965AA" w:rsidP="005965AA">
      <w:pPr>
        <w:rPr>
          <w:sz w:val="24"/>
          <w:szCs w:val="24"/>
        </w:rPr>
      </w:pPr>
    </w:p>
    <w:p w14:paraId="0693B292" w14:textId="77777777" w:rsidR="005965AA" w:rsidRPr="00BC51E5" w:rsidRDefault="005965AA" w:rsidP="005965AA">
      <w:pPr>
        <w:rPr>
          <w:sz w:val="24"/>
          <w:szCs w:val="24"/>
        </w:rPr>
      </w:pPr>
      <w:r w:rsidRPr="00BC51E5">
        <w:rPr>
          <w:sz w:val="24"/>
          <w:szCs w:val="24"/>
        </w:rPr>
        <w:t xml:space="preserve">II. </w:t>
      </w:r>
      <w:r>
        <w:rPr>
          <w:sz w:val="24"/>
          <w:szCs w:val="24"/>
        </w:rPr>
        <w:t>THE</w:t>
      </w:r>
      <w:r w:rsidRPr="00BC51E5">
        <w:rPr>
          <w:sz w:val="24"/>
          <w:szCs w:val="24"/>
        </w:rPr>
        <w:t xml:space="preserve"> STUDENTS</w:t>
      </w:r>
      <w:r w:rsidRPr="00BC51E5">
        <w:rPr>
          <w:sz w:val="24"/>
          <w:szCs w:val="24"/>
        </w:rPr>
        <w:tab/>
      </w:r>
      <w:r w:rsidRPr="00BC51E5">
        <w:rPr>
          <w:sz w:val="24"/>
          <w:szCs w:val="24"/>
        </w:rPr>
        <w:tab/>
      </w:r>
      <w:r>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3</w:t>
      </w:r>
    </w:p>
    <w:p w14:paraId="6B365092" w14:textId="77777777" w:rsidR="005965AA" w:rsidRPr="00BC51E5" w:rsidRDefault="005965AA" w:rsidP="005965AA">
      <w:pPr>
        <w:widowControl/>
        <w:numPr>
          <w:ilvl w:val="0"/>
          <w:numId w:val="1"/>
        </w:numPr>
        <w:autoSpaceDE/>
        <w:autoSpaceDN/>
        <w:adjustRightInd/>
        <w:rPr>
          <w:sz w:val="24"/>
          <w:szCs w:val="24"/>
        </w:rPr>
      </w:pPr>
      <w:r w:rsidRPr="00BC51E5">
        <w:rPr>
          <w:sz w:val="24"/>
          <w:szCs w:val="24"/>
        </w:rPr>
        <w:t>Admissions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3</w:t>
      </w:r>
    </w:p>
    <w:p w14:paraId="1DBDE076"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Requirements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3</w:t>
      </w:r>
    </w:p>
    <w:p w14:paraId="1858C63E"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Selection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3</w:t>
      </w:r>
    </w:p>
    <w:p w14:paraId="20B9F4EB"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Visiting and Transfer Students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3</w:t>
      </w:r>
    </w:p>
    <w:p w14:paraId="18F59E49" w14:textId="77777777" w:rsidR="005965AA" w:rsidRPr="00BC51E5" w:rsidRDefault="005965AA" w:rsidP="005965AA">
      <w:pPr>
        <w:widowControl/>
        <w:numPr>
          <w:ilvl w:val="0"/>
          <w:numId w:val="1"/>
        </w:numPr>
        <w:autoSpaceDE/>
        <w:autoSpaceDN/>
        <w:adjustRightInd/>
        <w:rPr>
          <w:sz w:val="24"/>
          <w:szCs w:val="24"/>
        </w:rPr>
      </w:pPr>
      <w:r w:rsidRPr="00BC51E5">
        <w:rPr>
          <w:sz w:val="24"/>
          <w:szCs w:val="24"/>
        </w:rPr>
        <w:t>Student Services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4</w:t>
      </w:r>
    </w:p>
    <w:p w14:paraId="21C611DD"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Academic and Career Counselling</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4</w:t>
      </w:r>
    </w:p>
    <w:p w14:paraId="46A81FBB"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Financial Aid Counselling and Resources</w:t>
      </w:r>
      <w:r w:rsidRPr="00BC51E5">
        <w:rPr>
          <w:sz w:val="24"/>
          <w:szCs w:val="24"/>
        </w:rPr>
        <w:tab/>
      </w:r>
      <w:r w:rsidRPr="00BC51E5">
        <w:rPr>
          <w:sz w:val="24"/>
          <w:szCs w:val="24"/>
        </w:rPr>
        <w:tab/>
      </w:r>
      <w:r w:rsidRPr="00BC51E5">
        <w:rPr>
          <w:sz w:val="24"/>
          <w:szCs w:val="24"/>
        </w:rPr>
        <w:tab/>
      </w:r>
      <w:r w:rsidRPr="00BC51E5">
        <w:rPr>
          <w:sz w:val="24"/>
          <w:szCs w:val="24"/>
        </w:rPr>
        <w:tab/>
        <w:t>4</w:t>
      </w:r>
    </w:p>
    <w:p w14:paraId="3AD6179C"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Health Services and Personal Counselling</w:t>
      </w:r>
      <w:r w:rsidRPr="00BC51E5">
        <w:rPr>
          <w:sz w:val="24"/>
          <w:szCs w:val="24"/>
        </w:rPr>
        <w:tab/>
      </w:r>
      <w:r w:rsidRPr="00BC51E5">
        <w:rPr>
          <w:sz w:val="24"/>
          <w:szCs w:val="24"/>
        </w:rPr>
        <w:tab/>
      </w:r>
      <w:r w:rsidRPr="00BC51E5">
        <w:rPr>
          <w:sz w:val="24"/>
          <w:szCs w:val="24"/>
        </w:rPr>
        <w:tab/>
      </w:r>
      <w:r w:rsidRPr="00BC51E5">
        <w:rPr>
          <w:sz w:val="24"/>
          <w:szCs w:val="24"/>
        </w:rPr>
        <w:tab/>
        <w:t>4</w:t>
      </w:r>
    </w:p>
    <w:p w14:paraId="42548ADF" w14:textId="77777777" w:rsidR="005965AA" w:rsidRPr="00BC51E5" w:rsidRDefault="005965AA" w:rsidP="005965AA">
      <w:pPr>
        <w:widowControl/>
        <w:numPr>
          <w:ilvl w:val="0"/>
          <w:numId w:val="1"/>
        </w:numPr>
        <w:autoSpaceDE/>
        <w:autoSpaceDN/>
        <w:adjustRightInd/>
        <w:rPr>
          <w:sz w:val="24"/>
          <w:szCs w:val="24"/>
        </w:rPr>
      </w:pPr>
      <w:r w:rsidRPr="00BC51E5">
        <w:rPr>
          <w:sz w:val="24"/>
          <w:szCs w:val="24"/>
        </w:rPr>
        <w:t>The Learning Environment</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4</w:t>
      </w:r>
    </w:p>
    <w:p w14:paraId="406066A0" w14:textId="77777777" w:rsidR="005965AA" w:rsidRPr="00BC51E5" w:rsidRDefault="005965AA" w:rsidP="005965AA">
      <w:pPr>
        <w:ind w:left="720"/>
        <w:rPr>
          <w:sz w:val="24"/>
          <w:szCs w:val="24"/>
        </w:rPr>
      </w:pPr>
    </w:p>
    <w:p w14:paraId="4D4DEB41" w14:textId="77777777" w:rsidR="005965AA" w:rsidRPr="00BC51E5" w:rsidRDefault="005965AA" w:rsidP="005965AA">
      <w:pPr>
        <w:rPr>
          <w:sz w:val="24"/>
          <w:szCs w:val="24"/>
        </w:rPr>
      </w:pPr>
      <w:r w:rsidRPr="00BC51E5">
        <w:rPr>
          <w:sz w:val="24"/>
          <w:szCs w:val="24"/>
        </w:rPr>
        <w:t>III. EDUCATIONAL PROGRAMME</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5</w:t>
      </w:r>
    </w:p>
    <w:p w14:paraId="4147025E" w14:textId="77777777" w:rsidR="005965AA" w:rsidRPr="00BC51E5" w:rsidRDefault="005965AA" w:rsidP="005965AA">
      <w:pPr>
        <w:widowControl/>
        <w:numPr>
          <w:ilvl w:val="0"/>
          <w:numId w:val="2"/>
        </w:numPr>
        <w:autoSpaceDE/>
        <w:autoSpaceDN/>
        <w:adjustRightInd/>
        <w:rPr>
          <w:sz w:val="24"/>
          <w:szCs w:val="24"/>
        </w:rPr>
      </w:pPr>
      <w:r w:rsidRPr="00BC51E5">
        <w:rPr>
          <w:sz w:val="24"/>
          <w:szCs w:val="24"/>
        </w:rPr>
        <w:t>Educational Objectives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5</w:t>
      </w:r>
    </w:p>
    <w:p w14:paraId="5C329D40" w14:textId="77777777" w:rsidR="005965AA" w:rsidRPr="00BC51E5" w:rsidRDefault="005965AA" w:rsidP="005965AA">
      <w:pPr>
        <w:widowControl/>
        <w:numPr>
          <w:ilvl w:val="0"/>
          <w:numId w:val="2"/>
        </w:numPr>
        <w:autoSpaceDE/>
        <w:autoSpaceDN/>
        <w:adjustRightInd/>
        <w:rPr>
          <w:sz w:val="24"/>
          <w:szCs w:val="24"/>
        </w:rPr>
      </w:pPr>
      <w:r w:rsidRPr="00BC51E5">
        <w:rPr>
          <w:sz w:val="24"/>
          <w:szCs w:val="24"/>
        </w:rPr>
        <w:t>Structure</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5</w:t>
      </w:r>
    </w:p>
    <w:p w14:paraId="1CC77692" w14:textId="77777777" w:rsidR="005965AA" w:rsidRPr="00BC51E5" w:rsidRDefault="005965AA" w:rsidP="005965AA">
      <w:pPr>
        <w:widowControl/>
        <w:numPr>
          <w:ilvl w:val="1"/>
          <w:numId w:val="1"/>
        </w:numPr>
        <w:autoSpaceDE/>
        <w:autoSpaceDN/>
        <w:adjustRightInd/>
        <w:rPr>
          <w:sz w:val="24"/>
          <w:szCs w:val="24"/>
        </w:rPr>
      </w:pPr>
      <w:r w:rsidRPr="00BC51E5">
        <w:rPr>
          <w:sz w:val="24"/>
          <w:szCs w:val="24"/>
        </w:rPr>
        <w:t>General Design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5</w:t>
      </w:r>
    </w:p>
    <w:p w14:paraId="2B1C7C1B" w14:textId="56F4D8BC" w:rsidR="005965AA" w:rsidRPr="00BC51E5" w:rsidRDefault="005965AA" w:rsidP="005965AA">
      <w:pPr>
        <w:widowControl/>
        <w:numPr>
          <w:ilvl w:val="1"/>
          <w:numId w:val="1"/>
        </w:numPr>
        <w:autoSpaceDE/>
        <w:autoSpaceDN/>
        <w:adjustRightInd/>
        <w:rPr>
          <w:sz w:val="24"/>
          <w:szCs w:val="24"/>
        </w:rPr>
      </w:pPr>
      <w:r w:rsidRPr="00BC51E5">
        <w:rPr>
          <w:sz w:val="24"/>
          <w:szCs w:val="24"/>
        </w:rPr>
        <w:t>Content</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D309C2">
        <w:rPr>
          <w:sz w:val="24"/>
          <w:szCs w:val="24"/>
        </w:rPr>
        <w:t>5</w:t>
      </w:r>
    </w:p>
    <w:p w14:paraId="7ED1F311" w14:textId="77777777" w:rsidR="005965AA" w:rsidRPr="00BC51E5" w:rsidRDefault="005965AA" w:rsidP="005965AA">
      <w:pPr>
        <w:widowControl/>
        <w:numPr>
          <w:ilvl w:val="0"/>
          <w:numId w:val="2"/>
        </w:numPr>
        <w:autoSpaceDE/>
        <w:autoSpaceDN/>
        <w:adjustRightInd/>
        <w:rPr>
          <w:sz w:val="24"/>
          <w:szCs w:val="24"/>
        </w:rPr>
      </w:pPr>
      <w:r>
        <w:rPr>
          <w:sz w:val="24"/>
          <w:szCs w:val="24"/>
        </w:rPr>
        <w:t>Teaching and Evaluation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5766DC85" w14:textId="77777777" w:rsidR="005965AA" w:rsidRPr="00BC51E5" w:rsidRDefault="005965AA" w:rsidP="005965AA">
      <w:pPr>
        <w:widowControl/>
        <w:numPr>
          <w:ilvl w:val="0"/>
          <w:numId w:val="2"/>
        </w:numPr>
        <w:autoSpaceDE/>
        <w:autoSpaceDN/>
        <w:adjustRightInd/>
        <w:rPr>
          <w:sz w:val="24"/>
          <w:szCs w:val="24"/>
        </w:rPr>
      </w:pPr>
      <w:r w:rsidRPr="00BC51E5">
        <w:rPr>
          <w:sz w:val="24"/>
          <w:szCs w:val="24"/>
        </w:rPr>
        <w:t>Curriculum Management</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7</w:t>
      </w:r>
    </w:p>
    <w:p w14:paraId="2026B236" w14:textId="77777777" w:rsidR="005965AA" w:rsidRPr="00BC51E5" w:rsidRDefault="005965AA" w:rsidP="005965AA">
      <w:pPr>
        <w:widowControl/>
        <w:numPr>
          <w:ilvl w:val="1"/>
          <w:numId w:val="2"/>
        </w:numPr>
        <w:autoSpaceDE/>
        <w:autoSpaceDN/>
        <w:adjustRightInd/>
        <w:rPr>
          <w:sz w:val="24"/>
          <w:szCs w:val="24"/>
        </w:rPr>
      </w:pPr>
      <w:r w:rsidRPr="00BC51E5">
        <w:rPr>
          <w:sz w:val="24"/>
          <w:szCs w:val="24"/>
        </w:rPr>
        <w:t>Roles and Responsibilities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7</w:t>
      </w:r>
    </w:p>
    <w:p w14:paraId="078F7792" w14:textId="77777777" w:rsidR="005965AA" w:rsidRPr="00BC51E5" w:rsidRDefault="005965AA" w:rsidP="005965AA">
      <w:pPr>
        <w:widowControl/>
        <w:numPr>
          <w:ilvl w:val="1"/>
          <w:numId w:val="2"/>
        </w:numPr>
        <w:autoSpaceDE/>
        <w:autoSpaceDN/>
        <w:adjustRightInd/>
        <w:rPr>
          <w:sz w:val="24"/>
          <w:szCs w:val="24"/>
        </w:rPr>
      </w:pPr>
      <w:r w:rsidRPr="00BC51E5">
        <w:rPr>
          <w:sz w:val="24"/>
          <w:szCs w:val="24"/>
        </w:rPr>
        <w:t>Geographically Separated Programmes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7</w:t>
      </w:r>
    </w:p>
    <w:p w14:paraId="25EAC720" w14:textId="77777777" w:rsidR="005965AA" w:rsidRPr="00BC51E5" w:rsidRDefault="005965AA" w:rsidP="005965AA">
      <w:pPr>
        <w:widowControl/>
        <w:numPr>
          <w:ilvl w:val="0"/>
          <w:numId w:val="2"/>
        </w:numPr>
        <w:autoSpaceDE/>
        <w:autoSpaceDN/>
        <w:adjustRightInd/>
        <w:rPr>
          <w:sz w:val="24"/>
          <w:szCs w:val="24"/>
        </w:rPr>
      </w:pPr>
      <w:r w:rsidRPr="00BC51E5">
        <w:rPr>
          <w:sz w:val="24"/>
          <w:szCs w:val="24"/>
        </w:rPr>
        <w:t>Evaluation of</w:t>
      </w:r>
      <w:r>
        <w:rPr>
          <w:sz w:val="24"/>
          <w:szCs w:val="24"/>
        </w:rPr>
        <w:t xml:space="preserve"> Programme Effectiveness </w:t>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14:paraId="3AE5DB1C" w14:textId="77777777" w:rsidR="005965AA" w:rsidRPr="00BC51E5" w:rsidRDefault="005965AA" w:rsidP="005965AA">
      <w:pPr>
        <w:ind w:left="720"/>
        <w:rPr>
          <w:sz w:val="24"/>
          <w:szCs w:val="24"/>
        </w:rPr>
      </w:pPr>
    </w:p>
    <w:p w14:paraId="1F139BC3" w14:textId="77777777" w:rsidR="005965AA" w:rsidRPr="00BC51E5" w:rsidRDefault="005965AA" w:rsidP="005965AA">
      <w:pPr>
        <w:rPr>
          <w:sz w:val="24"/>
          <w:szCs w:val="24"/>
        </w:rPr>
      </w:pPr>
      <w:r w:rsidRPr="00BC51E5">
        <w:rPr>
          <w:sz w:val="24"/>
          <w:szCs w:val="24"/>
        </w:rPr>
        <w:t>IV. FACULTY</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8</w:t>
      </w:r>
    </w:p>
    <w:p w14:paraId="4E4B5278" w14:textId="77777777" w:rsidR="005965AA" w:rsidRPr="00BC51E5" w:rsidRDefault="005965AA" w:rsidP="005965AA">
      <w:pPr>
        <w:widowControl/>
        <w:numPr>
          <w:ilvl w:val="0"/>
          <w:numId w:val="3"/>
        </w:numPr>
        <w:autoSpaceDE/>
        <w:autoSpaceDN/>
        <w:adjustRightInd/>
        <w:rPr>
          <w:sz w:val="24"/>
          <w:szCs w:val="24"/>
        </w:rPr>
      </w:pPr>
      <w:r w:rsidRPr="00BC51E5">
        <w:rPr>
          <w:sz w:val="24"/>
          <w:szCs w:val="24"/>
        </w:rPr>
        <w:t>Number, Qualifications and Functions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8</w:t>
      </w:r>
    </w:p>
    <w:p w14:paraId="3AA79C23" w14:textId="77777777" w:rsidR="005965AA" w:rsidRPr="00BC51E5" w:rsidRDefault="005965AA" w:rsidP="005965AA">
      <w:pPr>
        <w:widowControl/>
        <w:numPr>
          <w:ilvl w:val="0"/>
          <w:numId w:val="3"/>
        </w:numPr>
        <w:autoSpaceDE/>
        <w:autoSpaceDN/>
        <w:adjustRightInd/>
        <w:rPr>
          <w:sz w:val="24"/>
          <w:szCs w:val="24"/>
        </w:rPr>
      </w:pPr>
      <w:r w:rsidRPr="00BC51E5">
        <w:rPr>
          <w:sz w:val="24"/>
          <w:szCs w:val="24"/>
        </w:rPr>
        <w:t>Personnel Policies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8</w:t>
      </w:r>
    </w:p>
    <w:p w14:paraId="4B1DBCB0" w14:textId="77777777" w:rsidR="005965AA" w:rsidRPr="00BC51E5" w:rsidRDefault="005965AA" w:rsidP="005965AA">
      <w:pPr>
        <w:widowControl/>
        <w:numPr>
          <w:ilvl w:val="0"/>
          <w:numId w:val="3"/>
        </w:numPr>
        <w:autoSpaceDE/>
        <w:autoSpaceDN/>
        <w:adjustRightInd/>
        <w:rPr>
          <w:sz w:val="24"/>
          <w:szCs w:val="24"/>
        </w:rPr>
      </w:pPr>
      <w:r>
        <w:rPr>
          <w:sz w:val="24"/>
          <w:szCs w:val="24"/>
        </w:rPr>
        <w:t>Governance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14:paraId="4EDC7AD6" w14:textId="77777777" w:rsidR="005965AA" w:rsidRPr="00BC51E5" w:rsidRDefault="005965AA" w:rsidP="005965AA">
      <w:pPr>
        <w:rPr>
          <w:sz w:val="24"/>
          <w:szCs w:val="24"/>
        </w:rPr>
      </w:pPr>
    </w:p>
    <w:p w14:paraId="7B6147D8" w14:textId="76416FF1" w:rsidR="005965AA" w:rsidRPr="00BC51E5" w:rsidRDefault="005965AA" w:rsidP="005965AA">
      <w:pPr>
        <w:rPr>
          <w:sz w:val="24"/>
          <w:szCs w:val="24"/>
        </w:rPr>
      </w:pPr>
      <w:r w:rsidRPr="00BC51E5">
        <w:rPr>
          <w:sz w:val="24"/>
          <w:szCs w:val="24"/>
        </w:rPr>
        <w:t>V. EDUCATIONAL RESOURCES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8431C9">
        <w:rPr>
          <w:sz w:val="24"/>
          <w:szCs w:val="24"/>
        </w:rPr>
        <w:t>8</w:t>
      </w:r>
    </w:p>
    <w:p w14:paraId="5E0E1D15" w14:textId="3FF2EA3D" w:rsidR="005965AA" w:rsidRPr="00BC51E5" w:rsidRDefault="005965AA" w:rsidP="005965AA">
      <w:pPr>
        <w:rPr>
          <w:sz w:val="24"/>
          <w:szCs w:val="24"/>
        </w:rPr>
      </w:pPr>
      <w:r w:rsidRPr="00BC51E5">
        <w:rPr>
          <w:sz w:val="24"/>
          <w:szCs w:val="24"/>
        </w:rPr>
        <w:tab/>
        <w:t>A.  Finances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8431C9">
        <w:rPr>
          <w:sz w:val="24"/>
          <w:szCs w:val="24"/>
        </w:rPr>
        <w:t>8</w:t>
      </w:r>
    </w:p>
    <w:p w14:paraId="5E7E92F5" w14:textId="7E01E1CC" w:rsidR="005965AA" w:rsidRPr="00BC51E5" w:rsidRDefault="005965AA" w:rsidP="005965AA">
      <w:pPr>
        <w:rPr>
          <w:sz w:val="24"/>
          <w:szCs w:val="24"/>
        </w:rPr>
      </w:pPr>
      <w:r w:rsidRPr="00BC51E5">
        <w:rPr>
          <w:sz w:val="24"/>
          <w:szCs w:val="24"/>
        </w:rPr>
        <w:tab/>
        <w:t>B.  General Facilities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8431C9">
        <w:rPr>
          <w:sz w:val="24"/>
          <w:szCs w:val="24"/>
        </w:rPr>
        <w:t>9</w:t>
      </w:r>
    </w:p>
    <w:p w14:paraId="38D8A329" w14:textId="6343861C" w:rsidR="005965AA" w:rsidRPr="00BC51E5" w:rsidRDefault="005965AA" w:rsidP="005965AA">
      <w:pPr>
        <w:rPr>
          <w:sz w:val="24"/>
          <w:szCs w:val="24"/>
        </w:rPr>
      </w:pPr>
      <w:r w:rsidRPr="00BC51E5">
        <w:rPr>
          <w:sz w:val="24"/>
          <w:szCs w:val="24"/>
        </w:rPr>
        <w:tab/>
        <w:t>C.  Clinical Teaching Facilities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8431C9">
        <w:rPr>
          <w:sz w:val="24"/>
          <w:szCs w:val="24"/>
        </w:rPr>
        <w:t>9</w:t>
      </w:r>
    </w:p>
    <w:p w14:paraId="69F833C8" w14:textId="427B1D03" w:rsidR="005965AA" w:rsidRPr="00BC51E5" w:rsidRDefault="005965AA" w:rsidP="005965AA">
      <w:pPr>
        <w:widowControl/>
        <w:numPr>
          <w:ilvl w:val="0"/>
          <w:numId w:val="3"/>
        </w:numPr>
        <w:autoSpaceDE/>
        <w:autoSpaceDN/>
        <w:adjustRightInd/>
        <w:rPr>
          <w:sz w:val="24"/>
          <w:szCs w:val="24"/>
        </w:rPr>
      </w:pPr>
      <w:r w:rsidRPr="00BC51E5">
        <w:rPr>
          <w:sz w:val="24"/>
          <w:szCs w:val="24"/>
        </w:rPr>
        <w:t>Information Resources and Library Services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8431C9">
        <w:rPr>
          <w:sz w:val="24"/>
          <w:szCs w:val="24"/>
        </w:rPr>
        <w:t>9</w:t>
      </w:r>
    </w:p>
    <w:p w14:paraId="71E78254" w14:textId="77777777" w:rsidR="005965AA" w:rsidRPr="00BC51E5" w:rsidRDefault="005965AA" w:rsidP="005965AA">
      <w:pPr>
        <w:rPr>
          <w:sz w:val="24"/>
          <w:szCs w:val="24"/>
        </w:rPr>
      </w:pPr>
    </w:p>
    <w:p w14:paraId="597FC853" w14:textId="77777777" w:rsidR="005965AA" w:rsidRDefault="005965AA" w:rsidP="005965AA">
      <w:pPr>
        <w:rPr>
          <w:sz w:val="24"/>
          <w:szCs w:val="24"/>
        </w:rPr>
      </w:pPr>
    </w:p>
    <w:p w14:paraId="16350314" w14:textId="7CD4A67F" w:rsidR="005965AA" w:rsidRPr="00BC51E5" w:rsidRDefault="005965AA" w:rsidP="005965AA">
      <w:pPr>
        <w:rPr>
          <w:sz w:val="24"/>
          <w:szCs w:val="24"/>
        </w:rPr>
      </w:pPr>
      <w:r w:rsidRPr="00BC51E5">
        <w:rPr>
          <w:sz w:val="24"/>
          <w:szCs w:val="24"/>
        </w:rPr>
        <w:t>Part 2: Explanatory Annotations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0</w:t>
      </w:r>
    </w:p>
    <w:p w14:paraId="0AC3D176" w14:textId="1484E15B" w:rsidR="005965AA" w:rsidRPr="00BC51E5" w:rsidRDefault="005965AA" w:rsidP="005965AA">
      <w:pPr>
        <w:rPr>
          <w:sz w:val="24"/>
          <w:szCs w:val="24"/>
        </w:rPr>
      </w:pPr>
      <w:r w:rsidRPr="00BC51E5">
        <w:rPr>
          <w:sz w:val="24"/>
          <w:szCs w:val="24"/>
        </w:rPr>
        <w:t>I. INSTITUTIONAL SETTING</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0</w:t>
      </w:r>
    </w:p>
    <w:p w14:paraId="15476261" w14:textId="7291D8CF" w:rsidR="005965AA" w:rsidRPr="00BC51E5" w:rsidRDefault="005965AA" w:rsidP="005965AA">
      <w:pPr>
        <w:ind w:firstLine="720"/>
        <w:rPr>
          <w:sz w:val="24"/>
          <w:szCs w:val="24"/>
        </w:rPr>
      </w:pPr>
      <w:r w:rsidRPr="00BC51E5">
        <w:rPr>
          <w:sz w:val="24"/>
          <w:szCs w:val="24"/>
        </w:rPr>
        <w:t>A. Governance and Administration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0</w:t>
      </w:r>
    </w:p>
    <w:p w14:paraId="6E95D3CA" w14:textId="49D0213D" w:rsidR="005965AA" w:rsidRPr="00BC51E5" w:rsidRDefault="005965AA" w:rsidP="005965AA">
      <w:pPr>
        <w:ind w:firstLine="720"/>
        <w:rPr>
          <w:sz w:val="24"/>
          <w:szCs w:val="24"/>
        </w:rPr>
      </w:pPr>
      <w:r w:rsidRPr="00BC51E5">
        <w:rPr>
          <w:sz w:val="24"/>
          <w:szCs w:val="24"/>
        </w:rPr>
        <w:t>B. Academic Environment</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1</w:t>
      </w:r>
    </w:p>
    <w:p w14:paraId="04EAE133" w14:textId="77777777" w:rsidR="005965AA" w:rsidRPr="00BC51E5" w:rsidRDefault="005965AA" w:rsidP="005965AA">
      <w:pPr>
        <w:rPr>
          <w:sz w:val="24"/>
          <w:szCs w:val="24"/>
        </w:rPr>
      </w:pPr>
    </w:p>
    <w:p w14:paraId="41CE1BE6" w14:textId="72C41250" w:rsidR="005965AA" w:rsidRPr="00BC51E5" w:rsidRDefault="005965AA" w:rsidP="005965AA">
      <w:pPr>
        <w:rPr>
          <w:sz w:val="24"/>
          <w:szCs w:val="24"/>
        </w:rPr>
      </w:pPr>
      <w:r w:rsidRPr="00BC51E5">
        <w:rPr>
          <w:sz w:val="24"/>
          <w:szCs w:val="24"/>
        </w:rPr>
        <w:t xml:space="preserve">II. </w:t>
      </w:r>
      <w:r>
        <w:rPr>
          <w:sz w:val="24"/>
          <w:szCs w:val="24"/>
        </w:rPr>
        <w:t>THE</w:t>
      </w:r>
      <w:r w:rsidRPr="00BC51E5">
        <w:rPr>
          <w:sz w:val="24"/>
          <w:szCs w:val="24"/>
        </w:rPr>
        <w:t xml:space="preserve"> STUDENTS</w:t>
      </w:r>
      <w:r w:rsidRPr="00BC51E5">
        <w:rPr>
          <w:sz w:val="24"/>
          <w:szCs w:val="24"/>
        </w:rPr>
        <w:tab/>
      </w:r>
      <w:r w:rsidRPr="00BC51E5">
        <w:rPr>
          <w:sz w:val="24"/>
          <w:szCs w:val="24"/>
        </w:rPr>
        <w:tab/>
      </w:r>
      <w:r>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2</w:t>
      </w:r>
    </w:p>
    <w:p w14:paraId="1B110D24" w14:textId="7453E91B" w:rsidR="005965AA" w:rsidRPr="00BC51E5" w:rsidRDefault="005965AA" w:rsidP="005965AA">
      <w:pPr>
        <w:widowControl/>
        <w:numPr>
          <w:ilvl w:val="0"/>
          <w:numId w:val="4"/>
        </w:numPr>
        <w:autoSpaceDE/>
        <w:autoSpaceDN/>
        <w:adjustRightInd/>
        <w:rPr>
          <w:sz w:val="24"/>
          <w:szCs w:val="24"/>
        </w:rPr>
      </w:pPr>
      <w:r w:rsidRPr="00BC51E5">
        <w:rPr>
          <w:sz w:val="24"/>
          <w:szCs w:val="24"/>
        </w:rPr>
        <w:t>Admissions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2</w:t>
      </w:r>
    </w:p>
    <w:p w14:paraId="7831D599" w14:textId="14BA56C6" w:rsidR="005965AA" w:rsidRPr="00BC51E5" w:rsidRDefault="005965AA" w:rsidP="005965AA">
      <w:pPr>
        <w:widowControl/>
        <w:numPr>
          <w:ilvl w:val="0"/>
          <w:numId w:val="6"/>
        </w:numPr>
        <w:autoSpaceDE/>
        <w:autoSpaceDN/>
        <w:adjustRightInd/>
        <w:rPr>
          <w:sz w:val="24"/>
          <w:szCs w:val="24"/>
        </w:rPr>
      </w:pPr>
      <w:r w:rsidRPr="00BC51E5">
        <w:rPr>
          <w:sz w:val="24"/>
          <w:szCs w:val="24"/>
        </w:rPr>
        <w:lastRenderedPageBreak/>
        <w:t>Requirements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2</w:t>
      </w:r>
    </w:p>
    <w:p w14:paraId="2ADC3F47" w14:textId="453592A7" w:rsidR="005965AA" w:rsidRPr="00BC51E5" w:rsidRDefault="005965AA" w:rsidP="005965AA">
      <w:pPr>
        <w:widowControl/>
        <w:numPr>
          <w:ilvl w:val="0"/>
          <w:numId w:val="6"/>
        </w:numPr>
        <w:autoSpaceDE/>
        <w:autoSpaceDN/>
        <w:adjustRightInd/>
        <w:rPr>
          <w:sz w:val="24"/>
          <w:szCs w:val="24"/>
        </w:rPr>
      </w:pPr>
      <w:r w:rsidRPr="00BC51E5">
        <w:rPr>
          <w:sz w:val="24"/>
          <w:szCs w:val="24"/>
        </w:rPr>
        <w:t>Selection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2</w:t>
      </w:r>
    </w:p>
    <w:p w14:paraId="5E744176" w14:textId="67EB3B2F" w:rsidR="005965AA" w:rsidRPr="00BC51E5" w:rsidRDefault="005965AA" w:rsidP="005965AA">
      <w:pPr>
        <w:widowControl/>
        <w:numPr>
          <w:ilvl w:val="0"/>
          <w:numId w:val="6"/>
        </w:numPr>
        <w:autoSpaceDE/>
        <w:autoSpaceDN/>
        <w:adjustRightInd/>
        <w:rPr>
          <w:sz w:val="24"/>
          <w:szCs w:val="24"/>
        </w:rPr>
      </w:pPr>
      <w:r w:rsidRPr="00BC51E5">
        <w:rPr>
          <w:sz w:val="24"/>
          <w:szCs w:val="24"/>
        </w:rPr>
        <w:t>Visiting and Transfer Students</w:t>
      </w:r>
      <w:r w:rsidRPr="00BC51E5">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36522">
        <w:rPr>
          <w:sz w:val="24"/>
          <w:szCs w:val="24"/>
        </w:rPr>
        <w:t>3</w:t>
      </w:r>
    </w:p>
    <w:p w14:paraId="2D002E53" w14:textId="2D9E9CE1" w:rsidR="005965AA" w:rsidRPr="00BC51E5" w:rsidRDefault="005965AA" w:rsidP="005965AA">
      <w:pPr>
        <w:widowControl/>
        <w:numPr>
          <w:ilvl w:val="0"/>
          <w:numId w:val="4"/>
        </w:numPr>
        <w:autoSpaceDE/>
        <w:autoSpaceDN/>
        <w:adjustRightInd/>
        <w:rPr>
          <w:sz w:val="24"/>
          <w:szCs w:val="24"/>
        </w:rPr>
      </w:pPr>
      <w:r w:rsidRPr="00BC51E5">
        <w:rPr>
          <w:sz w:val="24"/>
          <w:szCs w:val="24"/>
        </w:rPr>
        <w:t>Student Services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4</w:t>
      </w:r>
    </w:p>
    <w:p w14:paraId="7AFDF38D" w14:textId="2F90B33F" w:rsidR="005965AA" w:rsidRPr="00BC51E5" w:rsidRDefault="005965AA" w:rsidP="005965AA">
      <w:pPr>
        <w:widowControl/>
        <w:numPr>
          <w:ilvl w:val="0"/>
          <w:numId w:val="7"/>
        </w:numPr>
        <w:autoSpaceDE/>
        <w:autoSpaceDN/>
        <w:adjustRightInd/>
        <w:rPr>
          <w:sz w:val="24"/>
          <w:szCs w:val="24"/>
        </w:rPr>
      </w:pPr>
      <w:r w:rsidRPr="00BC51E5">
        <w:rPr>
          <w:sz w:val="24"/>
          <w:szCs w:val="24"/>
        </w:rPr>
        <w:t>Academic and Career Counselling</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4</w:t>
      </w:r>
    </w:p>
    <w:p w14:paraId="7B755A69" w14:textId="03FE24FE" w:rsidR="005965AA" w:rsidRPr="00BC51E5" w:rsidRDefault="005965AA" w:rsidP="005965AA">
      <w:pPr>
        <w:widowControl/>
        <w:numPr>
          <w:ilvl w:val="0"/>
          <w:numId w:val="7"/>
        </w:numPr>
        <w:autoSpaceDE/>
        <w:autoSpaceDN/>
        <w:adjustRightInd/>
        <w:rPr>
          <w:sz w:val="24"/>
          <w:szCs w:val="24"/>
        </w:rPr>
      </w:pPr>
      <w:r w:rsidRPr="00BC51E5">
        <w:rPr>
          <w:sz w:val="24"/>
          <w:szCs w:val="24"/>
        </w:rPr>
        <w:t>Financial Aid</w:t>
      </w:r>
      <w:r>
        <w:rPr>
          <w:sz w:val="24"/>
          <w:szCs w:val="24"/>
        </w:rPr>
        <w:t xml:space="preserve"> Counselling and Resources</w:t>
      </w:r>
      <w:r>
        <w:rPr>
          <w:sz w:val="24"/>
          <w:szCs w:val="24"/>
        </w:rPr>
        <w:tab/>
      </w:r>
      <w:r>
        <w:rPr>
          <w:sz w:val="24"/>
          <w:szCs w:val="24"/>
        </w:rPr>
        <w:tab/>
      </w:r>
      <w:r>
        <w:rPr>
          <w:sz w:val="24"/>
          <w:szCs w:val="24"/>
        </w:rPr>
        <w:tab/>
      </w:r>
      <w:r>
        <w:rPr>
          <w:sz w:val="24"/>
          <w:szCs w:val="24"/>
        </w:rPr>
        <w:tab/>
        <w:t>1</w:t>
      </w:r>
      <w:r w:rsidR="00436522">
        <w:rPr>
          <w:sz w:val="24"/>
          <w:szCs w:val="24"/>
        </w:rPr>
        <w:t>5</w:t>
      </w:r>
    </w:p>
    <w:p w14:paraId="601A6774" w14:textId="24CA5100" w:rsidR="005965AA" w:rsidRPr="00BC51E5" w:rsidRDefault="005965AA" w:rsidP="005965AA">
      <w:pPr>
        <w:widowControl/>
        <w:numPr>
          <w:ilvl w:val="0"/>
          <w:numId w:val="7"/>
        </w:numPr>
        <w:autoSpaceDE/>
        <w:autoSpaceDN/>
        <w:adjustRightInd/>
        <w:rPr>
          <w:sz w:val="24"/>
          <w:szCs w:val="24"/>
        </w:rPr>
      </w:pPr>
      <w:r w:rsidRPr="00BC51E5">
        <w:rPr>
          <w:sz w:val="24"/>
          <w:szCs w:val="24"/>
        </w:rPr>
        <w:t>Health Services and Personal Counselling</w:t>
      </w:r>
      <w:r w:rsidRPr="00BC51E5">
        <w:rPr>
          <w:sz w:val="24"/>
          <w:szCs w:val="24"/>
        </w:rPr>
        <w:tab/>
      </w:r>
      <w:r w:rsidRPr="00BC51E5">
        <w:rPr>
          <w:sz w:val="24"/>
          <w:szCs w:val="24"/>
        </w:rPr>
        <w:tab/>
      </w:r>
      <w:r w:rsidRPr="00BC51E5">
        <w:rPr>
          <w:sz w:val="24"/>
          <w:szCs w:val="24"/>
        </w:rPr>
        <w:tab/>
      </w:r>
      <w:r w:rsidRPr="00BC51E5">
        <w:rPr>
          <w:sz w:val="24"/>
          <w:szCs w:val="24"/>
        </w:rPr>
        <w:tab/>
        <w:t>1</w:t>
      </w:r>
      <w:r w:rsidR="00436522">
        <w:rPr>
          <w:sz w:val="24"/>
          <w:szCs w:val="24"/>
        </w:rPr>
        <w:t>5</w:t>
      </w:r>
    </w:p>
    <w:p w14:paraId="6FFFA9F9" w14:textId="0597E496" w:rsidR="005965AA" w:rsidRPr="00BC51E5" w:rsidRDefault="005965AA" w:rsidP="005965AA">
      <w:pPr>
        <w:widowControl/>
        <w:numPr>
          <w:ilvl w:val="0"/>
          <w:numId w:val="4"/>
        </w:numPr>
        <w:autoSpaceDE/>
        <w:autoSpaceDN/>
        <w:adjustRightInd/>
        <w:rPr>
          <w:sz w:val="24"/>
          <w:szCs w:val="24"/>
        </w:rPr>
      </w:pPr>
      <w:r w:rsidRPr="00BC51E5">
        <w:rPr>
          <w:sz w:val="24"/>
          <w:szCs w:val="24"/>
        </w:rPr>
        <w:t>T</w:t>
      </w:r>
      <w:r>
        <w:rPr>
          <w:sz w:val="24"/>
          <w:szCs w:val="24"/>
        </w:rPr>
        <w:t>he Learning Environment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436522">
        <w:rPr>
          <w:sz w:val="24"/>
          <w:szCs w:val="24"/>
        </w:rPr>
        <w:t>6</w:t>
      </w:r>
    </w:p>
    <w:p w14:paraId="3E28B7AF" w14:textId="77777777" w:rsidR="005965AA" w:rsidRPr="00BC51E5" w:rsidRDefault="005965AA" w:rsidP="005965AA">
      <w:pPr>
        <w:rPr>
          <w:sz w:val="24"/>
          <w:szCs w:val="24"/>
        </w:rPr>
      </w:pPr>
    </w:p>
    <w:p w14:paraId="3B1B82BA" w14:textId="48BB232D" w:rsidR="005965AA" w:rsidRPr="00BC51E5" w:rsidRDefault="005965AA" w:rsidP="005965AA">
      <w:pPr>
        <w:rPr>
          <w:sz w:val="24"/>
          <w:szCs w:val="24"/>
        </w:rPr>
      </w:pPr>
      <w:r w:rsidRPr="00BC51E5">
        <w:rPr>
          <w:sz w:val="24"/>
          <w:szCs w:val="24"/>
        </w:rPr>
        <w:t>III</w:t>
      </w:r>
      <w:r>
        <w:rPr>
          <w:sz w:val="24"/>
          <w:szCs w:val="24"/>
        </w:rPr>
        <w:t>. EDUCATIONAL PROGRAMME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3C45F8">
        <w:rPr>
          <w:sz w:val="24"/>
          <w:szCs w:val="24"/>
        </w:rPr>
        <w:t>6</w:t>
      </w:r>
    </w:p>
    <w:p w14:paraId="2972DE5B" w14:textId="3C6AA062" w:rsidR="005965AA" w:rsidRPr="00BC51E5" w:rsidRDefault="005965AA" w:rsidP="005965AA">
      <w:pPr>
        <w:widowControl/>
        <w:numPr>
          <w:ilvl w:val="0"/>
          <w:numId w:val="5"/>
        </w:numPr>
        <w:autoSpaceDE/>
        <w:autoSpaceDN/>
        <w:adjustRightInd/>
        <w:rPr>
          <w:sz w:val="24"/>
          <w:szCs w:val="24"/>
        </w:rPr>
      </w:pPr>
      <w:r>
        <w:rPr>
          <w:sz w:val="24"/>
          <w:szCs w:val="24"/>
        </w:rPr>
        <w:t>Educational Objectives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3C45F8">
        <w:rPr>
          <w:sz w:val="24"/>
          <w:szCs w:val="24"/>
        </w:rPr>
        <w:t>6</w:t>
      </w:r>
    </w:p>
    <w:p w14:paraId="36C91928" w14:textId="11F5E99B" w:rsidR="005965AA" w:rsidRPr="00BC51E5" w:rsidRDefault="005965AA" w:rsidP="005965AA">
      <w:pPr>
        <w:widowControl/>
        <w:numPr>
          <w:ilvl w:val="0"/>
          <w:numId w:val="5"/>
        </w:numPr>
        <w:autoSpaceDE/>
        <w:autoSpaceDN/>
        <w:adjustRightInd/>
        <w:rPr>
          <w:sz w:val="24"/>
          <w:szCs w:val="24"/>
        </w:rPr>
      </w:pPr>
      <w:r w:rsidRPr="00BC51E5">
        <w:rPr>
          <w:sz w:val="24"/>
          <w:szCs w:val="24"/>
        </w:rPr>
        <w:t>Structure</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3C45F8">
        <w:rPr>
          <w:sz w:val="24"/>
          <w:szCs w:val="24"/>
        </w:rPr>
        <w:t>7</w:t>
      </w:r>
    </w:p>
    <w:p w14:paraId="5BD6F40A" w14:textId="4BB56CB9" w:rsidR="005965AA" w:rsidRPr="00BC51E5" w:rsidRDefault="005965AA" w:rsidP="005965AA">
      <w:pPr>
        <w:widowControl/>
        <w:numPr>
          <w:ilvl w:val="1"/>
          <w:numId w:val="5"/>
        </w:numPr>
        <w:autoSpaceDE/>
        <w:autoSpaceDN/>
        <w:adjustRightInd/>
        <w:rPr>
          <w:sz w:val="24"/>
          <w:szCs w:val="24"/>
        </w:rPr>
      </w:pPr>
      <w:r w:rsidRPr="00BC51E5">
        <w:rPr>
          <w:sz w:val="24"/>
          <w:szCs w:val="24"/>
        </w:rPr>
        <w:t>General Design</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1</w:t>
      </w:r>
      <w:r w:rsidR="003C45F8">
        <w:rPr>
          <w:sz w:val="24"/>
          <w:szCs w:val="24"/>
        </w:rPr>
        <w:t>7</w:t>
      </w:r>
    </w:p>
    <w:p w14:paraId="605CFBAC" w14:textId="0715793A" w:rsidR="005965AA" w:rsidRPr="00BC51E5" w:rsidRDefault="005965AA" w:rsidP="005965AA">
      <w:pPr>
        <w:widowControl/>
        <w:numPr>
          <w:ilvl w:val="1"/>
          <w:numId w:val="5"/>
        </w:numPr>
        <w:autoSpaceDE/>
        <w:autoSpaceDN/>
        <w:adjustRightInd/>
        <w:rPr>
          <w:sz w:val="24"/>
          <w:szCs w:val="24"/>
        </w:rPr>
      </w:pPr>
      <w:r>
        <w:rPr>
          <w:sz w:val="24"/>
          <w:szCs w:val="24"/>
        </w:rPr>
        <w:t>Content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C796B">
        <w:rPr>
          <w:sz w:val="24"/>
          <w:szCs w:val="24"/>
        </w:rPr>
        <w:t>19</w:t>
      </w:r>
    </w:p>
    <w:p w14:paraId="6A2FDFBB" w14:textId="77777777" w:rsidR="005965AA" w:rsidRPr="00BC51E5" w:rsidRDefault="005965AA" w:rsidP="005965AA">
      <w:pPr>
        <w:widowControl/>
        <w:numPr>
          <w:ilvl w:val="0"/>
          <w:numId w:val="5"/>
        </w:numPr>
        <w:autoSpaceDE/>
        <w:autoSpaceDN/>
        <w:adjustRightInd/>
        <w:rPr>
          <w:sz w:val="24"/>
          <w:szCs w:val="24"/>
        </w:rPr>
      </w:pPr>
      <w:r w:rsidRPr="00BC51E5">
        <w:rPr>
          <w:sz w:val="24"/>
          <w:szCs w:val="24"/>
        </w:rPr>
        <w:t>T</w:t>
      </w:r>
      <w:r>
        <w:rPr>
          <w:sz w:val="24"/>
          <w:szCs w:val="24"/>
        </w:rPr>
        <w:t>eaching and Evaluation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14:paraId="49A6F880" w14:textId="7704F76C" w:rsidR="005965AA" w:rsidRPr="00BC51E5" w:rsidRDefault="005965AA" w:rsidP="005965AA">
      <w:pPr>
        <w:widowControl/>
        <w:numPr>
          <w:ilvl w:val="0"/>
          <w:numId w:val="5"/>
        </w:numPr>
        <w:autoSpaceDE/>
        <w:autoSpaceDN/>
        <w:adjustRightInd/>
        <w:rPr>
          <w:sz w:val="24"/>
          <w:szCs w:val="24"/>
        </w:rPr>
      </w:pPr>
      <w:r>
        <w:rPr>
          <w:sz w:val="24"/>
          <w:szCs w:val="24"/>
        </w:rPr>
        <w:t>Curriculum Management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3C45F8">
        <w:rPr>
          <w:sz w:val="24"/>
          <w:szCs w:val="24"/>
        </w:rPr>
        <w:t>4</w:t>
      </w:r>
    </w:p>
    <w:p w14:paraId="25983219" w14:textId="2E54AF0F" w:rsidR="005965AA" w:rsidRPr="00BC51E5" w:rsidRDefault="005965AA" w:rsidP="005965AA">
      <w:pPr>
        <w:widowControl/>
        <w:numPr>
          <w:ilvl w:val="1"/>
          <w:numId w:val="5"/>
        </w:numPr>
        <w:autoSpaceDE/>
        <w:autoSpaceDN/>
        <w:adjustRightInd/>
        <w:rPr>
          <w:sz w:val="24"/>
          <w:szCs w:val="24"/>
        </w:rPr>
      </w:pPr>
      <w:r w:rsidRPr="00BC51E5">
        <w:rPr>
          <w:sz w:val="24"/>
          <w:szCs w:val="24"/>
        </w:rPr>
        <w:t>Ro</w:t>
      </w:r>
      <w:r>
        <w:rPr>
          <w:sz w:val="24"/>
          <w:szCs w:val="24"/>
        </w:rPr>
        <w:t>les and Responsibilities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3C45F8">
        <w:rPr>
          <w:sz w:val="24"/>
          <w:szCs w:val="24"/>
        </w:rPr>
        <w:t>4</w:t>
      </w:r>
    </w:p>
    <w:p w14:paraId="5AC6BCA0" w14:textId="21E69C7B" w:rsidR="005965AA" w:rsidRPr="00BC51E5" w:rsidRDefault="005965AA" w:rsidP="005965AA">
      <w:pPr>
        <w:widowControl/>
        <w:numPr>
          <w:ilvl w:val="1"/>
          <w:numId w:val="5"/>
        </w:numPr>
        <w:autoSpaceDE/>
        <w:autoSpaceDN/>
        <w:adjustRightInd/>
        <w:rPr>
          <w:sz w:val="24"/>
          <w:szCs w:val="24"/>
        </w:rPr>
      </w:pPr>
      <w:r w:rsidRPr="00BC51E5">
        <w:rPr>
          <w:sz w:val="24"/>
          <w:szCs w:val="24"/>
        </w:rPr>
        <w:t>Geographic</w:t>
      </w:r>
      <w:r>
        <w:rPr>
          <w:sz w:val="24"/>
          <w:szCs w:val="24"/>
        </w:rPr>
        <w:t>ally Separated Programmes</w:t>
      </w:r>
      <w:r>
        <w:rPr>
          <w:sz w:val="24"/>
          <w:szCs w:val="24"/>
        </w:rPr>
        <w:tab/>
      </w:r>
      <w:r>
        <w:rPr>
          <w:sz w:val="24"/>
          <w:szCs w:val="24"/>
        </w:rPr>
        <w:tab/>
      </w:r>
      <w:r>
        <w:rPr>
          <w:sz w:val="24"/>
          <w:szCs w:val="24"/>
        </w:rPr>
        <w:tab/>
      </w:r>
      <w:r>
        <w:rPr>
          <w:sz w:val="24"/>
          <w:szCs w:val="24"/>
        </w:rPr>
        <w:tab/>
      </w:r>
      <w:r>
        <w:rPr>
          <w:sz w:val="24"/>
          <w:szCs w:val="24"/>
        </w:rPr>
        <w:tab/>
        <w:t>2</w:t>
      </w:r>
      <w:r w:rsidR="003C45F8">
        <w:rPr>
          <w:sz w:val="24"/>
          <w:szCs w:val="24"/>
        </w:rPr>
        <w:t>6</w:t>
      </w:r>
    </w:p>
    <w:p w14:paraId="153F3446" w14:textId="5C9E8A89" w:rsidR="005965AA" w:rsidRPr="00BC51E5" w:rsidRDefault="005965AA" w:rsidP="005965AA">
      <w:pPr>
        <w:widowControl/>
        <w:numPr>
          <w:ilvl w:val="0"/>
          <w:numId w:val="5"/>
        </w:numPr>
        <w:autoSpaceDE/>
        <w:autoSpaceDN/>
        <w:adjustRightInd/>
        <w:rPr>
          <w:sz w:val="24"/>
          <w:szCs w:val="24"/>
        </w:rPr>
      </w:pPr>
      <w:r w:rsidRPr="00BC51E5">
        <w:rPr>
          <w:sz w:val="24"/>
          <w:szCs w:val="24"/>
        </w:rPr>
        <w:t>Evaluation of</w:t>
      </w:r>
      <w:r>
        <w:rPr>
          <w:sz w:val="24"/>
          <w:szCs w:val="24"/>
        </w:rPr>
        <w:t xml:space="preserve"> Programme Effectiveness</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3C45F8">
        <w:rPr>
          <w:sz w:val="24"/>
          <w:szCs w:val="24"/>
        </w:rPr>
        <w:t>7</w:t>
      </w:r>
    </w:p>
    <w:p w14:paraId="34C5155B" w14:textId="77777777" w:rsidR="005965AA" w:rsidRPr="00BC51E5" w:rsidRDefault="005965AA" w:rsidP="005965AA">
      <w:pPr>
        <w:rPr>
          <w:sz w:val="24"/>
          <w:szCs w:val="24"/>
        </w:rPr>
      </w:pPr>
      <w:r w:rsidRPr="00BC51E5">
        <w:rPr>
          <w:sz w:val="24"/>
          <w:szCs w:val="24"/>
        </w:rPr>
        <w:t xml:space="preserve"> </w:t>
      </w:r>
      <w:r w:rsidRPr="00BC51E5">
        <w:rPr>
          <w:sz w:val="24"/>
          <w:szCs w:val="24"/>
        </w:rPr>
        <w:tab/>
      </w:r>
      <w:r w:rsidRPr="00BC51E5">
        <w:rPr>
          <w:sz w:val="24"/>
          <w:szCs w:val="24"/>
        </w:rPr>
        <w:tab/>
      </w:r>
    </w:p>
    <w:p w14:paraId="07D1192E" w14:textId="42AFFD9D" w:rsidR="005965AA" w:rsidRPr="00BC51E5" w:rsidRDefault="005965AA" w:rsidP="005965AA">
      <w:pPr>
        <w:rPr>
          <w:sz w:val="24"/>
          <w:szCs w:val="24"/>
        </w:rPr>
      </w:pPr>
      <w:r w:rsidRPr="00BC51E5">
        <w:rPr>
          <w:sz w:val="24"/>
          <w:szCs w:val="24"/>
        </w:rPr>
        <w:t>IV. FACULTY</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2</w:t>
      </w:r>
      <w:r w:rsidR="003F61DC">
        <w:rPr>
          <w:sz w:val="24"/>
          <w:szCs w:val="24"/>
        </w:rPr>
        <w:t>8</w:t>
      </w:r>
    </w:p>
    <w:p w14:paraId="7BBFBA5F" w14:textId="6AF50409" w:rsidR="005965AA" w:rsidRPr="00BC51E5" w:rsidRDefault="005965AA" w:rsidP="005965AA">
      <w:pPr>
        <w:rPr>
          <w:sz w:val="24"/>
          <w:szCs w:val="24"/>
        </w:rPr>
      </w:pPr>
      <w:r w:rsidRPr="00BC51E5">
        <w:rPr>
          <w:sz w:val="24"/>
          <w:szCs w:val="24"/>
        </w:rPr>
        <w:tab/>
        <w:t>A.  Number, Qualifications and Functions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2</w:t>
      </w:r>
      <w:r w:rsidR="003F61DC">
        <w:rPr>
          <w:sz w:val="24"/>
          <w:szCs w:val="24"/>
        </w:rPr>
        <w:t>8</w:t>
      </w:r>
    </w:p>
    <w:p w14:paraId="055DC55A" w14:textId="68EB4334" w:rsidR="005965AA" w:rsidRPr="00BC51E5" w:rsidRDefault="005965AA" w:rsidP="005965AA">
      <w:pPr>
        <w:rPr>
          <w:sz w:val="24"/>
          <w:szCs w:val="24"/>
        </w:rPr>
      </w:pPr>
      <w:r w:rsidRPr="00BC51E5">
        <w:rPr>
          <w:sz w:val="24"/>
          <w:szCs w:val="24"/>
        </w:rPr>
        <w:tab/>
        <w:t>B</w:t>
      </w:r>
      <w:r>
        <w:rPr>
          <w:sz w:val="24"/>
          <w:szCs w:val="24"/>
        </w:rPr>
        <w:t xml:space="preserve">.  Personnel Policies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3F61DC">
        <w:rPr>
          <w:sz w:val="24"/>
          <w:szCs w:val="24"/>
        </w:rPr>
        <w:t>9</w:t>
      </w:r>
    </w:p>
    <w:p w14:paraId="7968C477" w14:textId="1522AD93" w:rsidR="005965AA" w:rsidRPr="00BC51E5" w:rsidRDefault="005965AA" w:rsidP="005965AA">
      <w:pPr>
        <w:rPr>
          <w:sz w:val="24"/>
          <w:szCs w:val="24"/>
        </w:rPr>
      </w:pPr>
      <w:r>
        <w:rPr>
          <w:sz w:val="24"/>
          <w:szCs w:val="24"/>
        </w:rPr>
        <w:tab/>
        <w:t>C.  Governance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3F61DC">
        <w:rPr>
          <w:sz w:val="24"/>
          <w:szCs w:val="24"/>
        </w:rPr>
        <w:t>9</w:t>
      </w:r>
    </w:p>
    <w:p w14:paraId="434600F7" w14:textId="77777777" w:rsidR="005965AA" w:rsidRPr="00BC51E5" w:rsidRDefault="005965AA" w:rsidP="005965AA">
      <w:pPr>
        <w:rPr>
          <w:sz w:val="24"/>
          <w:szCs w:val="24"/>
        </w:rPr>
      </w:pPr>
    </w:p>
    <w:p w14:paraId="6F9FE7C2" w14:textId="5AC1BC1C" w:rsidR="005965AA" w:rsidRPr="00BC51E5" w:rsidRDefault="005965AA" w:rsidP="005965AA">
      <w:pPr>
        <w:rPr>
          <w:sz w:val="24"/>
          <w:szCs w:val="24"/>
        </w:rPr>
      </w:pPr>
      <w:r w:rsidRPr="00BC51E5">
        <w:rPr>
          <w:sz w:val="24"/>
          <w:szCs w:val="24"/>
        </w:rPr>
        <w:t>V. EDUCATIONAL RESOURCES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3F61DC">
        <w:rPr>
          <w:sz w:val="24"/>
          <w:szCs w:val="24"/>
        </w:rPr>
        <w:t>30</w:t>
      </w:r>
    </w:p>
    <w:p w14:paraId="648AEA1F" w14:textId="15093F97" w:rsidR="005965AA" w:rsidRPr="00BC51E5" w:rsidRDefault="005965AA" w:rsidP="005965AA">
      <w:pPr>
        <w:rPr>
          <w:sz w:val="24"/>
          <w:szCs w:val="24"/>
        </w:rPr>
      </w:pPr>
      <w:r w:rsidRPr="00BC51E5">
        <w:rPr>
          <w:sz w:val="24"/>
          <w:szCs w:val="24"/>
        </w:rPr>
        <w:tab/>
        <w:t>A.  Finances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3F61DC">
        <w:rPr>
          <w:sz w:val="24"/>
          <w:szCs w:val="24"/>
        </w:rPr>
        <w:t>30</w:t>
      </w:r>
    </w:p>
    <w:p w14:paraId="40448FC9" w14:textId="71859BE4" w:rsidR="005965AA" w:rsidRPr="00BC51E5" w:rsidRDefault="005965AA" w:rsidP="005965AA">
      <w:pPr>
        <w:rPr>
          <w:sz w:val="24"/>
          <w:szCs w:val="24"/>
        </w:rPr>
      </w:pPr>
      <w:r w:rsidRPr="00BC51E5">
        <w:rPr>
          <w:sz w:val="24"/>
          <w:szCs w:val="24"/>
        </w:rPr>
        <w:tab/>
        <w:t>B.  General facilities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r>
      <w:r w:rsidR="003F61DC">
        <w:rPr>
          <w:sz w:val="24"/>
          <w:szCs w:val="24"/>
        </w:rPr>
        <w:t>31</w:t>
      </w:r>
    </w:p>
    <w:p w14:paraId="214CFAC5" w14:textId="617EA98D" w:rsidR="005965AA" w:rsidRPr="00BC51E5" w:rsidRDefault="005965AA" w:rsidP="005965AA">
      <w:pPr>
        <w:rPr>
          <w:sz w:val="24"/>
          <w:szCs w:val="24"/>
        </w:rPr>
      </w:pPr>
      <w:r>
        <w:rPr>
          <w:sz w:val="24"/>
          <w:szCs w:val="24"/>
        </w:rPr>
        <w:t>`</w:t>
      </w:r>
      <w:r>
        <w:rPr>
          <w:sz w:val="24"/>
          <w:szCs w:val="24"/>
        </w:rPr>
        <w:tab/>
        <w:t xml:space="preserve">C. </w:t>
      </w:r>
      <w:r w:rsidR="00E162C5">
        <w:rPr>
          <w:sz w:val="24"/>
          <w:szCs w:val="24"/>
        </w:rPr>
        <w:t xml:space="preserve"> </w:t>
      </w:r>
      <w:r>
        <w:rPr>
          <w:sz w:val="24"/>
          <w:szCs w:val="24"/>
        </w:rPr>
        <w:t>Clinical Teaching Facilities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3F61DC">
        <w:rPr>
          <w:sz w:val="24"/>
          <w:szCs w:val="24"/>
        </w:rPr>
        <w:t>1</w:t>
      </w:r>
    </w:p>
    <w:p w14:paraId="213D2EDC" w14:textId="2B2591DA" w:rsidR="005965AA" w:rsidRPr="00BC51E5" w:rsidRDefault="005965AA" w:rsidP="005965AA">
      <w:pPr>
        <w:rPr>
          <w:sz w:val="24"/>
          <w:szCs w:val="24"/>
        </w:rPr>
      </w:pPr>
      <w:r w:rsidRPr="00BC51E5">
        <w:rPr>
          <w:sz w:val="24"/>
          <w:szCs w:val="24"/>
        </w:rPr>
        <w:tab/>
        <w:t>D.  Information Resources and Library Services</w:t>
      </w:r>
      <w:r w:rsidRPr="00BC51E5">
        <w:rPr>
          <w:sz w:val="24"/>
          <w:szCs w:val="24"/>
        </w:rPr>
        <w:tab/>
      </w:r>
      <w:r w:rsidRPr="00BC51E5">
        <w:rPr>
          <w:sz w:val="24"/>
          <w:szCs w:val="24"/>
        </w:rPr>
        <w:tab/>
      </w:r>
      <w:r w:rsidRPr="00BC51E5">
        <w:rPr>
          <w:sz w:val="24"/>
          <w:szCs w:val="24"/>
        </w:rPr>
        <w:tab/>
      </w:r>
      <w:r w:rsidRPr="00BC51E5">
        <w:rPr>
          <w:sz w:val="24"/>
          <w:szCs w:val="24"/>
        </w:rPr>
        <w:tab/>
      </w:r>
      <w:r w:rsidRPr="00BC51E5">
        <w:rPr>
          <w:sz w:val="24"/>
          <w:szCs w:val="24"/>
        </w:rPr>
        <w:tab/>
        <w:t>3</w:t>
      </w:r>
      <w:r w:rsidR="003F61DC">
        <w:rPr>
          <w:sz w:val="24"/>
          <w:szCs w:val="24"/>
        </w:rPr>
        <w:t>2</w:t>
      </w:r>
    </w:p>
    <w:p w14:paraId="433B78DA" w14:textId="77777777" w:rsidR="005965AA" w:rsidRPr="00BC51E5" w:rsidRDefault="005965AA" w:rsidP="005965AA">
      <w:pPr>
        <w:rPr>
          <w:sz w:val="24"/>
          <w:szCs w:val="24"/>
        </w:rPr>
      </w:pPr>
    </w:p>
    <w:p w14:paraId="5B980F3F" w14:textId="77777777" w:rsidR="005965AA" w:rsidRDefault="005965AA" w:rsidP="005965AA"/>
    <w:p w14:paraId="4DB6B494" w14:textId="126D6D7F" w:rsidR="00492DAA" w:rsidRDefault="00492DAA"/>
    <w:p w14:paraId="0B0E6A0C" w14:textId="4306F7B8" w:rsidR="005965AA" w:rsidRDefault="005965AA"/>
    <w:p w14:paraId="7D5A31DF" w14:textId="083824A9" w:rsidR="005965AA" w:rsidRDefault="005965AA"/>
    <w:p w14:paraId="6CE3298E" w14:textId="61BE1555" w:rsidR="005965AA" w:rsidRDefault="005965AA"/>
    <w:p w14:paraId="54455BAF" w14:textId="03DB2171" w:rsidR="005965AA" w:rsidRDefault="005965AA"/>
    <w:p w14:paraId="089EAFDD" w14:textId="4ACD7385" w:rsidR="005965AA" w:rsidRDefault="005965AA"/>
    <w:p w14:paraId="46D5A509" w14:textId="0D291D72" w:rsidR="005965AA" w:rsidRDefault="005965AA"/>
    <w:p w14:paraId="7D5B435A" w14:textId="3133C297" w:rsidR="005965AA" w:rsidRDefault="005965AA"/>
    <w:p w14:paraId="29BCEE1A" w14:textId="50072DB7" w:rsidR="005965AA" w:rsidRDefault="005965AA"/>
    <w:p w14:paraId="3E71B041" w14:textId="2A83813C" w:rsidR="005965AA" w:rsidRDefault="005965AA"/>
    <w:p w14:paraId="1201A98D" w14:textId="64D23606" w:rsidR="005965AA" w:rsidRDefault="005965AA"/>
    <w:p w14:paraId="6F6F8009" w14:textId="238FBCC7" w:rsidR="005965AA" w:rsidRDefault="005965AA"/>
    <w:p w14:paraId="5C49DA29" w14:textId="184335C2" w:rsidR="005965AA" w:rsidRDefault="005965AA"/>
    <w:p w14:paraId="4375DC2A" w14:textId="77777777" w:rsidR="005965AA" w:rsidRDefault="005965AA" w:rsidP="005965AA">
      <w:pPr>
        <w:tabs>
          <w:tab w:val="left" w:pos="9000"/>
        </w:tabs>
        <w:jc w:val="center"/>
        <w:rPr>
          <w:b/>
          <w:bCs/>
          <w:sz w:val="28"/>
          <w:szCs w:val="28"/>
          <w:lang w:val="en-GB"/>
        </w:rPr>
      </w:pPr>
    </w:p>
    <w:p w14:paraId="67E318F7" w14:textId="77777777" w:rsidR="005965AA" w:rsidRDefault="005965AA" w:rsidP="005965AA">
      <w:pPr>
        <w:tabs>
          <w:tab w:val="left" w:pos="9000"/>
        </w:tabs>
        <w:jc w:val="center"/>
        <w:rPr>
          <w:b/>
          <w:bCs/>
          <w:sz w:val="28"/>
          <w:szCs w:val="28"/>
          <w:lang w:val="en-GB"/>
        </w:rPr>
      </w:pPr>
    </w:p>
    <w:p w14:paraId="0AE7B098" w14:textId="77777777" w:rsidR="005965AA" w:rsidRDefault="005965AA" w:rsidP="005965AA">
      <w:pPr>
        <w:tabs>
          <w:tab w:val="left" w:pos="9000"/>
        </w:tabs>
        <w:jc w:val="center"/>
        <w:rPr>
          <w:b/>
          <w:bCs/>
          <w:sz w:val="28"/>
          <w:szCs w:val="28"/>
          <w:lang w:val="en-GB"/>
        </w:rPr>
      </w:pPr>
    </w:p>
    <w:p w14:paraId="295BD0B0" w14:textId="77777777" w:rsidR="005965AA" w:rsidRDefault="005965AA" w:rsidP="005965AA">
      <w:pPr>
        <w:tabs>
          <w:tab w:val="left" w:pos="9000"/>
        </w:tabs>
        <w:jc w:val="center"/>
        <w:rPr>
          <w:b/>
          <w:bCs/>
          <w:sz w:val="28"/>
          <w:szCs w:val="28"/>
          <w:lang w:val="en-GB"/>
        </w:rPr>
      </w:pPr>
    </w:p>
    <w:p w14:paraId="3C7B297C" w14:textId="77777777" w:rsidR="005965AA" w:rsidRDefault="005965AA" w:rsidP="005965AA">
      <w:pPr>
        <w:tabs>
          <w:tab w:val="left" w:pos="9000"/>
        </w:tabs>
        <w:jc w:val="center"/>
        <w:rPr>
          <w:b/>
          <w:bCs/>
          <w:sz w:val="28"/>
          <w:szCs w:val="28"/>
          <w:lang w:val="en-GB"/>
        </w:rPr>
      </w:pPr>
    </w:p>
    <w:p w14:paraId="1D8D63AE" w14:textId="77777777" w:rsidR="005965AA" w:rsidRDefault="005965AA" w:rsidP="005965AA">
      <w:pPr>
        <w:tabs>
          <w:tab w:val="left" w:pos="9000"/>
        </w:tabs>
        <w:jc w:val="center"/>
        <w:rPr>
          <w:b/>
          <w:bCs/>
          <w:sz w:val="28"/>
          <w:szCs w:val="28"/>
          <w:lang w:val="en-GB"/>
        </w:rPr>
      </w:pPr>
    </w:p>
    <w:p w14:paraId="4A587BF4" w14:textId="77777777" w:rsidR="00824D44" w:rsidRDefault="00824D44" w:rsidP="005965AA">
      <w:pPr>
        <w:tabs>
          <w:tab w:val="left" w:pos="9000"/>
        </w:tabs>
        <w:jc w:val="center"/>
        <w:rPr>
          <w:b/>
          <w:bCs/>
          <w:sz w:val="28"/>
          <w:szCs w:val="28"/>
          <w:lang w:val="en-GB"/>
        </w:rPr>
        <w:sectPr w:rsidR="00824D44" w:rsidSect="00FD42DB">
          <w:footerReference w:type="default" r:id="rId7"/>
          <w:pgSz w:w="11905" w:h="16837"/>
          <w:pgMar w:top="1359" w:right="1440" w:bottom="1440" w:left="1440" w:header="720" w:footer="720" w:gutter="0"/>
          <w:pgNumType w:fmt="lowerRoman" w:start="1"/>
          <w:cols w:space="720"/>
          <w:titlePg/>
          <w:docGrid w:linePitch="272"/>
        </w:sectPr>
      </w:pPr>
    </w:p>
    <w:p w14:paraId="0F31A46C" w14:textId="5435BDB0" w:rsidR="005965AA" w:rsidRDefault="005965AA" w:rsidP="005965AA">
      <w:pPr>
        <w:tabs>
          <w:tab w:val="left" w:pos="9000"/>
        </w:tabs>
        <w:jc w:val="center"/>
        <w:rPr>
          <w:sz w:val="28"/>
          <w:szCs w:val="28"/>
          <w:lang w:val="en-GB"/>
        </w:rPr>
      </w:pPr>
      <w:r>
        <w:rPr>
          <w:b/>
          <w:bCs/>
          <w:sz w:val="28"/>
          <w:szCs w:val="28"/>
          <w:lang w:val="en-GB"/>
        </w:rPr>
        <w:lastRenderedPageBreak/>
        <w:t xml:space="preserve">STANDARDS FOR ACCREDITATION OF DENTAL SCHOOLS IN CARICOM </w:t>
      </w:r>
    </w:p>
    <w:p w14:paraId="7E7D8086" w14:textId="77777777" w:rsidR="005965AA" w:rsidRDefault="005965AA" w:rsidP="005965AA">
      <w:pPr>
        <w:tabs>
          <w:tab w:val="left" w:pos="9000"/>
        </w:tabs>
        <w:jc w:val="center"/>
        <w:rPr>
          <w:sz w:val="28"/>
          <w:szCs w:val="28"/>
          <w:lang w:val="en-GB"/>
        </w:rPr>
      </w:pPr>
    </w:p>
    <w:p w14:paraId="2FB884D9" w14:textId="77777777" w:rsidR="005965AA" w:rsidRPr="00D60A0B" w:rsidRDefault="005965AA" w:rsidP="005965AA">
      <w:pPr>
        <w:tabs>
          <w:tab w:val="left" w:pos="9000"/>
        </w:tabs>
        <w:rPr>
          <w:sz w:val="22"/>
          <w:szCs w:val="24"/>
          <w:lang w:val="en-GB"/>
        </w:rPr>
      </w:pPr>
      <w:r w:rsidRPr="00D60A0B">
        <w:rPr>
          <w:b/>
          <w:bCs/>
          <w:sz w:val="24"/>
          <w:szCs w:val="28"/>
          <w:lang w:val="en-GB"/>
        </w:rPr>
        <w:t>Introduction</w:t>
      </w:r>
      <w:r w:rsidRPr="00D60A0B">
        <w:rPr>
          <w:b/>
          <w:bCs/>
          <w:sz w:val="22"/>
          <w:szCs w:val="24"/>
          <w:lang w:val="en-GB"/>
        </w:rPr>
        <w:t xml:space="preserve"> </w:t>
      </w:r>
    </w:p>
    <w:p w14:paraId="54CD4F86" w14:textId="77777777" w:rsidR="005965AA" w:rsidRDefault="005965AA" w:rsidP="005965AA">
      <w:pPr>
        <w:tabs>
          <w:tab w:val="left" w:pos="9000"/>
        </w:tabs>
        <w:jc w:val="both"/>
        <w:rPr>
          <w:sz w:val="24"/>
          <w:szCs w:val="24"/>
          <w:lang w:val="en-GB"/>
        </w:rPr>
      </w:pPr>
    </w:p>
    <w:p w14:paraId="6370A796" w14:textId="77777777" w:rsidR="005965AA" w:rsidRDefault="005965AA" w:rsidP="005965AA">
      <w:pPr>
        <w:tabs>
          <w:tab w:val="left" w:pos="9000"/>
        </w:tabs>
        <w:jc w:val="both"/>
        <w:rPr>
          <w:sz w:val="24"/>
          <w:szCs w:val="24"/>
          <w:lang w:val="en-GB"/>
        </w:rPr>
      </w:pPr>
      <w:r>
        <w:rPr>
          <w:sz w:val="24"/>
          <w:szCs w:val="24"/>
          <w:lang w:val="en-GB"/>
        </w:rPr>
        <w:t>Accreditation is a peer review process designed to attest to the educational quality of new and established educational programmes. The Caribbean Accreditation Authority for Education in Medicine and other Health Professions (CAAM-HP), is established to accredit medical, dental, veterinary and other health professions education programmes leading to professional degrees for practise in CARICOM member states.  By judging the compliance of professional education programmes with national and internationally accepted standards of educational quality, this accrediting agency serves the interests of the general public in the CARICOM community and the interest of the students enrolled in the programmes of the schools. The Accreditation reports are intended to attest to member governments, registration bodies (local, regional and international) as well as education institutions, the quality of the programmes offered by the participating institutions.</w:t>
      </w:r>
    </w:p>
    <w:p w14:paraId="73DA1283" w14:textId="77777777" w:rsidR="005965AA" w:rsidRDefault="005965AA" w:rsidP="005965AA">
      <w:pPr>
        <w:tabs>
          <w:tab w:val="left" w:pos="9000"/>
        </w:tabs>
        <w:jc w:val="both"/>
        <w:rPr>
          <w:sz w:val="24"/>
          <w:szCs w:val="24"/>
          <w:lang w:val="en-GB"/>
        </w:rPr>
      </w:pPr>
    </w:p>
    <w:p w14:paraId="10051072" w14:textId="77777777" w:rsidR="005965AA" w:rsidRDefault="005965AA" w:rsidP="005965AA">
      <w:pPr>
        <w:tabs>
          <w:tab w:val="left" w:pos="9000"/>
        </w:tabs>
        <w:jc w:val="both"/>
        <w:rPr>
          <w:sz w:val="24"/>
          <w:szCs w:val="24"/>
          <w:lang w:val="en-GB"/>
        </w:rPr>
      </w:pPr>
      <w:r>
        <w:rPr>
          <w:sz w:val="24"/>
          <w:szCs w:val="24"/>
          <w:lang w:val="en-GB"/>
        </w:rPr>
        <w:t xml:space="preserve">To achieve and maintain accreditation, dental education programmes must meet the standards portrayed in this document. The standards are provided in both a narrative format (Part 1) that illustrates how standards relate to each other, and in a list format (Part 2) that allows the inclusion of explanatory annotations to clarify the operational meaning of standards when necessary. The standards deal with the following areas: </w:t>
      </w:r>
      <w:r>
        <w:rPr>
          <w:sz w:val="24"/>
          <w:szCs w:val="24"/>
          <w:lang w:val="en-GB"/>
        </w:rPr>
        <w:tab/>
      </w:r>
    </w:p>
    <w:p w14:paraId="2D54ABC6" w14:textId="77777777" w:rsidR="005965AA" w:rsidRDefault="005965AA" w:rsidP="005965AA">
      <w:pPr>
        <w:tabs>
          <w:tab w:val="left" w:pos="9000"/>
        </w:tabs>
        <w:jc w:val="both"/>
        <w:rPr>
          <w:sz w:val="24"/>
          <w:szCs w:val="24"/>
        </w:rPr>
        <w:sectPr w:rsidR="005965AA" w:rsidSect="00297DCC">
          <w:pgSz w:w="11905" w:h="16837"/>
          <w:pgMar w:top="1359" w:right="1440" w:bottom="1440" w:left="1440" w:header="720" w:footer="720" w:gutter="0"/>
          <w:pgNumType w:start="1"/>
          <w:cols w:space="720"/>
          <w:docGrid w:linePitch="272"/>
        </w:sectPr>
      </w:pPr>
    </w:p>
    <w:p w14:paraId="244E93E9" w14:textId="77777777" w:rsidR="005965AA" w:rsidRDefault="005965AA" w:rsidP="005965AA">
      <w:pPr>
        <w:pStyle w:val="Level1"/>
        <w:tabs>
          <w:tab w:val="left" w:pos="720"/>
          <w:tab w:val="left" w:pos="1440"/>
          <w:tab w:val="left" w:pos="9000"/>
        </w:tabs>
        <w:ind w:left="0"/>
        <w:rPr>
          <w:lang w:val="en-GB"/>
        </w:rPr>
      </w:pPr>
    </w:p>
    <w:p w14:paraId="758D2855" w14:textId="17616C10" w:rsidR="005965AA" w:rsidRDefault="005965AA" w:rsidP="005965AA">
      <w:pPr>
        <w:pStyle w:val="Level1"/>
        <w:numPr>
          <w:ilvl w:val="0"/>
          <w:numId w:val="8"/>
        </w:numPr>
        <w:tabs>
          <w:tab w:val="left" w:pos="720"/>
          <w:tab w:val="left" w:pos="1440"/>
          <w:tab w:val="left" w:pos="9000"/>
        </w:tabs>
        <w:ind w:left="1440" w:hanging="1440"/>
        <w:rPr>
          <w:lang w:val="en-GB"/>
        </w:rPr>
      </w:pPr>
      <w:r>
        <w:rPr>
          <w:lang w:val="en-GB"/>
        </w:rPr>
        <w:t>The Institutional setting</w:t>
      </w:r>
    </w:p>
    <w:p w14:paraId="43514B27" w14:textId="0F7B700A" w:rsidR="005965AA" w:rsidRDefault="005965AA" w:rsidP="005965AA">
      <w:pPr>
        <w:pStyle w:val="Level1"/>
        <w:numPr>
          <w:ilvl w:val="0"/>
          <w:numId w:val="8"/>
        </w:numPr>
        <w:tabs>
          <w:tab w:val="left" w:pos="720"/>
          <w:tab w:val="left" w:pos="1440"/>
          <w:tab w:val="left" w:pos="9000"/>
        </w:tabs>
        <w:ind w:left="1440" w:hanging="1440"/>
        <w:rPr>
          <w:lang w:val="en-GB"/>
        </w:rPr>
      </w:pPr>
      <w:r>
        <w:rPr>
          <w:lang w:val="en-GB"/>
        </w:rPr>
        <w:t>The Students</w:t>
      </w:r>
    </w:p>
    <w:p w14:paraId="20BCDDD4" w14:textId="0D85FB64" w:rsidR="005965AA" w:rsidRDefault="005965AA" w:rsidP="005965AA">
      <w:pPr>
        <w:pStyle w:val="Level1"/>
        <w:numPr>
          <w:ilvl w:val="0"/>
          <w:numId w:val="8"/>
        </w:numPr>
        <w:tabs>
          <w:tab w:val="left" w:pos="720"/>
          <w:tab w:val="left" w:pos="1440"/>
          <w:tab w:val="left" w:pos="9000"/>
        </w:tabs>
        <w:ind w:left="1440" w:hanging="1440"/>
        <w:rPr>
          <w:lang w:val="en-GB"/>
        </w:rPr>
      </w:pPr>
      <w:r>
        <w:rPr>
          <w:lang w:val="en-GB"/>
        </w:rPr>
        <w:t>Education Programmes</w:t>
      </w:r>
    </w:p>
    <w:p w14:paraId="0896CC82" w14:textId="6809D0F1" w:rsidR="005965AA" w:rsidRDefault="005965AA" w:rsidP="005965AA">
      <w:pPr>
        <w:pStyle w:val="Level1"/>
        <w:numPr>
          <w:ilvl w:val="0"/>
          <w:numId w:val="8"/>
        </w:numPr>
        <w:tabs>
          <w:tab w:val="left" w:pos="720"/>
          <w:tab w:val="left" w:pos="1440"/>
          <w:tab w:val="left" w:pos="9000"/>
        </w:tabs>
        <w:ind w:left="1440" w:hanging="1440"/>
        <w:rPr>
          <w:lang w:val="en-GB"/>
        </w:rPr>
      </w:pPr>
      <w:r>
        <w:rPr>
          <w:lang w:val="en-GB"/>
        </w:rPr>
        <w:t>The Faculty</w:t>
      </w:r>
    </w:p>
    <w:p w14:paraId="1C305D70" w14:textId="5BA18E6F" w:rsidR="005965AA" w:rsidRDefault="005965AA" w:rsidP="005965AA">
      <w:pPr>
        <w:pStyle w:val="Level1"/>
        <w:numPr>
          <w:ilvl w:val="0"/>
          <w:numId w:val="8"/>
        </w:numPr>
        <w:tabs>
          <w:tab w:val="left" w:pos="720"/>
          <w:tab w:val="left" w:pos="1440"/>
          <w:tab w:val="left" w:pos="9000"/>
        </w:tabs>
        <w:ind w:left="1440" w:hanging="1440"/>
        <w:rPr>
          <w:lang w:val="en-GB"/>
        </w:rPr>
      </w:pPr>
      <w:r>
        <w:rPr>
          <w:lang w:val="en-GB"/>
        </w:rPr>
        <w:t>Educational Resources</w:t>
      </w:r>
    </w:p>
    <w:p w14:paraId="067D4CBC" w14:textId="77777777" w:rsidR="005965AA" w:rsidRDefault="005965AA" w:rsidP="005965AA">
      <w:pPr>
        <w:numPr>
          <w:ilvl w:val="12"/>
          <w:numId w:val="0"/>
        </w:numPr>
        <w:tabs>
          <w:tab w:val="left" w:pos="9000"/>
        </w:tabs>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14:paraId="0FF580DF"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These standards have been compiled consistent with those of regional dental authorities, those of the General Dental Council of </w:t>
      </w:r>
      <w:smartTag w:uri="urn:schemas-microsoft-com:office:smarttags" w:element="country-region">
        <w:r>
          <w:rPr>
            <w:sz w:val="24"/>
            <w:szCs w:val="24"/>
            <w:lang w:val="en-GB"/>
          </w:rPr>
          <w:t>Great Britain</w:t>
        </w:r>
      </w:smartTag>
      <w:r>
        <w:rPr>
          <w:sz w:val="24"/>
          <w:szCs w:val="24"/>
          <w:lang w:val="en-GB"/>
        </w:rPr>
        <w:t xml:space="preserve">, as well as those of the </w:t>
      </w:r>
      <w:smartTag w:uri="urn:schemas-microsoft-com:office:smarttags" w:element="country-region">
        <w:r>
          <w:rPr>
            <w:sz w:val="24"/>
            <w:szCs w:val="24"/>
            <w:lang w:val="en-GB"/>
          </w:rPr>
          <w:t>USA</w:t>
        </w:r>
      </w:smartTag>
      <w:r>
        <w:rPr>
          <w:sz w:val="24"/>
          <w:szCs w:val="24"/>
          <w:lang w:val="en-GB"/>
        </w:rPr>
        <w:t xml:space="preserve"> and </w:t>
      </w:r>
      <w:smartTag w:uri="urn:schemas-microsoft-com:office:smarttags" w:element="place">
        <w:smartTag w:uri="urn:schemas-microsoft-com:office:smarttags" w:element="country-region">
          <w:r>
            <w:rPr>
              <w:sz w:val="24"/>
              <w:szCs w:val="24"/>
              <w:lang w:val="en-GB"/>
            </w:rPr>
            <w:t>Canada</w:t>
          </w:r>
        </w:smartTag>
      </w:smartTag>
      <w:r>
        <w:rPr>
          <w:sz w:val="24"/>
          <w:szCs w:val="24"/>
          <w:lang w:val="en-GB"/>
        </w:rPr>
        <w:t xml:space="preserve">. </w:t>
      </w:r>
    </w:p>
    <w:p w14:paraId="585DA3CE" w14:textId="77777777" w:rsidR="005965AA" w:rsidRDefault="005965AA" w:rsidP="005965AA">
      <w:pPr>
        <w:numPr>
          <w:ilvl w:val="12"/>
          <w:numId w:val="0"/>
        </w:numPr>
        <w:tabs>
          <w:tab w:val="left" w:pos="9000"/>
        </w:tabs>
        <w:jc w:val="both"/>
        <w:rPr>
          <w:sz w:val="24"/>
          <w:szCs w:val="24"/>
          <w:lang w:val="en-GB"/>
        </w:rPr>
      </w:pPr>
    </w:p>
    <w:p w14:paraId="1B6209E7" w14:textId="77777777" w:rsidR="005965AA" w:rsidRPr="00176C45" w:rsidRDefault="005965AA" w:rsidP="005965AA">
      <w:pPr>
        <w:numPr>
          <w:ilvl w:val="12"/>
          <w:numId w:val="0"/>
        </w:numPr>
        <w:tabs>
          <w:tab w:val="left" w:pos="9000"/>
        </w:tabs>
        <w:jc w:val="both"/>
        <w:rPr>
          <w:b/>
          <w:bCs/>
          <w:sz w:val="24"/>
          <w:szCs w:val="24"/>
          <w:lang w:val="en-GB"/>
        </w:rPr>
      </w:pPr>
      <w:r w:rsidRPr="00176C45">
        <w:rPr>
          <w:b/>
          <w:bCs/>
          <w:i/>
          <w:iCs/>
          <w:sz w:val="24"/>
          <w:szCs w:val="24"/>
          <w:lang w:val="en-GB"/>
        </w:rPr>
        <w:t xml:space="preserve">The broad aim is to produce dental practitioners for the region who are trained in and can demonstrate and accept responsibilities in a wide variety of areas inclusive of health promotion, illness prevention, diagnosis and treatment. The safety of patients is a primary focus in establishing these standards for dental education and is dependent on achieving high professional clinical and interpersonal ethical standards, judgement and skills. Dentists should also be capable of contributing to the general debate on the provision of healthcare to individuals, communities and societies. </w:t>
      </w:r>
    </w:p>
    <w:p w14:paraId="1B22A442" w14:textId="77777777" w:rsidR="005965AA" w:rsidRPr="003C57E2" w:rsidRDefault="005965AA" w:rsidP="005965AA">
      <w:pPr>
        <w:numPr>
          <w:ilvl w:val="12"/>
          <w:numId w:val="0"/>
        </w:numPr>
        <w:tabs>
          <w:tab w:val="left" w:pos="9000"/>
        </w:tabs>
        <w:jc w:val="both"/>
        <w:rPr>
          <w:b/>
          <w:bCs/>
          <w:sz w:val="22"/>
          <w:szCs w:val="24"/>
          <w:lang w:val="en-GB"/>
        </w:rPr>
      </w:pPr>
      <w:r>
        <w:rPr>
          <w:sz w:val="24"/>
          <w:szCs w:val="24"/>
        </w:rPr>
        <w:br w:type="page"/>
      </w:r>
      <w:r w:rsidRPr="003C57E2">
        <w:rPr>
          <w:b/>
          <w:bCs/>
          <w:sz w:val="28"/>
          <w:szCs w:val="32"/>
          <w:lang w:val="en-GB"/>
        </w:rPr>
        <w:lastRenderedPageBreak/>
        <w:t xml:space="preserve">Part 1: Accreditation Standards </w:t>
      </w:r>
    </w:p>
    <w:p w14:paraId="1B043A71" w14:textId="77777777" w:rsidR="005965AA" w:rsidRPr="00141630" w:rsidRDefault="005965AA" w:rsidP="005965AA">
      <w:pPr>
        <w:numPr>
          <w:ilvl w:val="12"/>
          <w:numId w:val="0"/>
        </w:numPr>
        <w:tabs>
          <w:tab w:val="left" w:pos="9000"/>
        </w:tabs>
        <w:jc w:val="both"/>
        <w:rPr>
          <w:b/>
          <w:bCs/>
          <w:sz w:val="24"/>
          <w:szCs w:val="28"/>
          <w:lang w:val="en-GB"/>
        </w:rPr>
      </w:pPr>
    </w:p>
    <w:p w14:paraId="0C42B8F3" w14:textId="77777777" w:rsidR="005965AA" w:rsidRPr="003C57E2" w:rsidRDefault="005965AA" w:rsidP="005965AA">
      <w:pPr>
        <w:numPr>
          <w:ilvl w:val="12"/>
          <w:numId w:val="0"/>
        </w:numPr>
        <w:tabs>
          <w:tab w:val="left" w:pos="9000"/>
        </w:tabs>
        <w:jc w:val="both"/>
        <w:rPr>
          <w:sz w:val="24"/>
          <w:szCs w:val="28"/>
          <w:lang w:val="en-GB"/>
        </w:rPr>
      </w:pPr>
      <w:r w:rsidRPr="003C57E2">
        <w:rPr>
          <w:b/>
          <w:bCs/>
          <w:sz w:val="24"/>
          <w:szCs w:val="28"/>
          <w:lang w:val="en-GB"/>
        </w:rPr>
        <w:t>I. INSTITUTIONAL SETTING</w:t>
      </w:r>
      <w:r w:rsidRPr="003C57E2">
        <w:rPr>
          <w:sz w:val="24"/>
          <w:szCs w:val="28"/>
          <w:lang w:val="en-GB"/>
        </w:rPr>
        <w:t xml:space="preserve"> </w:t>
      </w:r>
    </w:p>
    <w:p w14:paraId="76BE0915" w14:textId="77777777" w:rsidR="005965AA" w:rsidRDefault="005965AA" w:rsidP="005965AA">
      <w:pPr>
        <w:numPr>
          <w:ilvl w:val="12"/>
          <w:numId w:val="0"/>
        </w:numPr>
        <w:tabs>
          <w:tab w:val="left" w:pos="9000"/>
        </w:tabs>
        <w:jc w:val="both"/>
        <w:rPr>
          <w:sz w:val="24"/>
          <w:szCs w:val="24"/>
          <w:lang w:val="en-GB"/>
        </w:rPr>
      </w:pPr>
    </w:p>
    <w:p w14:paraId="736F5D6B" w14:textId="77777777" w:rsidR="005965AA" w:rsidRDefault="005965AA" w:rsidP="005965AA">
      <w:pPr>
        <w:numPr>
          <w:ilvl w:val="12"/>
          <w:numId w:val="0"/>
        </w:numPr>
        <w:tabs>
          <w:tab w:val="left" w:pos="9000"/>
        </w:tabs>
        <w:jc w:val="both"/>
        <w:rPr>
          <w:sz w:val="24"/>
          <w:szCs w:val="24"/>
          <w:lang w:val="en-GB"/>
        </w:rPr>
      </w:pPr>
      <w:r>
        <w:rPr>
          <w:sz w:val="24"/>
          <w:szCs w:val="24"/>
          <w:lang w:val="en-GB"/>
        </w:rPr>
        <w:t>The goal of each programme of dental education leading to a BDS /DDS degree must be the meeting of standards for accreditation by The Caribbean Accreditation Authority for Education in Medicine and other Health Professions (CAAM-HP).</w:t>
      </w:r>
    </w:p>
    <w:p w14:paraId="125FB634" w14:textId="77777777" w:rsidR="005965AA" w:rsidRDefault="005965AA" w:rsidP="005965AA">
      <w:pPr>
        <w:numPr>
          <w:ilvl w:val="12"/>
          <w:numId w:val="0"/>
        </w:numPr>
        <w:tabs>
          <w:tab w:val="left" w:pos="9000"/>
        </w:tabs>
        <w:jc w:val="both"/>
        <w:rPr>
          <w:sz w:val="24"/>
          <w:szCs w:val="24"/>
          <w:lang w:val="en-GB"/>
        </w:rPr>
      </w:pPr>
    </w:p>
    <w:p w14:paraId="7CDDA4C1"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A. Governance and Administration </w:t>
      </w:r>
    </w:p>
    <w:p w14:paraId="5E068556" w14:textId="77777777" w:rsidR="005965AA" w:rsidRDefault="005965AA" w:rsidP="005965AA">
      <w:pPr>
        <w:numPr>
          <w:ilvl w:val="12"/>
          <w:numId w:val="0"/>
        </w:numPr>
        <w:tabs>
          <w:tab w:val="left" w:pos="9000"/>
        </w:tabs>
        <w:jc w:val="both"/>
        <w:rPr>
          <w:sz w:val="24"/>
          <w:szCs w:val="24"/>
          <w:lang w:val="en-GB"/>
        </w:rPr>
      </w:pPr>
    </w:p>
    <w:p w14:paraId="3B360C95" w14:textId="77777777" w:rsidR="005965AA" w:rsidRDefault="005965AA" w:rsidP="005965AA">
      <w:pPr>
        <w:numPr>
          <w:ilvl w:val="12"/>
          <w:numId w:val="0"/>
        </w:numPr>
        <w:tabs>
          <w:tab w:val="left" w:pos="9000"/>
        </w:tabs>
        <w:jc w:val="both"/>
        <w:rPr>
          <w:sz w:val="24"/>
          <w:szCs w:val="24"/>
          <w:lang w:val="en-GB"/>
        </w:rPr>
      </w:pPr>
      <w:r>
        <w:rPr>
          <w:sz w:val="24"/>
          <w:szCs w:val="24"/>
          <w:lang w:val="en-GB"/>
        </w:rPr>
        <w:t>A Dental school should be part of a university or chartered as an institution by the government of the jurisdiction in which it operates.</w:t>
      </w:r>
    </w:p>
    <w:p w14:paraId="238D8FE4" w14:textId="77777777" w:rsidR="005965AA" w:rsidRDefault="005965AA" w:rsidP="005965AA">
      <w:pPr>
        <w:numPr>
          <w:ilvl w:val="12"/>
          <w:numId w:val="0"/>
        </w:numPr>
        <w:tabs>
          <w:tab w:val="left" w:pos="9000"/>
        </w:tabs>
        <w:jc w:val="both"/>
        <w:rPr>
          <w:sz w:val="24"/>
          <w:szCs w:val="24"/>
          <w:lang w:val="en-GB"/>
        </w:rPr>
      </w:pPr>
    </w:p>
    <w:p w14:paraId="08D5D68D"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manner in which the dental school is organised, including the responsibilities and privileges of administrative officers, faculty, students and committees, must be promulgated in dental school or university by-laws. The governing body responsible for oversight of the dental school should be composed of persons who have the educational needs of the institution as a primary interest and have no conflict of interest in the operation of the school, its associated hospitals, or other related teaching or service facilities. Any conflict of interest by board members should be declared to the CAAM-HP. The terms of office of governing body members should be sufficiently long to permit them to gain an understanding of the programmes of the dental school and how they run over a period of time. </w:t>
      </w:r>
    </w:p>
    <w:p w14:paraId="0E94A5F5" w14:textId="77777777" w:rsidR="005965AA" w:rsidRDefault="005965AA" w:rsidP="005965AA">
      <w:pPr>
        <w:numPr>
          <w:ilvl w:val="12"/>
          <w:numId w:val="0"/>
        </w:numPr>
        <w:tabs>
          <w:tab w:val="left" w:pos="9000"/>
        </w:tabs>
        <w:jc w:val="both"/>
        <w:rPr>
          <w:sz w:val="24"/>
          <w:szCs w:val="24"/>
          <w:lang w:val="en-GB"/>
        </w:rPr>
      </w:pPr>
    </w:p>
    <w:p w14:paraId="77AF6D76"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Administrative officers and members of the faculty must be appointed by, or on the authority of, the governing body of the school or its parent university. The dean or chief official of the dental school must have ready access to the administrative head of the university or other university official charged with final responsibility for the school, and to other university officials as are necessary to </w:t>
      </w:r>
      <w:proofErr w:type="spellStart"/>
      <w:r>
        <w:rPr>
          <w:sz w:val="24"/>
          <w:szCs w:val="24"/>
          <w:lang w:val="en-GB"/>
        </w:rPr>
        <w:t>fulfill</w:t>
      </w:r>
      <w:proofErr w:type="spellEnd"/>
      <w:r>
        <w:rPr>
          <w:sz w:val="24"/>
          <w:szCs w:val="24"/>
          <w:lang w:val="en-GB"/>
        </w:rPr>
        <w:t xml:space="preserve"> the responsibilities of the dean's office. There must be a clear understanding of the authority and responsibility for dental school matters among the administrative officials of the university, the dean of the school, the faculty, and the administrative officials of other components of the teaching complex and of the university. </w:t>
      </w:r>
    </w:p>
    <w:p w14:paraId="20073052" w14:textId="77777777" w:rsidR="005965AA" w:rsidRDefault="005965AA" w:rsidP="005965AA">
      <w:pPr>
        <w:numPr>
          <w:ilvl w:val="12"/>
          <w:numId w:val="0"/>
        </w:numPr>
        <w:tabs>
          <w:tab w:val="left" w:pos="9000"/>
        </w:tabs>
        <w:jc w:val="both"/>
        <w:rPr>
          <w:sz w:val="24"/>
          <w:szCs w:val="24"/>
          <w:lang w:val="en-GB"/>
        </w:rPr>
      </w:pPr>
    </w:p>
    <w:p w14:paraId="4ED5755B"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dean or chief official of the dental school must be qualified by education and experience to provide leadership in dental education, scholarly activity, and he/she or his/her deputy in the care of patients. The dental school administration should include such associate or assistant deans, department chairs/heads, leaders of other organisational units, and staff as are necessary to accomplish the missions of the school. </w:t>
      </w:r>
    </w:p>
    <w:p w14:paraId="6E040D68" w14:textId="77777777" w:rsidR="005965AA" w:rsidRDefault="005965AA" w:rsidP="005965AA">
      <w:pPr>
        <w:numPr>
          <w:ilvl w:val="12"/>
          <w:numId w:val="0"/>
        </w:numPr>
        <w:tabs>
          <w:tab w:val="left" w:pos="9000"/>
        </w:tabs>
        <w:jc w:val="both"/>
        <w:rPr>
          <w:sz w:val="24"/>
          <w:szCs w:val="24"/>
          <w:lang w:val="en-GB"/>
        </w:rPr>
      </w:pPr>
    </w:p>
    <w:p w14:paraId="2C833775" w14:textId="77777777" w:rsidR="005965AA" w:rsidRDefault="005965AA" w:rsidP="005965AA">
      <w:pPr>
        <w:numPr>
          <w:ilvl w:val="12"/>
          <w:numId w:val="0"/>
        </w:numPr>
        <w:tabs>
          <w:tab w:val="left" w:pos="9000"/>
        </w:tabs>
        <w:jc w:val="both"/>
        <w:rPr>
          <w:b/>
          <w:bCs/>
          <w:sz w:val="24"/>
          <w:szCs w:val="24"/>
          <w:lang w:val="en-GB"/>
        </w:rPr>
      </w:pPr>
      <w:r>
        <w:rPr>
          <w:b/>
          <w:bCs/>
          <w:sz w:val="24"/>
          <w:szCs w:val="24"/>
          <w:lang w:val="en-GB"/>
        </w:rPr>
        <w:t xml:space="preserve">B. Academic Environment </w:t>
      </w:r>
    </w:p>
    <w:p w14:paraId="40F353E7" w14:textId="77777777" w:rsidR="005965AA" w:rsidRDefault="005965AA" w:rsidP="005965AA">
      <w:pPr>
        <w:numPr>
          <w:ilvl w:val="12"/>
          <w:numId w:val="0"/>
        </w:numPr>
        <w:tabs>
          <w:tab w:val="left" w:pos="9000"/>
        </w:tabs>
        <w:jc w:val="both"/>
        <w:rPr>
          <w:b/>
          <w:bCs/>
          <w:sz w:val="24"/>
          <w:szCs w:val="24"/>
          <w:lang w:val="en-GB"/>
        </w:rPr>
      </w:pPr>
    </w:p>
    <w:p w14:paraId="51E69AEF"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A dental school should be a component of a university offering other graduate and professional degree programmes that contribute to the academic environment of the school. The programme of professional education must be conducted in an environment that fosters the intellectual challenge and spirit of inquiry appropriate to a community of scholars. Students should have the opportunity to participate in research and other scholarly activities of the faculty. Faculty members should work together in teaching, research, and appropriate health care delivery programmes. </w:t>
      </w:r>
    </w:p>
    <w:p w14:paraId="16D2B0BF" w14:textId="77777777" w:rsidR="005965AA" w:rsidRDefault="005965AA" w:rsidP="005965AA">
      <w:pPr>
        <w:numPr>
          <w:ilvl w:val="12"/>
          <w:numId w:val="0"/>
        </w:numPr>
        <w:tabs>
          <w:tab w:val="left" w:pos="9000"/>
        </w:tabs>
        <w:jc w:val="both"/>
        <w:rPr>
          <w:b/>
          <w:bCs/>
          <w:sz w:val="28"/>
          <w:szCs w:val="28"/>
          <w:lang w:val="en-GB"/>
        </w:rPr>
      </w:pPr>
    </w:p>
    <w:p w14:paraId="2BD354C6" w14:textId="77777777" w:rsidR="005965AA" w:rsidRDefault="005965AA" w:rsidP="005965AA">
      <w:pPr>
        <w:numPr>
          <w:ilvl w:val="12"/>
          <w:numId w:val="0"/>
        </w:numPr>
        <w:tabs>
          <w:tab w:val="left" w:pos="9000"/>
        </w:tabs>
        <w:jc w:val="both"/>
        <w:rPr>
          <w:b/>
          <w:bCs/>
          <w:sz w:val="28"/>
          <w:szCs w:val="28"/>
          <w:lang w:val="en-GB"/>
        </w:rPr>
      </w:pPr>
    </w:p>
    <w:p w14:paraId="6567EB0C" w14:textId="77777777" w:rsidR="005965AA" w:rsidRDefault="005965AA" w:rsidP="005965AA">
      <w:pPr>
        <w:numPr>
          <w:ilvl w:val="12"/>
          <w:numId w:val="0"/>
        </w:numPr>
        <w:tabs>
          <w:tab w:val="left" w:pos="9000"/>
        </w:tabs>
        <w:jc w:val="both"/>
        <w:rPr>
          <w:b/>
          <w:bCs/>
          <w:sz w:val="28"/>
          <w:szCs w:val="28"/>
          <w:lang w:val="en-GB"/>
        </w:rPr>
      </w:pPr>
    </w:p>
    <w:p w14:paraId="5EB11143" w14:textId="77777777" w:rsidR="005965AA" w:rsidRPr="003E38C0" w:rsidRDefault="005965AA" w:rsidP="005965AA">
      <w:pPr>
        <w:numPr>
          <w:ilvl w:val="12"/>
          <w:numId w:val="0"/>
        </w:numPr>
        <w:tabs>
          <w:tab w:val="left" w:pos="9000"/>
        </w:tabs>
        <w:jc w:val="both"/>
        <w:rPr>
          <w:sz w:val="24"/>
          <w:szCs w:val="28"/>
          <w:lang w:val="en-GB"/>
        </w:rPr>
      </w:pPr>
      <w:r w:rsidRPr="003E38C0">
        <w:rPr>
          <w:b/>
          <w:bCs/>
          <w:sz w:val="24"/>
          <w:szCs w:val="28"/>
          <w:lang w:val="en-GB"/>
        </w:rPr>
        <w:lastRenderedPageBreak/>
        <w:t>II. THE STUDENTS</w:t>
      </w:r>
      <w:r w:rsidRPr="003E38C0">
        <w:rPr>
          <w:sz w:val="24"/>
          <w:szCs w:val="28"/>
          <w:lang w:val="en-GB"/>
        </w:rPr>
        <w:t xml:space="preserve"> </w:t>
      </w:r>
    </w:p>
    <w:p w14:paraId="49F01261" w14:textId="77777777" w:rsidR="005965AA" w:rsidRDefault="005965AA" w:rsidP="005965AA">
      <w:pPr>
        <w:numPr>
          <w:ilvl w:val="12"/>
          <w:numId w:val="0"/>
        </w:numPr>
        <w:tabs>
          <w:tab w:val="left" w:pos="9000"/>
        </w:tabs>
        <w:jc w:val="both"/>
        <w:rPr>
          <w:sz w:val="24"/>
          <w:szCs w:val="24"/>
          <w:lang w:val="en-GB"/>
        </w:rPr>
      </w:pPr>
    </w:p>
    <w:p w14:paraId="19FDE151"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A. Admissions</w:t>
      </w:r>
      <w:r>
        <w:rPr>
          <w:sz w:val="24"/>
          <w:szCs w:val="24"/>
          <w:lang w:val="en-GB"/>
        </w:rPr>
        <w:t xml:space="preserve"> </w:t>
      </w:r>
    </w:p>
    <w:p w14:paraId="3BB99E3E" w14:textId="77777777" w:rsidR="005965AA" w:rsidRDefault="005965AA" w:rsidP="005965AA">
      <w:pPr>
        <w:numPr>
          <w:ilvl w:val="12"/>
          <w:numId w:val="0"/>
        </w:numPr>
        <w:tabs>
          <w:tab w:val="left" w:pos="9000"/>
        </w:tabs>
        <w:jc w:val="both"/>
        <w:rPr>
          <w:sz w:val="24"/>
          <w:szCs w:val="24"/>
          <w:lang w:val="en-GB"/>
        </w:rPr>
      </w:pPr>
    </w:p>
    <w:p w14:paraId="5AF884BE"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1. </w:t>
      </w:r>
      <w:r>
        <w:rPr>
          <w:b/>
          <w:bCs/>
          <w:i/>
          <w:iCs/>
          <w:sz w:val="24"/>
          <w:szCs w:val="24"/>
          <w:lang w:val="en-GB"/>
        </w:rPr>
        <w:t>Requirements</w:t>
      </w:r>
      <w:r>
        <w:rPr>
          <w:i/>
          <w:iCs/>
          <w:sz w:val="24"/>
          <w:szCs w:val="24"/>
          <w:lang w:val="en-GB"/>
        </w:rPr>
        <w:t>.</w:t>
      </w:r>
      <w:r>
        <w:rPr>
          <w:sz w:val="24"/>
          <w:szCs w:val="24"/>
          <w:lang w:val="en-GB"/>
        </w:rPr>
        <w:t xml:space="preserve"> </w:t>
      </w:r>
    </w:p>
    <w:p w14:paraId="0B094D29" w14:textId="77777777" w:rsidR="005965AA" w:rsidRDefault="005965AA" w:rsidP="005965AA">
      <w:pPr>
        <w:numPr>
          <w:ilvl w:val="12"/>
          <w:numId w:val="0"/>
        </w:numPr>
        <w:tabs>
          <w:tab w:val="left" w:pos="9000"/>
        </w:tabs>
        <w:jc w:val="both"/>
        <w:rPr>
          <w:sz w:val="24"/>
          <w:szCs w:val="24"/>
          <w:lang w:val="en-GB"/>
        </w:rPr>
      </w:pPr>
    </w:p>
    <w:p w14:paraId="7EE1D317"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Students studying dentistry should acquire a broad education, including the sciences, humanities and social sciences. Course requirements prior to entry should be those deemed essential preparation for completing the dental school curriculum. </w:t>
      </w:r>
    </w:p>
    <w:p w14:paraId="386C1836" w14:textId="77777777" w:rsidR="005965AA" w:rsidRDefault="005965AA" w:rsidP="005965AA">
      <w:pPr>
        <w:numPr>
          <w:ilvl w:val="12"/>
          <w:numId w:val="0"/>
        </w:numPr>
        <w:tabs>
          <w:tab w:val="left" w:pos="9000"/>
        </w:tabs>
        <w:jc w:val="both"/>
        <w:rPr>
          <w:sz w:val="24"/>
          <w:szCs w:val="24"/>
          <w:lang w:val="en-GB"/>
        </w:rPr>
      </w:pPr>
    </w:p>
    <w:p w14:paraId="25E99707"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2. </w:t>
      </w:r>
      <w:r>
        <w:rPr>
          <w:b/>
          <w:bCs/>
          <w:i/>
          <w:iCs/>
          <w:sz w:val="24"/>
          <w:szCs w:val="24"/>
          <w:lang w:val="en-GB"/>
        </w:rPr>
        <w:t>Selection</w:t>
      </w:r>
      <w:r>
        <w:rPr>
          <w:i/>
          <w:iCs/>
          <w:sz w:val="24"/>
          <w:szCs w:val="24"/>
          <w:lang w:val="en-GB"/>
        </w:rPr>
        <w:t xml:space="preserve">. </w:t>
      </w:r>
    </w:p>
    <w:p w14:paraId="0D539EFE" w14:textId="77777777" w:rsidR="005965AA" w:rsidRDefault="005965AA" w:rsidP="005965AA">
      <w:pPr>
        <w:numPr>
          <w:ilvl w:val="12"/>
          <w:numId w:val="0"/>
        </w:numPr>
        <w:tabs>
          <w:tab w:val="left" w:pos="9000"/>
        </w:tabs>
        <w:jc w:val="both"/>
        <w:rPr>
          <w:sz w:val="24"/>
          <w:szCs w:val="24"/>
          <w:lang w:val="en-GB"/>
        </w:rPr>
      </w:pPr>
    </w:p>
    <w:p w14:paraId="19D6C572" w14:textId="6041FE0D" w:rsidR="005965AA" w:rsidRDefault="005965AA" w:rsidP="005965AA">
      <w:pPr>
        <w:numPr>
          <w:ilvl w:val="12"/>
          <w:numId w:val="0"/>
        </w:numPr>
        <w:tabs>
          <w:tab w:val="left" w:pos="9000"/>
        </w:tabs>
        <w:jc w:val="both"/>
        <w:rPr>
          <w:sz w:val="24"/>
          <w:szCs w:val="24"/>
          <w:lang w:val="en-GB"/>
        </w:rPr>
      </w:pPr>
      <w:r>
        <w:rPr>
          <w:sz w:val="24"/>
          <w:szCs w:val="24"/>
          <w:lang w:val="en-GB"/>
        </w:rPr>
        <w:t xml:space="preserve">The school must develop criteria and procedures for the selection of students, and these must be made readily available to potential applicants and their academic advisors. The final responsibility for selecting students to be admitted to the school must reside with a duly constituted faculty committee. </w:t>
      </w:r>
      <w:r>
        <w:rPr>
          <w:sz w:val="24"/>
          <w:szCs w:val="24"/>
          <w:lang w:val="en-GB"/>
        </w:rPr>
        <w:tab/>
      </w:r>
      <w:r>
        <w:rPr>
          <w:sz w:val="24"/>
          <w:szCs w:val="24"/>
          <w:lang w:val="en-GB"/>
        </w:rPr>
        <w:tab/>
        <w:t xml:space="preserve">The school must have a pool of applicants sufficiently large and with appropriate qualifications to fill its entering class. Schools must select students who possess the intelligence, integrity, and personal characteristics necessary for them to become effective dental physicians. The selection of individual students should not be influenced by political, gender, racial, cultural or socio-economic origins, and should be guided by policies and practices that mirror the diversity of the community it serves. Each school must develop and publish technical standards for admission of handicapped applicants. </w:t>
      </w:r>
    </w:p>
    <w:p w14:paraId="5F617756" w14:textId="77777777" w:rsidR="005965AA" w:rsidRDefault="005965AA" w:rsidP="005965AA">
      <w:pPr>
        <w:numPr>
          <w:ilvl w:val="12"/>
          <w:numId w:val="0"/>
        </w:numPr>
        <w:tabs>
          <w:tab w:val="left" w:pos="9000"/>
        </w:tabs>
        <w:jc w:val="both"/>
        <w:rPr>
          <w:sz w:val="24"/>
          <w:szCs w:val="24"/>
          <w:lang w:val="en-GB"/>
        </w:rPr>
      </w:pPr>
    </w:p>
    <w:p w14:paraId="392BFEAD"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institution's catalogue or equivalent information materials must describe the requirements for the qualifying degree and all associated joint degree programmes, provide the most recent academic calendar for each curricular option, and describe all required courses and clerkships offered by the school. The catalogue or informational materials must also enumerate the school's criteria for selecting students, and describe the admissions process. </w:t>
      </w:r>
    </w:p>
    <w:p w14:paraId="67D603EB" w14:textId="77777777" w:rsidR="005965AA" w:rsidRDefault="005965AA" w:rsidP="005965AA">
      <w:pPr>
        <w:numPr>
          <w:ilvl w:val="12"/>
          <w:numId w:val="0"/>
        </w:numPr>
        <w:tabs>
          <w:tab w:val="left" w:pos="9000"/>
        </w:tabs>
        <w:spacing w:before="48"/>
        <w:jc w:val="both"/>
        <w:rPr>
          <w:sz w:val="24"/>
          <w:szCs w:val="24"/>
          <w:lang w:val="en-GB"/>
        </w:rPr>
      </w:pPr>
    </w:p>
    <w:p w14:paraId="18613CBE"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3. </w:t>
      </w:r>
      <w:r>
        <w:rPr>
          <w:b/>
          <w:bCs/>
          <w:i/>
          <w:iCs/>
          <w:sz w:val="24"/>
          <w:szCs w:val="24"/>
          <w:lang w:val="en-GB"/>
        </w:rPr>
        <w:t>Visiting and Transfer Students</w:t>
      </w:r>
      <w:r>
        <w:rPr>
          <w:b/>
          <w:bCs/>
          <w:sz w:val="24"/>
          <w:szCs w:val="24"/>
          <w:lang w:val="en-GB"/>
        </w:rPr>
        <w:t xml:space="preserve">. </w:t>
      </w:r>
    </w:p>
    <w:p w14:paraId="65640DDA" w14:textId="77777777" w:rsidR="005965AA" w:rsidRDefault="005965AA" w:rsidP="005965AA">
      <w:pPr>
        <w:numPr>
          <w:ilvl w:val="12"/>
          <w:numId w:val="0"/>
        </w:numPr>
        <w:tabs>
          <w:tab w:val="left" w:pos="9000"/>
        </w:tabs>
        <w:jc w:val="both"/>
        <w:rPr>
          <w:sz w:val="24"/>
          <w:szCs w:val="24"/>
          <w:lang w:val="en-GB"/>
        </w:rPr>
      </w:pPr>
    </w:p>
    <w:p w14:paraId="4A745350"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Institutional resources to accommodate the requirements of any visiting or transfer students must not significantly diminish the resources available to existing enrolled students. Transfer students must demonstrate achievements in admission criteria and dental school education comparable to those of students in the class that they join. Prior course work taken by students who are accepted for transfer or admission to advanced standing must be compatible with the programme to be entered. Transfer students should not be accepted into the final year of the programme except under exceptional circumstances. </w:t>
      </w:r>
    </w:p>
    <w:p w14:paraId="6BAD0C36" w14:textId="77777777" w:rsidR="005965AA" w:rsidRDefault="005965AA" w:rsidP="005965AA">
      <w:pPr>
        <w:numPr>
          <w:ilvl w:val="12"/>
          <w:numId w:val="0"/>
        </w:numPr>
        <w:tabs>
          <w:tab w:val="left" w:pos="9000"/>
        </w:tabs>
        <w:jc w:val="both"/>
        <w:rPr>
          <w:sz w:val="24"/>
          <w:szCs w:val="24"/>
          <w:lang w:val="en-GB"/>
        </w:rPr>
      </w:pPr>
    </w:p>
    <w:p w14:paraId="68BA5FE3"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school should verify the credentials of visiting students, formally register and maintain a complete roster of such students, approve their assignments, and provide evaluations to their parent schools. Students visiting from other schools for clinical clerkships and electives should possess qualifications equivalent to students they will join in these experiences. </w:t>
      </w:r>
    </w:p>
    <w:p w14:paraId="50FD7370" w14:textId="77777777" w:rsidR="005965AA" w:rsidRDefault="005965AA" w:rsidP="005965AA">
      <w:pPr>
        <w:numPr>
          <w:ilvl w:val="12"/>
          <w:numId w:val="0"/>
        </w:numPr>
        <w:tabs>
          <w:tab w:val="left" w:pos="9000"/>
        </w:tabs>
        <w:jc w:val="both"/>
        <w:rPr>
          <w:sz w:val="24"/>
          <w:szCs w:val="24"/>
          <w:lang w:val="en-GB"/>
        </w:rPr>
      </w:pPr>
    </w:p>
    <w:p w14:paraId="26425FB6" w14:textId="77777777" w:rsidR="005965AA" w:rsidRDefault="005965AA" w:rsidP="005965AA">
      <w:pPr>
        <w:numPr>
          <w:ilvl w:val="12"/>
          <w:numId w:val="0"/>
        </w:numPr>
        <w:tabs>
          <w:tab w:val="left" w:pos="9000"/>
        </w:tabs>
        <w:jc w:val="both"/>
        <w:rPr>
          <w:b/>
          <w:bCs/>
          <w:sz w:val="24"/>
          <w:szCs w:val="24"/>
          <w:lang w:val="en-GB"/>
        </w:rPr>
      </w:pPr>
    </w:p>
    <w:p w14:paraId="5B5EA2A8" w14:textId="5EBC20A6" w:rsidR="005965AA" w:rsidRDefault="005965AA" w:rsidP="005965AA">
      <w:pPr>
        <w:numPr>
          <w:ilvl w:val="12"/>
          <w:numId w:val="0"/>
        </w:numPr>
        <w:tabs>
          <w:tab w:val="left" w:pos="9000"/>
        </w:tabs>
        <w:jc w:val="both"/>
        <w:rPr>
          <w:b/>
          <w:bCs/>
          <w:sz w:val="24"/>
          <w:szCs w:val="24"/>
          <w:lang w:val="en-GB"/>
        </w:rPr>
      </w:pPr>
    </w:p>
    <w:p w14:paraId="723D57AB" w14:textId="77777777" w:rsidR="008B166B" w:rsidRDefault="008B166B" w:rsidP="005965AA">
      <w:pPr>
        <w:numPr>
          <w:ilvl w:val="12"/>
          <w:numId w:val="0"/>
        </w:numPr>
        <w:tabs>
          <w:tab w:val="left" w:pos="9000"/>
        </w:tabs>
        <w:jc w:val="both"/>
        <w:rPr>
          <w:b/>
          <w:bCs/>
          <w:sz w:val="24"/>
          <w:szCs w:val="24"/>
          <w:lang w:val="en-GB"/>
        </w:rPr>
      </w:pPr>
    </w:p>
    <w:p w14:paraId="5892E331" w14:textId="77777777" w:rsidR="005965AA" w:rsidRDefault="005965AA" w:rsidP="005965AA">
      <w:pPr>
        <w:numPr>
          <w:ilvl w:val="12"/>
          <w:numId w:val="0"/>
        </w:numPr>
        <w:tabs>
          <w:tab w:val="left" w:pos="9000"/>
        </w:tabs>
        <w:jc w:val="both"/>
        <w:rPr>
          <w:b/>
          <w:bCs/>
          <w:sz w:val="24"/>
          <w:szCs w:val="24"/>
          <w:lang w:val="en-GB"/>
        </w:rPr>
      </w:pPr>
    </w:p>
    <w:p w14:paraId="1622B8AD" w14:textId="77777777" w:rsidR="005965AA" w:rsidRDefault="005965AA" w:rsidP="005965AA">
      <w:pPr>
        <w:numPr>
          <w:ilvl w:val="12"/>
          <w:numId w:val="0"/>
        </w:numPr>
        <w:tabs>
          <w:tab w:val="left" w:pos="9000"/>
        </w:tabs>
        <w:jc w:val="both"/>
        <w:rPr>
          <w:sz w:val="24"/>
          <w:szCs w:val="24"/>
          <w:lang w:val="en-GB"/>
        </w:rPr>
      </w:pPr>
      <w:r>
        <w:rPr>
          <w:b/>
          <w:bCs/>
          <w:sz w:val="24"/>
          <w:szCs w:val="24"/>
          <w:lang w:val="en-GB"/>
        </w:rPr>
        <w:lastRenderedPageBreak/>
        <w:t>B. Student Services</w:t>
      </w:r>
      <w:r>
        <w:rPr>
          <w:sz w:val="24"/>
          <w:szCs w:val="24"/>
          <w:lang w:val="en-GB"/>
        </w:rPr>
        <w:t xml:space="preserve"> </w:t>
      </w:r>
    </w:p>
    <w:p w14:paraId="4D139193" w14:textId="77777777" w:rsidR="005965AA" w:rsidRDefault="005965AA" w:rsidP="005965AA">
      <w:pPr>
        <w:numPr>
          <w:ilvl w:val="12"/>
          <w:numId w:val="0"/>
        </w:numPr>
        <w:tabs>
          <w:tab w:val="left" w:pos="9000"/>
        </w:tabs>
        <w:jc w:val="both"/>
        <w:rPr>
          <w:b/>
          <w:bCs/>
          <w:sz w:val="24"/>
          <w:szCs w:val="24"/>
          <w:lang w:val="en-GB"/>
        </w:rPr>
      </w:pPr>
    </w:p>
    <w:p w14:paraId="02C48E3F"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1. </w:t>
      </w:r>
      <w:r>
        <w:rPr>
          <w:b/>
          <w:bCs/>
          <w:i/>
          <w:iCs/>
          <w:sz w:val="24"/>
          <w:szCs w:val="24"/>
          <w:lang w:val="en-GB"/>
        </w:rPr>
        <w:t>Academic and Career Counselling</w:t>
      </w:r>
      <w:r>
        <w:rPr>
          <w:b/>
          <w:bCs/>
          <w:sz w:val="24"/>
          <w:szCs w:val="24"/>
          <w:lang w:val="en-GB"/>
        </w:rPr>
        <w:t>.</w:t>
      </w:r>
      <w:r>
        <w:rPr>
          <w:sz w:val="24"/>
          <w:szCs w:val="24"/>
          <w:lang w:val="en-GB"/>
        </w:rPr>
        <w:t xml:space="preserve"> </w:t>
      </w:r>
    </w:p>
    <w:p w14:paraId="4991B232" w14:textId="77777777" w:rsidR="005965AA" w:rsidRDefault="005965AA" w:rsidP="005965AA">
      <w:pPr>
        <w:numPr>
          <w:ilvl w:val="12"/>
          <w:numId w:val="0"/>
        </w:numPr>
        <w:tabs>
          <w:tab w:val="left" w:pos="9000"/>
        </w:tabs>
        <w:jc w:val="both"/>
        <w:rPr>
          <w:sz w:val="24"/>
          <w:szCs w:val="24"/>
          <w:lang w:val="en-GB"/>
        </w:rPr>
      </w:pPr>
    </w:p>
    <w:p w14:paraId="756E018E"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system of academic advising for students must integrate the efforts of faculty members, course directors, and student affairs officers with the school's counselling and tutorial services. There must be a system to assist students in career choice and application to internship and postgraduate programmes, and to guide students in choosing elective courses. If students are permitted to take electives at other institutions, there should be a system in the dean's office to review the students' proposed extramural programmes prior to approval and to ensure the return of a performance appraisal by the host programme. </w:t>
      </w:r>
    </w:p>
    <w:p w14:paraId="183E89D1" w14:textId="77777777" w:rsidR="005965AA" w:rsidRDefault="005965AA" w:rsidP="005965AA">
      <w:pPr>
        <w:numPr>
          <w:ilvl w:val="12"/>
          <w:numId w:val="0"/>
        </w:numPr>
        <w:tabs>
          <w:tab w:val="left" w:pos="9000"/>
        </w:tabs>
        <w:spacing w:before="56"/>
        <w:jc w:val="both"/>
        <w:rPr>
          <w:sz w:val="24"/>
          <w:szCs w:val="24"/>
          <w:lang w:val="en-GB"/>
        </w:rPr>
      </w:pPr>
    </w:p>
    <w:p w14:paraId="3239D9B0" w14:textId="77777777" w:rsidR="005965AA" w:rsidRDefault="005965AA" w:rsidP="005965AA">
      <w:pPr>
        <w:numPr>
          <w:ilvl w:val="12"/>
          <w:numId w:val="0"/>
        </w:numPr>
        <w:tabs>
          <w:tab w:val="left" w:pos="9000"/>
        </w:tabs>
        <w:jc w:val="both"/>
        <w:rPr>
          <w:sz w:val="24"/>
          <w:szCs w:val="24"/>
          <w:lang w:val="en-GB"/>
        </w:rPr>
      </w:pPr>
      <w:r>
        <w:rPr>
          <w:sz w:val="24"/>
          <w:szCs w:val="24"/>
          <w:lang w:val="en-GB"/>
        </w:rPr>
        <w:t>The process of applying for internship or postgraduate programmes should not disrupt the education of the students.</w:t>
      </w:r>
    </w:p>
    <w:p w14:paraId="706108B4" w14:textId="77777777" w:rsidR="005965AA" w:rsidRDefault="005965AA" w:rsidP="005965AA">
      <w:pPr>
        <w:numPr>
          <w:ilvl w:val="12"/>
          <w:numId w:val="0"/>
        </w:numPr>
        <w:tabs>
          <w:tab w:val="left" w:pos="9000"/>
        </w:tabs>
        <w:jc w:val="both"/>
        <w:rPr>
          <w:sz w:val="24"/>
          <w:szCs w:val="24"/>
          <w:lang w:val="en-GB"/>
        </w:rPr>
      </w:pPr>
    </w:p>
    <w:p w14:paraId="5597E470"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2. </w:t>
      </w:r>
      <w:r>
        <w:rPr>
          <w:b/>
          <w:bCs/>
          <w:i/>
          <w:iCs/>
          <w:sz w:val="24"/>
          <w:szCs w:val="24"/>
          <w:lang w:val="en-GB"/>
        </w:rPr>
        <w:t>Financial Aid Counselling and Resources</w:t>
      </w:r>
      <w:r>
        <w:rPr>
          <w:b/>
          <w:bCs/>
          <w:sz w:val="24"/>
          <w:szCs w:val="24"/>
          <w:lang w:val="en-GB"/>
        </w:rPr>
        <w:t>.</w:t>
      </w:r>
      <w:r>
        <w:rPr>
          <w:sz w:val="24"/>
          <w:szCs w:val="24"/>
          <w:lang w:val="en-GB"/>
        </w:rPr>
        <w:t xml:space="preserve"> </w:t>
      </w:r>
    </w:p>
    <w:p w14:paraId="3F23910D" w14:textId="77777777" w:rsidR="005965AA" w:rsidRDefault="005965AA" w:rsidP="005965AA">
      <w:pPr>
        <w:numPr>
          <w:ilvl w:val="12"/>
          <w:numId w:val="0"/>
        </w:numPr>
        <w:tabs>
          <w:tab w:val="left" w:pos="9000"/>
        </w:tabs>
        <w:jc w:val="both"/>
        <w:rPr>
          <w:sz w:val="24"/>
          <w:szCs w:val="24"/>
          <w:lang w:val="en-GB"/>
        </w:rPr>
      </w:pPr>
    </w:p>
    <w:p w14:paraId="52807CEF" w14:textId="77777777" w:rsidR="005965AA" w:rsidRDefault="005965AA" w:rsidP="005965AA">
      <w:pPr>
        <w:numPr>
          <w:ilvl w:val="12"/>
          <w:numId w:val="0"/>
        </w:numPr>
        <w:tabs>
          <w:tab w:val="left" w:pos="9000"/>
        </w:tabs>
        <w:jc w:val="both"/>
        <w:rPr>
          <w:sz w:val="24"/>
          <w:szCs w:val="24"/>
          <w:lang w:val="en-GB"/>
        </w:rPr>
      </w:pPr>
      <w:r>
        <w:rPr>
          <w:sz w:val="24"/>
          <w:szCs w:val="24"/>
          <w:lang w:val="en-GB"/>
        </w:rPr>
        <w:t>A school must provide students with effective financial aid and management counselling. Schools should develop financial aid resources that minimise student indebtedness.</w:t>
      </w:r>
    </w:p>
    <w:p w14:paraId="2645B52B" w14:textId="77777777" w:rsidR="005965AA" w:rsidRDefault="005965AA" w:rsidP="005965AA">
      <w:pPr>
        <w:numPr>
          <w:ilvl w:val="12"/>
          <w:numId w:val="0"/>
        </w:numPr>
        <w:tabs>
          <w:tab w:val="left" w:pos="9000"/>
        </w:tabs>
        <w:jc w:val="both"/>
        <w:rPr>
          <w:sz w:val="24"/>
          <w:szCs w:val="24"/>
          <w:lang w:val="en-GB"/>
        </w:rPr>
      </w:pPr>
    </w:p>
    <w:p w14:paraId="5B43EC04"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3. </w:t>
      </w:r>
      <w:r>
        <w:rPr>
          <w:b/>
          <w:bCs/>
          <w:i/>
          <w:iCs/>
          <w:sz w:val="24"/>
          <w:szCs w:val="24"/>
          <w:lang w:val="en-GB"/>
        </w:rPr>
        <w:t>Health Services and Personal Counselling</w:t>
      </w:r>
      <w:r>
        <w:rPr>
          <w:sz w:val="24"/>
          <w:szCs w:val="24"/>
          <w:lang w:val="en-GB"/>
        </w:rPr>
        <w:t xml:space="preserve">. </w:t>
      </w:r>
    </w:p>
    <w:p w14:paraId="57C23489" w14:textId="77777777" w:rsidR="005965AA" w:rsidRDefault="005965AA" w:rsidP="005965AA">
      <w:pPr>
        <w:numPr>
          <w:ilvl w:val="12"/>
          <w:numId w:val="0"/>
        </w:numPr>
        <w:tabs>
          <w:tab w:val="left" w:pos="9000"/>
        </w:tabs>
        <w:jc w:val="both"/>
        <w:rPr>
          <w:sz w:val="24"/>
          <w:szCs w:val="24"/>
          <w:lang w:val="en-GB"/>
        </w:rPr>
      </w:pPr>
    </w:p>
    <w:p w14:paraId="506658DD"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Each school must have an effective system of personal counselling for its students that includes programmes to promote the well-being of students and facilitate their adjustment to the physical and emotional demands of dental school. Students must have access to confidential counselling and health services. No confidential reports may be used in the academic evaluation or promotion of students receiving those services. Health services and/or insurance must be available to all students, and all students must have access to disability insurance and to preventive and therapeutic health services. </w:t>
      </w:r>
    </w:p>
    <w:p w14:paraId="016C021C" w14:textId="77777777" w:rsidR="005965AA" w:rsidRDefault="005965AA" w:rsidP="005965AA">
      <w:pPr>
        <w:numPr>
          <w:ilvl w:val="12"/>
          <w:numId w:val="0"/>
        </w:numPr>
        <w:tabs>
          <w:tab w:val="left" w:pos="9000"/>
        </w:tabs>
        <w:jc w:val="both"/>
        <w:rPr>
          <w:sz w:val="24"/>
          <w:szCs w:val="24"/>
          <w:lang w:val="en-GB"/>
        </w:rPr>
      </w:pPr>
    </w:p>
    <w:p w14:paraId="2799AE43"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Dental schools should follow national guidelines in determining appropriate immunisations for its students. Schools must have policies addressing student exposure to infectious and environmental hazards. </w:t>
      </w:r>
    </w:p>
    <w:p w14:paraId="4DBEFBC2" w14:textId="77777777" w:rsidR="005965AA" w:rsidRDefault="005965AA" w:rsidP="005965AA">
      <w:pPr>
        <w:numPr>
          <w:ilvl w:val="12"/>
          <w:numId w:val="0"/>
        </w:numPr>
        <w:tabs>
          <w:tab w:val="left" w:pos="9000"/>
        </w:tabs>
        <w:jc w:val="both"/>
        <w:rPr>
          <w:sz w:val="24"/>
          <w:szCs w:val="24"/>
          <w:lang w:val="en-GB"/>
        </w:rPr>
      </w:pPr>
    </w:p>
    <w:p w14:paraId="32CD2864"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C. The Learning Environment</w:t>
      </w:r>
      <w:r>
        <w:rPr>
          <w:sz w:val="24"/>
          <w:szCs w:val="24"/>
          <w:lang w:val="en-GB"/>
        </w:rPr>
        <w:t xml:space="preserve"> </w:t>
      </w:r>
    </w:p>
    <w:p w14:paraId="03935D7F" w14:textId="77777777" w:rsidR="005965AA" w:rsidRDefault="005965AA" w:rsidP="005965AA">
      <w:pPr>
        <w:numPr>
          <w:ilvl w:val="12"/>
          <w:numId w:val="0"/>
        </w:numPr>
        <w:tabs>
          <w:tab w:val="left" w:pos="9000"/>
        </w:tabs>
        <w:jc w:val="both"/>
        <w:rPr>
          <w:sz w:val="24"/>
          <w:szCs w:val="24"/>
          <w:lang w:val="en-GB"/>
        </w:rPr>
      </w:pPr>
    </w:p>
    <w:p w14:paraId="47768A75"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In the admissions process and throughout dental school, there should be no discrimination on the basis of gender, sexual orientation, age, race, social origins, politics or religion. Each school must define and publicise the standards of conduct for the teacher-learner relationship, and develop written policies for addressing violations of those standards. </w:t>
      </w:r>
    </w:p>
    <w:p w14:paraId="29AA829F" w14:textId="77777777" w:rsidR="005965AA" w:rsidRDefault="005965AA" w:rsidP="005965AA">
      <w:pPr>
        <w:numPr>
          <w:ilvl w:val="12"/>
          <w:numId w:val="0"/>
        </w:numPr>
        <w:tabs>
          <w:tab w:val="left" w:pos="9000"/>
        </w:tabs>
        <w:jc w:val="both"/>
        <w:rPr>
          <w:sz w:val="24"/>
          <w:szCs w:val="24"/>
          <w:lang w:val="en-GB"/>
        </w:rPr>
      </w:pPr>
    </w:p>
    <w:p w14:paraId="0D61D89E"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school must publicise to all faculty and students its standards and procedures for the evaluation, advancement, and graduation of its students and for disciplinary action. There must be a fair and formal process for taking any action that adversely affects the status of a student. Student records must be confidential and available only to members of the faculty and administration with a need to know, unless released by the student or as otherwise governed by laws concerning confidentiality. Students must be allowed to review and challenge their records. </w:t>
      </w:r>
    </w:p>
    <w:p w14:paraId="7DBFEA7B" w14:textId="77777777" w:rsidR="005965AA" w:rsidRDefault="005965AA" w:rsidP="005965AA">
      <w:pPr>
        <w:numPr>
          <w:ilvl w:val="12"/>
          <w:numId w:val="0"/>
        </w:numPr>
        <w:tabs>
          <w:tab w:val="left" w:pos="9000"/>
        </w:tabs>
        <w:jc w:val="both"/>
        <w:rPr>
          <w:sz w:val="24"/>
          <w:szCs w:val="24"/>
          <w:lang w:val="en-GB"/>
        </w:rPr>
      </w:pPr>
    </w:p>
    <w:p w14:paraId="46935CA8"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Schools should ensure that students have adequate study space, lounge areas, and personal </w:t>
      </w:r>
      <w:r>
        <w:rPr>
          <w:sz w:val="24"/>
          <w:szCs w:val="24"/>
          <w:lang w:val="en-GB"/>
        </w:rPr>
        <w:lastRenderedPageBreak/>
        <w:t xml:space="preserve">lockers or other secure storage facilities. </w:t>
      </w:r>
    </w:p>
    <w:p w14:paraId="1E566922" w14:textId="77777777" w:rsidR="005965AA" w:rsidRPr="00141630" w:rsidRDefault="005965AA" w:rsidP="005965AA">
      <w:pPr>
        <w:numPr>
          <w:ilvl w:val="12"/>
          <w:numId w:val="0"/>
        </w:numPr>
        <w:tabs>
          <w:tab w:val="left" w:pos="9000"/>
        </w:tabs>
        <w:jc w:val="both"/>
        <w:rPr>
          <w:b/>
          <w:bCs/>
          <w:sz w:val="24"/>
          <w:szCs w:val="28"/>
          <w:lang w:val="en-GB"/>
        </w:rPr>
      </w:pPr>
    </w:p>
    <w:p w14:paraId="740BF77E" w14:textId="77777777" w:rsidR="005965AA" w:rsidRPr="00141630" w:rsidRDefault="005965AA" w:rsidP="005965AA">
      <w:pPr>
        <w:numPr>
          <w:ilvl w:val="12"/>
          <w:numId w:val="0"/>
        </w:numPr>
        <w:tabs>
          <w:tab w:val="left" w:pos="9000"/>
        </w:tabs>
        <w:jc w:val="both"/>
        <w:rPr>
          <w:b/>
          <w:bCs/>
          <w:sz w:val="24"/>
          <w:szCs w:val="28"/>
          <w:lang w:val="en-GB"/>
        </w:rPr>
      </w:pPr>
    </w:p>
    <w:p w14:paraId="0A229B2E" w14:textId="77777777" w:rsidR="005965AA" w:rsidRPr="003E38C0" w:rsidRDefault="005965AA" w:rsidP="005965AA">
      <w:pPr>
        <w:numPr>
          <w:ilvl w:val="12"/>
          <w:numId w:val="0"/>
        </w:numPr>
        <w:tabs>
          <w:tab w:val="left" w:pos="9000"/>
        </w:tabs>
        <w:jc w:val="both"/>
        <w:rPr>
          <w:sz w:val="24"/>
          <w:szCs w:val="28"/>
          <w:lang w:val="en-GB"/>
        </w:rPr>
      </w:pPr>
      <w:r w:rsidRPr="003E38C0">
        <w:rPr>
          <w:b/>
          <w:bCs/>
          <w:sz w:val="24"/>
          <w:szCs w:val="28"/>
          <w:lang w:val="en-GB"/>
        </w:rPr>
        <w:t>III. EDUCATIONAL PROGRAMME</w:t>
      </w:r>
    </w:p>
    <w:p w14:paraId="6CA7F7AB" w14:textId="77777777" w:rsidR="005965AA" w:rsidRDefault="005965AA" w:rsidP="005965AA">
      <w:pPr>
        <w:numPr>
          <w:ilvl w:val="12"/>
          <w:numId w:val="0"/>
        </w:numPr>
        <w:tabs>
          <w:tab w:val="left" w:pos="9000"/>
        </w:tabs>
        <w:jc w:val="both"/>
        <w:rPr>
          <w:sz w:val="28"/>
          <w:szCs w:val="28"/>
          <w:lang w:val="en-GB"/>
        </w:rPr>
      </w:pPr>
    </w:p>
    <w:p w14:paraId="02D551A9"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CAAM-HP sees the dentists trained for functioning in the Caribbean as being able to function in the community as an isolated practitioner, as well as in a hospital or clinic setting.  The dental practitioner in the </w:t>
      </w:r>
      <w:smartTag w:uri="urn:schemas-microsoft-com:office:smarttags" w:element="place">
        <w:r>
          <w:rPr>
            <w:sz w:val="24"/>
            <w:szCs w:val="24"/>
            <w:lang w:val="en-GB"/>
          </w:rPr>
          <w:t>Caribbean</w:t>
        </w:r>
      </w:smartTag>
      <w:r>
        <w:rPr>
          <w:sz w:val="24"/>
          <w:szCs w:val="24"/>
          <w:lang w:val="en-GB"/>
        </w:rPr>
        <w:t xml:space="preserve"> should be a promoter of health for the individual as well as the community, and be able to diagnose and treat dental illness in resource constrained circumstances.  They must be aware of modern techniques of care and how they may be accessed when not available in the setting in which they practise. The dentist practising in the </w:t>
      </w:r>
      <w:smartTag w:uri="urn:schemas-microsoft-com:office:smarttags" w:element="place">
        <w:r>
          <w:rPr>
            <w:sz w:val="24"/>
            <w:szCs w:val="24"/>
            <w:lang w:val="en-GB"/>
          </w:rPr>
          <w:t>Caribbean</w:t>
        </w:r>
      </w:smartTag>
      <w:r>
        <w:rPr>
          <w:sz w:val="24"/>
          <w:szCs w:val="24"/>
          <w:lang w:val="en-GB"/>
        </w:rPr>
        <w:t xml:space="preserve"> must be </w:t>
      </w:r>
      <w:r>
        <w:rPr>
          <w:i/>
          <w:iCs/>
          <w:sz w:val="24"/>
          <w:szCs w:val="24"/>
          <w:lang w:val="en-GB"/>
        </w:rPr>
        <w:t xml:space="preserve">au fait </w:t>
      </w:r>
      <w:r>
        <w:rPr>
          <w:sz w:val="24"/>
          <w:szCs w:val="24"/>
          <w:lang w:val="en-GB"/>
        </w:rPr>
        <w:t>with International codes of conduct for health professionals and practise within the law and ethical code of conduct of the country in which they practise. They should be an advocate for the patient, particularly those disadvantaged by age or economic status and do so irrespective of ethnic, racial, religious, political or other considerations.</w:t>
      </w:r>
    </w:p>
    <w:p w14:paraId="4CAA81A8" w14:textId="77777777" w:rsidR="005965AA" w:rsidRDefault="005965AA" w:rsidP="005965AA">
      <w:pPr>
        <w:numPr>
          <w:ilvl w:val="12"/>
          <w:numId w:val="0"/>
        </w:numPr>
        <w:tabs>
          <w:tab w:val="left" w:pos="9000"/>
        </w:tabs>
        <w:jc w:val="both"/>
        <w:rPr>
          <w:sz w:val="24"/>
          <w:szCs w:val="24"/>
          <w:lang w:val="en-GB"/>
        </w:rPr>
      </w:pPr>
    </w:p>
    <w:p w14:paraId="443CEBE4"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A. Educational Objectives</w:t>
      </w:r>
      <w:r>
        <w:rPr>
          <w:sz w:val="24"/>
          <w:szCs w:val="24"/>
          <w:lang w:val="en-GB"/>
        </w:rPr>
        <w:t xml:space="preserve"> </w:t>
      </w:r>
    </w:p>
    <w:p w14:paraId="70325CD9" w14:textId="77777777" w:rsidR="005965AA" w:rsidRDefault="005965AA" w:rsidP="005965AA">
      <w:pPr>
        <w:numPr>
          <w:ilvl w:val="12"/>
          <w:numId w:val="0"/>
        </w:numPr>
        <w:tabs>
          <w:tab w:val="left" w:pos="9000"/>
        </w:tabs>
        <w:jc w:val="both"/>
        <w:rPr>
          <w:sz w:val="24"/>
          <w:szCs w:val="24"/>
          <w:lang w:val="en-GB"/>
        </w:rPr>
      </w:pPr>
    </w:p>
    <w:p w14:paraId="5720D48F" w14:textId="77777777" w:rsidR="005965AA" w:rsidRDefault="005965AA" w:rsidP="005965AA">
      <w:pPr>
        <w:numPr>
          <w:ilvl w:val="12"/>
          <w:numId w:val="0"/>
        </w:numPr>
        <w:tabs>
          <w:tab w:val="left" w:pos="9000"/>
        </w:tabs>
        <w:jc w:val="both"/>
        <w:rPr>
          <w:sz w:val="24"/>
          <w:szCs w:val="24"/>
          <w:lang w:val="en-GB"/>
        </w:rPr>
      </w:pPr>
      <w:r>
        <w:rPr>
          <w:sz w:val="24"/>
          <w:szCs w:val="24"/>
          <w:lang w:val="en-GB"/>
        </w:rPr>
        <w:t>The dental school faculty must define the objectives of its educational programme. The objectives for clinical education must include quantified criteria for the types of patients, the level of student responsibility, and the appropriate clinical settings needed for the objectives to be met. The objectives of the educational programme must be made known to all students and to the faculty, residents/junior staff, and others with direct responsibilities for the education programme.</w:t>
      </w:r>
    </w:p>
    <w:p w14:paraId="2187692A" w14:textId="77777777" w:rsidR="005965AA" w:rsidRDefault="005965AA" w:rsidP="005965AA">
      <w:pPr>
        <w:numPr>
          <w:ilvl w:val="12"/>
          <w:numId w:val="0"/>
        </w:numPr>
        <w:tabs>
          <w:tab w:val="left" w:pos="9000"/>
        </w:tabs>
        <w:jc w:val="both"/>
        <w:rPr>
          <w:sz w:val="24"/>
          <w:szCs w:val="24"/>
          <w:lang w:val="en-GB"/>
        </w:rPr>
      </w:pPr>
    </w:p>
    <w:p w14:paraId="62DA235B" w14:textId="77777777" w:rsidR="005965AA" w:rsidRDefault="005965AA" w:rsidP="005965AA">
      <w:pPr>
        <w:numPr>
          <w:ilvl w:val="12"/>
          <w:numId w:val="0"/>
        </w:numPr>
        <w:tabs>
          <w:tab w:val="left" w:pos="9000"/>
        </w:tabs>
        <w:jc w:val="both"/>
        <w:rPr>
          <w:b/>
          <w:bCs/>
          <w:sz w:val="24"/>
          <w:szCs w:val="24"/>
          <w:lang w:val="en-GB"/>
        </w:rPr>
      </w:pPr>
      <w:r>
        <w:rPr>
          <w:b/>
          <w:bCs/>
          <w:sz w:val="24"/>
          <w:szCs w:val="24"/>
          <w:lang w:val="en-GB"/>
        </w:rPr>
        <w:t>B. Structure</w:t>
      </w:r>
    </w:p>
    <w:p w14:paraId="658B559D" w14:textId="77777777" w:rsidR="005965AA" w:rsidRDefault="005965AA" w:rsidP="005965AA">
      <w:pPr>
        <w:numPr>
          <w:ilvl w:val="12"/>
          <w:numId w:val="0"/>
        </w:numPr>
        <w:tabs>
          <w:tab w:val="left" w:pos="9000"/>
        </w:tabs>
        <w:jc w:val="both"/>
        <w:rPr>
          <w:b/>
          <w:bCs/>
          <w:sz w:val="24"/>
          <w:szCs w:val="24"/>
          <w:lang w:val="en-GB"/>
        </w:rPr>
      </w:pPr>
    </w:p>
    <w:p w14:paraId="2D605608"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1. </w:t>
      </w:r>
      <w:r>
        <w:rPr>
          <w:b/>
          <w:bCs/>
          <w:i/>
          <w:iCs/>
          <w:sz w:val="24"/>
          <w:szCs w:val="24"/>
          <w:lang w:val="en-GB"/>
        </w:rPr>
        <w:t>General Design</w:t>
      </w:r>
      <w:r>
        <w:rPr>
          <w:sz w:val="24"/>
          <w:szCs w:val="24"/>
          <w:lang w:val="en-GB"/>
        </w:rPr>
        <w:t xml:space="preserve">. </w:t>
      </w:r>
    </w:p>
    <w:p w14:paraId="63D13D42" w14:textId="77777777" w:rsidR="005965AA" w:rsidRDefault="005965AA" w:rsidP="005965AA">
      <w:pPr>
        <w:numPr>
          <w:ilvl w:val="12"/>
          <w:numId w:val="0"/>
        </w:numPr>
        <w:tabs>
          <w:tab w:val="left" w:pos="9000"/>
        </w:tabs>
        <w:jc w:val="both"/>
        <w:rPr>
          <w:sz w:val="24"/>
          <w:szCs w:val="24"/>
          <w:lang w:val="en-GB"/>
        </w:rPr>
      </w:pPr>
    </w:p>
    <w:p w14:paraId="6D27EA56" w14:textId="77777777" w:rsidR="005965AA" w:rsidRDefault="005965AA" w:rsidP="005965AA">
      <w:pPr>
        <w:numPr>
          <w:ilvl w:val="12"/>
          <w:numId w:val="0"/>
        </w:numPr>
        <w:tabs>
          <w:tab w:val="left" w:pos="9000"/>
        </w:tabs>
        <w:jc w:val="both"/>
        <w:rPr>
          <w:sz w:val="24"/>
          <w:szCs w:val="24"/>
          <w:lang w:val="en-GB"/>
        </w:rPr>
      </w:pPr>
      <w:r>
        <w:rPr>
          <w:sz w:val="24"/>
          <w:szCs w:val="24"/>
          <w:lang w:val="en-GB"/>
        </w:rPr>
        <w:t>The degree programme of dental education must include at least 130 weeks of instruction delivered over at least 4 calendar years. The faculty must design a curriculum that provides a general professional education, and fosters in students the ability to learn through self-directed, independent study throughout their professional lives. The curriculum must incorporate the fundamental principles and underlying scientific concepts of dentistry and medicine. It must allow students to acquire skills of critical judgment based on evidence and experience, and develop the ability to use principles and skills in solving problems of health and disease. It must include current concepts in the basic, materials and clinical sciences, including therapeutic and technological changes in the understanding of disease, and the effect of social needs and demands on care. Students must learn how to function as part of a team, through an understanding of the roles and responsibilities of team members and the dynamics of team interaction. They must appreciate the patient and the community as a whole and not as individuals outside of family and the community. There must be comparable educational experiences and equivalent methods of evaluation across all instructional sites within a given discipline. Accredited programmes must notify CAAM-HP of plans for any major modification of the curriculum.</w:t>
      </w:r>
    </w:p>
    <w:p w14:paraId="2F55CB85" w14:textId="77777777" w:rsidR="005965AA" w:rsidRDefault="005965AA" w:rsidP="005965AA">
      <w:pPr>
        <w:numPr>
          <w:ilvl w:val="12"/>
          <w:numId w:val="0"/>
        </w:numPr>
        <w:tabs>
          <w:tab w:val="left" w:pos="9000"/>
        </w:tabs>
        <w:jc w:val="both"/>
        <w:rPr>
          <w:sz w:val="24"/>
          <w:szCs w:val="24"/>
          <w:lang w:val="en-GB"/>
        </w:rPr>
      </w:pPr>
    </w:p>
    <w:p w14:paraId="79EEB94C"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2. </w:t>
      </w:r>
      <w:r>
        <w:rPr>
          <w:b/>
          <w:bCs/>
          <w:i/>
          <w:iCs/>
          <w:sz w:val="24"/>
          <w:szCs w:val="24"/>
          <w:lang w:val="en-GB"/>
        </w:rPr>
        <w:t>Content</w:t>
      </w:r>
      <w:r>
        <w:rPr>
          <w:i/>
          <w:iCs/>
          <w:sz w:val="24"/>
          <w:szCs w:val="24"/>
          <w:lang w:val="en-GB"/>
        </w:rPr>
        <w:t>.</w:t>
      </w:r>
      <w:r>
        <w:rPr>
          <w:sz w:val="24"/>
          <w:szCs w:val="24"/>
          <w:lang w:val="en-GB"/>
        </w:rPr>
        <w:t xml:space="preserve"> </w:t>
      </w:r>
    </w:p>
    <w:p w14:paraId="56478148" w14:textId="77777777" w:rsidR="005965AA" w:rsidRDefault="005965AA" w:rsidP="005965AA">
      <w:pPr>
        <w:numPr>
          <w:ilvl w:val="12"/>
          <w:numId w:val="0"/>
        </w:numPr>
        <w:tabs>
          <w:tab w:val="left" w:pos="9000"/>
        </w:tabs>
        <w:jc w:val="both"/>
        <w:rPr>
          <w:sz w:val="24"/>
          <w:szCs w:val="24"/>
          <w:lang w:val="en-GB"/>
        </w:rPr>
      </w:pPr>
    </w:p>
    <w:p w14:paraId="10379DEC"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curriculum must include behavioural and socio-economic subjects, in addition to basic and dental materials science and clinical disciplines. It must include the contemporary content of </w:t>
      </w:r>
      <w:r>
        <w:rPr>
          <w:sz w:val="24"/>
          <w:szCs w:val="24"/>
          <w:lang w:val="en-GB"/>
        </w:rPr>
        <w:lastRenderedPageBreak/>
        <w:t>those disciplines that have been traditionally titled anatomy, biochemistry, genetics, physiology, microbiology and immunology, pathology, pharmacology and therapeutics, community and preventive medicine, and the promotion of health in individuals and community. There should be specific instruction in cross infection control, radiological protection, information technology, and legal and ethical professional responsibilities. Instruction within the basic sciences should include laboratory or other practical exercises that entail accurate observations of biomedical phenomena. Critical analyses of data must be a component of all segments of the curriculum.</w:t>
      </w:r>
    </w:p>
    <w:p w14:paraId="40B21664" w14:textId="77777777" w:rsidR="005965AA" w:rsidRDefault="005965AA" w:rsidP="005965AA">
      <w:pPr>
        <w:numPr>
          <w:ilvl w:val="12"/>
          <w:numId w:val="0"/>
        </w:numPr>
        <w:tabs>
          <w:tab w:val="left" w:pos="9000"/>
        </w:tabs>
        <w:jc w:val="both"/>
        <w:rPr>
          <w:sz w:val="24"/>
          <w:szCs w:val="24"/>
          <w:lang w:val="en-GB"/>
        </w:rPr>
      </w:pPr>
    </w:p>
    <w:p w14:paraId="0B11C1E3"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Clinical instruction must cover oral pathology and medicine, and include the important aspects of preventive, acute, chronic, continuing, and rehabilitative care, and the care of children, the elderly and those with special needs. Clinical experience in diagnostic imaging, orthodontics and restorative dentistry must be included as part of the curriculum. The curriculum should include practical experiences in the management of pain and anxiety, working in a team, and be knowledgeable about the dental issues that arise in the community, in families, internal medicine, obstetrics, child health, surgery and anaesthesia. Students' clinical experiences must utilise outpatient, inpatient and emergency settings. Educational opportunities must be available in areas such as practice management, research, ethical conduct and the impact of organisation of health services in society.  The curriculum must include elective courses to supplement required courses. </w:t>
      </w:r>
    </w:p>
    <w:p w14:paraId="4347E6D9" w14:textId="77777777" w:rsidR="005965AA" w:rsidRDefault="005965AA" w:rsidP="005965AA">
      <w:pPr>
        <w:numPr>
          <w:ilvl w:val="12"/>
          <w:numId w:val="0"/>
        </w:numPr>
        <w:tabs>
          <w:tab w:val="left" w:pos="9000"/>
        </w:tabs>
        <w:jc w:val="both"/>
        <w:rPr>
          <w:sz w:val="24"/>
          <w:szCs w:val="24"/>
          <w:lang w:val="en-GB"/>
        </w:rPr>
      </w:pPr>
    </w:p>
    <w:p w14:paraId="386FF451"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There must be specific instruction in communication skills as they relate to professional responsibilities, including communication with patients, families, colleagues, other health professionals, groups and communities.  The faculty and students must demonstrate an understanding of the manner in which people of diverse cultures and belief systems perceive health and illness and respond to various symptoms, diseases, and treatments. Students must learn to recognise and appropriately address gender and cultural biases in themselves and others, and in the process of health care delivery. Students must be required to exhibit scrupulous ethical principles in caring for patients, and in relating to patients' families, others involved in patient care, and to the community. </w:t>
      </w:r>
    </w:p>
    <w:p w14:paraId="39FC86F7" w14:textId="77777777" w:rsidR="005965AA" w:rsidRDefault="005965AA" w:rsidP="005965AA">
      <w:pPr>
        <w:numPr>
          <w:ilvl w:val="12"/>
          <w:numId w:val="0"/>
        </w:numPr>
        <w:tabs>
          <w:tab w:val="left" w:pos="9000"/>
        </w:tabs>
        <w:jc w:val="both"/>
        <w:rPr>
          <w:sz w:val="24"/>
          <w:szCs w:val="24"/>
          <w:lang w:val="en-GB"/>
        </w:rPr>
      </w:pPr>
    </w:p>
    <w:p w14:paraId="27D28CC5" w14:textId="77777777" w:rsidR="005965AA" w:rsidRPr="000C5794" w:rsidRDefault="005965AA" w:rsidP="005965AA">
      <w:pPr>
        <w:numPr>
          <w:ilvl w:val="12"/>
          <w:numId w:val="0"/>
        </w:numPr>
        <w:tabs>
          <w:tab w:val="left" w:pos="9000"/>
        </w:tabs>
        <w:jc w:val="both"/>
        <w:rPr>
          <w:b/>
          <w:bCs/>
          <w:sz w:val="24"/>
          <w:szCs w:val="24"/>
          <w:lang w:val="en-GB"/>
        </w:rPr>
      </w:pPr>
      <w:r>
        <w:rPr>
          <w:b/>
          <w:bCs/>
          <w:sz w:val="24"/>
          <w:szCs w:val="24"/>
          <w:lang w:val="en-GB"/>
        </w:rPr>
        <w:t>C. Teaching and Evaluation</w:t>
      </w:r>
    </w:p>
    <w:p w14:paraId="536F2FA4" w14:textId="77777777" w:rsidR="005965AA" w:rsidRDefault="005965AA" w:rsidP="005965AA">
      <w:pPr>
        <w:numPr>
          <w:ilvl w:val="12"/>
          <w:numId w:val="0"/>
        </w:numPr>
        <w:tabs>
          <w:tab w:val="left" w:pos="9000"/>
        </w:tabs>
        <w:jc w:val="both"/>
        <w:rPr>
          <w:b/>
          <w:bCs/>
          <w:sz w:val="24"/>
          <w:szCs w:val="24"/>
          <w:lang w:val="en-GB"/>
        </w:rPr>
      </w:pPr>
    </w:p>
    <w:p w14:paraId="6B838AC1"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Faculty, graduate students or postdoctoral fellows who supervise or teach dental students, must be familiar with the educational objectives of the course or clerkship and be prepared for their roles in teaching and evaluation. Supervision of student learning experiences must be provided throughout required clerkships by members of the school's faculty. </w:t>
      </w:r>
    </w:p>
    <w:p w14:paraId="306F08B2" w14:textId="77777777" w:rsidR="005965AA" w:rsidRDefault="005965AA" w:rsidP="005965AA">
      <w:pPr>
        <w:numPr>
          <w:ilvl w:val="12"/>
          <w:numId w:val="0"/>
        </w:numPr>
        <w:tabs>
          <w:tab w:val="left" w:pos="9000"/>
        </w:tabs>
        <w:jc w:val="both"/>
        <w:rPr>
          <w:sz w:val="24"/>
          <w:szCs w:val="24"/>
          <w:lang w:val="en-GB"/>
        </w:rPr>
      </w:pPr>
    </w:p>
    <w:p w14:paraId="2EAD74CC"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faculty must establish a system for the evaluation of student achievement throughout the course that employs a variety of measures of knowledge, skills, behaviours, and attitudes. There must be ongoing assessment that assures students have acquired and can demonstrate on direct observation the core clinical skills, behaviours, and attitudes that have been specified in the school's educational objectives. There must be evaluation of problem solving, clinical reasoning, interdisciplinary linking and communication skills. </w:t>
      </w:r>
    </w:p>
    <w:p w14:paraId="4F6691AC" w14:textId="77777777" w:rsidR="005965AA" w:rsidRDefault="005965AA" w:rsidP="005965AA">
      <w:pPr>
        <w:numPr>
          <w:ilvl w:val="12"/>
          <w:numId w:val="0"/>
        </w:numPr>
        <w:tabs>
          <w:tab w:val="left" w:pos="9000"/>
        </w:tabs>
        <w:jc w:val="both"/>
        <w:rPr>
          <w:sz w:val="24"/>
          <w:szCs w:val="24"/>
          <w:lang w:val="en-GB"/>
        </w:rPr>
      </w:pPr>
    </w:p>
    <w:p w14:paraId="2CEF4BFA"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faculty of each discipline should set the standards of achievement in that discipline. The directors of all courses and clerkships must design and implement a system of formative and summative evaluation of student achievement in each course and clerkship. </w:t>
      </w:r>
    </w:p>
    <w:p w14:paraId="73427D26" w14:textId="77777777" w:rsidR="005965AA" w:rsidRDefault="005965AA" w:rsidP="005965AA">
      <w:pPr>
        <w:numPr>
          <w:ilvl w:val="12"/>
          <w:numId w:val="0"/>
        </w:numPr>
        <w:tabs>
          <w:tab w:val="left" w:pos="9000"/>
        </w:tabs>
        <w:jc w:val="both"/>
        <w:rPr>
          <w:sz w:val="24"/>
          <w:szCs w:val="24"/>
          <w:lang w:val="en-GB"/>
        </w:rPr>
      </w:pPr>
    </w:p>
    <w:p w14:paraId="58C81802"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Each student should be evaluated early enough during a unit of study to allow time for remedial </w:t>
      </w:r>
      <w:r>
        <w:rPr>
          <w:sz w:val="24"/>
          <w:szCs w:val="24"/>
          <w:lang w:val="en-GB"/>
        </w:rPr>
        <w:lastRenderedPageBreak/>
        <w:t xml:space="preserve">work. Narrative descriptions of student performance including personal qualities and interactions should be included as part of evaluations in all required courses and clerkships where teacher-student interaction permits this form of assessment. </w:t>
      </w:r>
    </w:p>
    <w:p w14:paraId="0F4DF2A6" w14:textId="77777777" w:rsidR="005965AA" w:rsidRDefault="005965AA" w:rsidP="005965AA">
      <w:pPr>
        <w:numPr>
          <w:ilvl w:val="12"/>
          <w:numId w:val="0"/>
        </w:numPr>
        <w:tabs>
          <w:tab w:val="left" w:pos="9000"/>
        </w:tabs>
        <w:jc w:val="both"/>
        <w:rPr>
          <w:b/>
          <w:bCs/>
          <w:sz w:val="24"/>
          <w:szCs w:val="24"/>
          <w:lang w:val="en-GB"/>
        </w:rPr>
      </w:pPr>
    </w:p>
    <w:p w14:paraId="3C628FB0" w14:textId="77777777" w:rsidR="005965AA" w:rsidRDefault="005965AA" w:rsidP="005965AA">
      <w:pPr>
        <w:numPr>
          <w:ilvl w:val="12"/>
          <w:numId w:val="0"/>
        </w:numPr>
        <w:tabs>
          <w:tab w:val="left" w:pos="9000"/>
        </w:tabs>
        <w:jc w:val="both"/>
        <w:rPr>
          <w:b/>
          <w:bCs/>
          <w:sz w:val="24"/>
          <w:szCs w:val="24"/>
          <w:lang w:val="en-GB"/>
        </w:rPr>
      </w:pPr>
      <w:r>
        <w:rPr>
          <w:b/>
          <w:bCs/>
          <w:sz w:val="24"/>
          <w:szCs w:val="24"/>
          <w:lang w:val="en-GB"/>
        </w:rPr>
        <w:t xml:space="preserve">D. Curriculum Management </w:t>
      </w:r>
    </w:p>
    <w:p w14:paraId="2C2F346C" w14:textId="77777777" w:rsidR="005965AA" w:rsidRDefault="005965AA" w:rsidP="005965AA">
      <w:pPr>
        <w:numPr>
          <w:ilvl w:val="12"/>
          <w:numId w:val="0"/>
        </w:numPr>
        <w:tabs>
          <w:tab w:val="left" w:pos="9000"/>
        </w:tabs>
        <w:jc w:val="both"/>
        <w:rPr>
          <w:b/>
          <w:bCs/>
          <w:sz w:val="24"/>
          <w:szCs w:val="24"/>
          <w:lang w:val="en-GB"/>
        </w:rPr>
      </w:pPr>
    </w:p>
    <w:p w14:paraId="29FAD2C6" w14:textId="77777777" w:rsidR="005965AA" w:rsidRPr="0001044D" w:rsidRDefault="005965AA" w:rsidP="005965AA">
      <w:pPr>
        <w:numPr>
          <w:ilvl w:val="12"/>
          <w:numId w:val="0"/>
        </w:numPr>
        <w:tabs>
          <w:tab w:val="left" w:pos="9000"/>
        </w:tabs>
        <w:jc w:val="both"/>
        <w:rPr>
          <w:b/>
          <w:bCs/>
          <w:sz w:val="24"/>
          <w:szCs w:val="24"/>
          <w:lang w:val="en-GB"/>
        </w:rPr>
      </w:pPr>
      <w:r>
        <w:rPr>
          <w:b/>
          <w:bCs/>
          <w:sz w:val="24"/>
          <w:szCs w:val="24"/>
          <w:lang w:val="en-GB"/>
        </w:rPr>
        <w:t xml:space="preserve">1. </w:t>
      </w:r>
      <w:r>
        <w:rPr>
          <w:b/>
          <w:bCs/>
          <w:i/>
          <w:iCs/>
          <w:sz w:val="24"/>
          <w:szCs w:val="24"/>
          <w:lang w:val="en-GB"/>
        </w:rPr>
        <w:t>Roles and Responsibilities</w:t>
      </w:r>
      <w:r>
        <w:rPr>
          <w:b/>
          <w:bCs/>
          <w:sz w:val="24"/>
          <w:szCs w:val="24"/>
          <w:lang w:val="en-GB"/>
        </w:rPr>
        <w:t xml:space="preserve">. </w:t>
      </w:r>
    </w:p>
    <w:p w14:paraId="1674D0F8" w14:textId="77777777" w:rsidR="005965AA" w:rsidRDefault="005965AA" w:rsidP="005965AA">
      <w:pPr>
        <w:numPr>
          <w:ilvl w:val="12"/>
          <w:numId w:val="0"/>
        </w:numPr>
        <w:tabs>
          <w:tab w:val="left" w:pos="9000"/>
        </w:tabs>
        <w:jc w:val="both"/>
        <w:rPr>
          <w:sz w:val="24"/>
          <w:szCs w:val="24"/>
          <w:lang w:val="en-GB"/>
        </w:rPr>
      </w:pPr>
    </w:p>
    <w:p w14:paraId="1A81882C"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There must be integrated institutional responsibility for the overall design, management, and evaluation of a coherent and coordinated curriculum. The programme's faculty must be responsible for the detailed design and implementation of the components of the curriculum. The objectives, content, and pedagogy of each segment of the curriculum, as well as for the curriculum as a whole, must be subject to periodic review and revision by the faculty. </w:t>
      </w:r>
    </w:p>
    <w:p w14:paraId="7651BDCC" w14:textId="77777777" w:rsidR="005965AA" w:rsidRDefault="005965AA" w:rsidP="005965AA">
      <w:pPr>
        <w:numPr>
          <w:ilvl w:val="12"/>
          <w:numId w:val="0"/>
        </w:numPr>
        <w:tabs>
          <w:tab w:val="left" w:pos="9000"/>
        </w:tabs>
        <w:jc w:val="both"/>
        <w:rPr>
          <w:sz w:val="24"/>
          <w:szCs w:val="24"/>
          <w:lang w:val="en-GB"/>
        </w:rPr>
      </w:pPr>
    </w:p>
    <w:p w14:paraId="38EB35B1"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academic faculty must have sufficient resources and authority to </w:t>
      </w:r>
      <w:proofErr w:type="spellStart"/>
      <w:r>
        <w:rPr>
          <w:sz w:val="24"/>
          <w:szCs w:val="24"/>
          <w:lang w:val="en-GB"/>
        </w:rPr>
        <w:t>fulfill</w:t>
      </w:r>
      <w:proofErr w:type="spellEnd"/>
      <w:r>
        <w:rPr>
          <w:sz w:val="24"/>
          <w:szCs w:val="24"/>
          <w:lang w:val="en-GB"/>
        </w:rPr>
        <w:t xml:space="preserve"> the responsibility for the management and evaluation of the curriculum. The faculty committee responsible for the curriculum must monitor the content provided in each discipline so that the school's educational objectives will be achieved. The committee should give careful attention to the impact on students of the amount of work required, including the frequency of examinations and their scheduling. </w:t>
      </w:r>
    </w:p>
    <w:p w14:paraId="3277A76F" w14:textId="77777777" w:rsidR="005965AA" w:rsidRDefault="005965AA" w:rsidP="005965AA">
      <w:pPr>
        <w:numPr>
          <w:ilvl w:val="12"/>
          <w:numId w:val="0"/>
        </w:numPr>
        <w:tabs>
          <w:tab w:val="left" w:pos="9000"/>
        </w:tabs>
        <w:jc w:val="both"/>
        <w:rPr>
          <w:sz w:val="24"/>
          <w:szCs w:val="24"/>
          <w:lang w:val="en-GB"/>
        </w:rPr>
      </w:pPr>
    </w:p>
    <w:p w14:paraId="335F28E3"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2. </w:t>
      </w:r>
      <w:r>
        <w:rPr>
          <w:b/>
          <w:bCs/>
          <w:i/>
          <w:iCs/>
          <w:sz w:val="24"/>
          <w:szCs w:val="24"/>
          <w:lang w:val="en-GB"/>
        </w:rPr>
        <w:t>Geographically Separated Programmes</w:t>
      </w:r>
      <w:r>
        <w:rPr>
          <w:b/>
          <w:bCs/>
          <w:sz w:val="24"/>
          <w:szCs w:val="24"/>
          <w:lang w:val="en-GB"/>
        </w:rPr>
        <w:t>.</w:t>
      </w:r>
      <w:r>
        <w:rPr>
          <w:sz w:val="24"/>
          <w:szCs w:val="24"/>
          <w:lang w:val="en-GB"/>
        </w:rPr>
        <w:t xml:space="preserve"> </w:t>
      </w:r>
    </w:p>
    <w:p w14:paraId="64B064F4" w14:textId="77777777" w:rsidR="005965AA" w:rsidRDefault="005965AA" w:rsidP="005965AA">
      <w:pPr>
        <w:numPr>
          <w:ilvl w:val="12"/>
          <w:numId w:val="0"/>
        </w:numPr>
        <w:tabs>
          <w:tab w:val="left" w:pos="9000"/>
        </w:tabs>
        <w:jc w:val="both"/>
        <w:rPr>
          <w:sz w:val="24"/>
          <w:szCs w:val="24"/>
          <w:lang w:val="en-GB"/>
        </w:rPr>
      </w:pPr>
    </w:p>
    <w:p w14:paraId="5E1DD256"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school's academic officers must be responsible for the conduct and quality of the educational programme and for assuring the adequacy of faculty at all educational sites. The principal academic officer of each geographically remote site must be administratively responsible to the chief academic officer of the dental school conducting the educational programme. The faculty in each discipline at all sites must be functionally integrated by appropriate administrative mechanisms. </w:t>
      </w:r>
    </w:p>
    <w:p w14:paraId="391B0416" w14:textId="77777777" w:rsidR="005965AA" w:rsidRDefault="005965AA" w:rsidP="005965AA">
      <w:pPr>
        <w:numPr>
          <w:ilvl w:val="12"/>
          <w:numId w:val="0"/>
        </w:numPr>
        <w:tabs>
          <w:tab w:val="left" w:pos="9000"/>
        </w:tabs>
        <w:jc w:val="both"/>
        <w:rPr>
          <w:sz w:val="24"/>
          <w:szCs w:val="24"/>
          <w:lang w:val="en-GB"/>
        </w:rPr>
      </w:pPr>
    </w:p>
    <w:p w14:paraId="5C788779"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There must be a single standard for promotion and graduation of students across geographically separate campuses. The parent school must assume ultimate responsibility for the selection and assignment of all dental students when geographically separated campuses are operated. Students assigned to all campuses should receive the same rights and support services. Students should have the opportunity to move among the component programmes of the school. </w:t>
      </w:r>
    </w:p>
    <w:p w14:paraId="16F211BD" w14:textId="77777777" w:rsidR="005965AA" w:rsidRDefault="005965AA" w:rsidP="005965AA">
      <w:pPr>
        <w:numPr>
          <w:ilvl w:val="12"/>
          <w:numId w:val="0"/>
        </w:numPr>
        <w:tabs>
          <w:tab w:val="left" w:pos="9000"/>
        </w:tabs>
        <w:jc w:val="both"/>
        <w:rPr>
          <w:sz w:val="24"/>
          <w:szCs w:val="24"/>
          <w:lang w:val="en-GB"/>
        </w:rPr>
      </w:pPr>
    </w:p>
    <w:p w14:paraId="5F9F3EE6" w14:textId="77777777" w:rsidR="005965AA" w:rsidRPr="00141630" w:rsidRDefault="005965AA" w:rsidP="005965AA">
      <w:pPr>
        <w:numPr>
          <w:ilvl w:val="12"/>
          <w:numId w:val="0"/>
        </w:numPr>
        <w:tabs>
          <w:tab w:val="left" w:pos="9000"/>
        </w:tabs>
        <w:jc w:val="both"/>
        <w:rPr>
          <w:b/>
          <w:bCs/>
          <w:sz w:val="24"/>
          <w:szCs w:val="24"/>
          <w:lang w:val="en-GB"/>
        </w:rPr>
      </w:pPr>
      <w:r w:rsidRPr="00141630">
        <w:rPr>
          <w:b/>
          <w:bCs/>
          <w:sz w:val="24"/>
          <w:szCs w:val="24"/>
          <w:lang w:val="en-GB"/>
        </w:rPr>
        <w:t xml:space="preserve">E. Evaluation of Programme Effectiveness </w:t>
      </w:r>
    </w:p>
    <w:p w14:paraId="7B3CE314" w14:textId="77777777" w:rsidR="005965AA" w:rsidRDefault="005965AA" w:rsidP="005965AA">
      <w:pPr>
        <w:numPr>
          <w:ilvl w:val="12"/>
          <w:numId w:val="0"/>
        </w:numPr>
        <w:tabs>
          <w:tab w:val="left" w:pos="9000"/>
        </w:tabs>
        <w:jc w:val="both"/>
        <w:rPr>
          <w:b/>
          <w:bCs/>
          <w:sz w:val="24"/>
          <w:szCs w:val="24"/>
          <w:lang w:val="en-GB"/>
        </w:rPr>
      </w:pPr>
    </w:p>
    <w:p w14:paraId="69E07B30" w14:textId="2043A3C8" w:rsidR="005965AA" w:rsidRDefault="005965AA" w:rsidP="005965AA">
      <w:pPr>
        <w:numPr>
          <w:ilvl w:val="12"/>
          <w:numId w:val="0"/>
        </w:numPr>
        <w:tabs>
          <w:tab w:val="left" w:pos="9000"/>
        </w:tabs>
        <w:jc w:val="both"/>
        <w:rPr>
          <w:sz w:val="24"/>
          <w:szCs w:val="24"/>
          <w:lang w:val="en-GB"/>
        </w:rPr>
      </w:pPr>
      <w:r>
        <w:rPr>
          <w:sz w:val="24"/>
          <w:szCs w:val="24"/>
          <w:lang w:val="en-GB"/>
        </w:rPr>
        <w:t xml:space="preserve">To guide programme improvement, dental schools must evaluate the effectiveness of the educational programme by documenting the extent to which its objectives have been met. In assessing programme quality, schools must consider student assessments of their courses and teachers, and an appropriate variety of outcome measures. Dental schools should evaluate the performance of their students and graduates in the framework of national, regional and international norms of accomplishment, including assessments of individuals by the community. </w:t>
      </w:r>
    </w:p>
    <w:p w14:paraId="5DEEE5E7" w14:textId="30F6BC3D" w:rsidR="00BE239E" w:rsidRDefault="00BE239E" w:rsidP="005965AA">
      <w:pPr>
        <w:numPr>
          <w:ilvl w:val="12"/>
          <w:numId w:val="0"/>
        </w:numPr>
        <w:tabs>
          <w:tab w:val="left" w:pos="9000"/>
        </w:tabs>
        <w:jc w:val="both"/>
        <w:rPr>
          <w:sz w:val="24"/>
          <w:szCs w:val="24"/>
          <w:lang w:val="en-GB"/>
        </w:rPr>
      </w:pPr>
    </w:p>
    <w:p w14:paraId="04A04A87" w14:textId="1457D2C5" w:rsidR="00BE239E" w:rsidRDefault="00BE239E" w:rsidP="005965AA">
      <w:pPr>
        <w:numPr>
          <w:ilvl w:val="12"/>
          <w:numId w:val="0"/>
        </w:numPr>
        <w:tabs>
          <w:tab w:val="left" w:pos="9000"/>
        </w:tabs>
        <w:jc w:val="both"/>
        <w:rPr>
          <w:sz w:val="24"/>
          <w:szCs w:val="24"/>
          <w:lang w:val="en-GB"/>
        </w:rPr>
      </w:pPr>
    </w:p>
    <w:p w14:paraId="083D8C1D" w14:textId="3C34DF05" w:rsidR="00BE239E" w:rsidRDefault="00BE239E" w:rsidP="005965AA">
      <w:pPr>
        <w:numPr>
          <w:ilvl w:val="12"/>
          <w:numId w:val="0"/>
        </w:numPr>
        <w:tabs>
          <w:tab w:val="left" w:pos="9000"/>
        </w:tabs>
        <w:jc w:val="both"/>
        <w:rPr>
          <w:sz w:val="24"/>
          <w:szCs w:val="24"/>
          <w:lang w:val="en-GB"/>
        </w:rPr>
      </w:pPr>
    </w:p>
    <w:p w14:paraId="535C9C48" w14:textId="22E44B5A" w:rsidR="00BE239E" w:rsidRDefault="00BE239E" w:rsidP="005965AA">
      <w:pPr>
        <w:numPr>
          <w:ilvl w:val="12"/>
          <w:numId w:val="0"/>
        </w:numPr>
        <w:tabs>
          <w:tab w:val="left" w:pos="9000"/>
        </w:tabs>
        <w:jc w:val="both"/>
        <w:rPr>
          <w:sz w:val="24"/>
          <w:szCs w:val="24"/>
          <w:lang w:val="en-GB"/>
        </w:rPr>
      </w:pPr>
    </w:p>
    <w:p w14:paraId="2B2B8354" w14:textId="77777777" w:rsidR="00BE239E" w:rsidRDefault="00BE239E" w:rsidP="005965AA">
      <w:pPr>
        <w:numPr>
          <w:ilvl w:val="12"/>
          <w:numId w:val="0"/>
        </w:numPr>
        <w:tabs>
          <w:tab w:val="left" w:pos="9000"/>
        </w:tabs>
        <w:jc w:val="both"/>
        <w:rPr>
          <w:sz w:val="24"/>
          <w:szCs w:val="24"/>
          <w:lang w:val="en-GB"/>
        </w:rPr>
      </w:pPr>
    </w:p>
    <w:p w14:paraId="63E2C344" w14:textId="77777777" w:rsidR="005965AA" w:rsidRPr="003E38C0" w:rsidRDefault="005965AA" w:rsidP="005965AA">
      <w:pPr>
        <w:numPr>
          <w:ilvl w:val="12"/>
          <w:numId w:val="0"/>
        </w:numPr>
        <w:tabs>
          <w:tab w:val="left" w:pos="9000"/>
        </w:tabs>
        <w:jc w:val="both"/>
        <w:rPr>
          <w:sz w:val="22"/>
          <w:szCs w:val="24"/>
          <w:lang w:val="en-GB"/>
        </w:rPr>
      </w:pPr>
      <w:r w:rsidRPr="003E38C0">
        <w:rPr>
          <w:b/>
          <w:bCs/>
          <w:sz w:val="24"/>
          <w:szCs w:val="28"/>
          <w:lang w:val="en-GB"/>
        </w:rPr>
        <w:lastRenderedPageBreak/>
        <w:t>IV. FACULTY</w:t>
      </w:r>
      <w:r w:rsidRPr="003E38C0">
        <w:rPr>
          <w:sz w:val="22"/>
          <w:szCs w:val="24"/>
          <w:lang w:val="en-GB"/>
        </w:rPr>
        <w:t xml:space="preserve"> </w:t>
      </w:r>
    </w:p>
    <w:p w14:paraId="0D69F7F3" w14:textId="77777777" w:rsidR="005965AA" w:rsidRPr="0046152C" w:rsidRDefault="005965AA" w:rsidP="005965AA">
      <w:pPr>
        <w:pStyle w:val="NoSpacing"/>
        <w:tabs>
          <w:tab w:val="left" w:pos="9000"/>
        </w:tabs>
        <w:jc w:val="both"/>
        <w:rPr>
          <w:sz w:val="24"/>
          <w:lang w:val="en-GB"/>
        </w:rPr>
      </w:pPr>
    </w:p>
    <w:p w14:paraId="3559DC80" w14:textId="77777777" w:rsidR="005965AA" w:rsidRDefault="005965AA" w:rsidP="005965AA">
      <w:pPr>
        <w:numPr>
          <w:ilvl w:val="12"/>
          <w:numId w:val="0"/>
        </w:numPr>
        <w:tabs>
          <w:tab w:val="left" w:pos="9000"/>
        </w:tabs>
        <w:jc w:val="both"/>
        <w:rPr>
          <w:b/>
          <w:bCs/>
          <w:sz w:val="24"/>
          <w:szCs w:val="24"/>
          <w:lang w:val="en-GB"/>
        </w:rPr>
      </w:pPr>
      <w:r>
        <w:rPr>
          <w:b/>
          <w:bCs/>
          <w:sz w:val="24"/>
          <w:szCs w:val="24"/>
          <w:lang w:val="en-GB"/>
        </w:rPr>
        <w:t xml:space="preserve">A. Number, Qualifications, and Functions </w:t>
      </w:r>
    </w:p>
    <w:p w14:paraId="536CEF51" w14:textId="77777777" w:rsidR="005965AA" w:rsidRDefault="005965AA" w:rsidP="005965AA">
      <w:pPr>
        <w:numPr>
          <w:ilvl w:val="12"/>
          <w:numId w:val="0"/>
        </w:numPr>
        <w:tabs>
          <w:tab w:val="left" w:pos="9000"/>
        </w:tabs>
        <w:jc w:val="both"/>
        <w:rPr>
          <w:sz w:val="24"/>
          <w:szCs w:val="24"/>
          <w:lang w:val="en-GB"/>
        </w:rPr>
      </w:pPr>
    </w:p>
    <w:p w14:paraId="1525E7F2"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recruitment and development of a dental school's faculty should take into account its mission, the diversity of its student body, and the population that it serves. There must be a sufficient number of faculty members in the subjects basic to dentistry and in the clinical disciplines to meet the needs of the educational programme and the other missions of the school. </w:t>
      </w:r>
    </w:p>
    <w:p w14:paraId="6A3FE981" w14:textId="77777777" w:rsidR="005965AA" w:rsidRDefault="005965AA" w:rsidP="005965AA">
      <w:pPr>
        <w:numPr>
          <w:ilvl w:val="12"/>
          <w:numId w:val="0"/>
        </w:numPr>
        <w:tabs>
          <w:tab w:val="left" w:pos="9000"/>
        </w:tabs>
        <w:jc w:val="both"/>
        <w:rPr>
          <w:sz w:val="24"/>
          <w:szCs w:val="24"/>
          <w:lang w:val="en-GB"/>
        </w:rPr>
      </w:pPr>
    </w:p>
    <w:p w14:paraId="30EDFBB7"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Persons appointed to a faculty position should have demonstrated achievements commensurate with their academic rank. Members of the faculty must have the capability and continued commitment to be effective teachers. Faculty members should have a commitment to continuing scholarly productivity characteristic of an institution of higher learning. The school’s faculty must make decisions regarding student admissions, promotion, and graduation, and must provide academic and career counselling for students. </w:t>
      </w:r>
    </w:p>
    <w:p w14:paraId="34DE6D01" w14:textId="77777777" w:rsidR="005965AA" w:rsidRDefault="005965AA" w:rsidP="005965AA">
      <w:pPr>
        <w:numPr>
          <w:ilvl w:val="12"/>
          <w:numId w:val="0"/>
        </w:numPr>
        <w:tabs>
          <w:tab w:val="left" w:pos="9000"/>
        </w:tabs>
        <w:jc w:val="both"/>
        <w:rPr>
          <w:sz w:val="24"/>
          <w:szCs w:val="24"/>
          <w:lang w:val="en-GB"/>
        </w:rPr>
      </w:pPr>
    </w:p>
    <w:p w14:paraId="54088AD1" w14:textId="77777777" w:rsidR="005965AA" w:rsidRPr="008B3CAD" w:rsidRDefault="005965AA" w:rsidP="005965AA">
      <w:pPr>
        <w:numPr>
          <w:ilvl w:val="12"/>
          <w:numId w:val="0"/>
        </w:numPr>
        <w:tabs>
          <w:tab w:val="left" w:pos="9000"/>
        </w:tabs>
        <w:jc w:val="both"/>
        <w:rPr>
          <w:sz w:val="22"/>
          <w:szCs w:val="24"/>
          <w:lang w:val="en-GB"/>
        </w:rPr>
      </w:pPr>
      <w:r w:rsidRPr="008B3CAD">
        <w:rPr>
          <w:b/>
          <w:bCs/>
          <w:sz w:val="24"/>
          <w:szCs w:val="26"/>
          <w:lang w:val="en-GB"/>
        </w:rPr>
        <w:t>B. Personnel Policies</w:t>
      </w:r>
      <w:r w:rsidRPr="008B3CAD">
        <w:rPr>
          <w:sz w:val="22"/>
          <w:szCs w:val="24"/>
          <w:lang w:val="en-GB"/>
        </w:rPr>
        <w:t xml:space="preserve"> </w:t>
      </w:r>
    </w:p>
    <w:p w14:paraId="66C24A64" w14:textId="77777777" w:rsidR="005965AA" w:rsidRDefault="005965AA" w:rsidP="005965AA">
      <w:pPr>
        <w:numPr>
          <w:ilvl w:val="12"/>
          <w:numId w:val="0"/>
        </w:numPr>
        <w:tabs>
          <w:tab w:val="left" w:pos="9000"/>
        </w:tabs>
        <w:jc w:val="both"/>
        <w:rPr>
          <w:sz w:val="24"/>
          <w:szCs w:val="24"/>
          <w:lang w:val="en-GB"/>
        </w:rPr>
      </w:pPr>
    </w:p>
    <w:p w14:paraId="46ACCFB2"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There must be clear policies for faculty appointment, renewal of appointment, promotion, granting of tenure, and dismissal that involve the faculty, the appropriate department heads, and the dean. The school should have policies that deal with circumstances in which the private interests of faculty members or staff may be in conflict with their official responsibilities. </w:t>
      </w:r>
    </w:p>
    <w:p w14:paraId="6EA8B2AF" w14:textId="77777777" w:rsidR="005965AA" w:rsidRDefault="005965AA" w:rsidP="005965AA">
      <w:pPr>
        <w:numPr>
          <w:ilvl w:val="12"/>
          <w:numId w:val="0"/>
        </w:numPr>
        <w:tabs>
          <w:tab w:val="left" w:pos="9000"/>
        </w:tabs>
        <w:jc w:val="both"/>
        <w:rPr>
          <w:sz w:val="24"/>
          <w:szCs w:val="24"/>
          <w:lang w:val="en-GB"/>
        </w:rPr>
      </w:pPr>
    </w:p>
    <w:p w14:paraId="58DBC74D"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Faculty members should receive written information about their terms of appointment, responsibilities, lines of communication, privileges and benefits, and, where relevant, the policy on practice earnings. They should receive regularly scheduled feedback on their academic performance and their progress toward promotion. Opportunities for professional development must be provided to enhance faculty members' skills and leadership abilities in education and research. </w:t>
      </w:r>
    </w:p>
    <w:p w14:paraId="0279CC30" w14:textId="77777777" w:rsidR="005965AA" w:rsidRDefault="005965AA" w:rsidP="005965AA">
      <w:pPr>
        <w:numPr>
          <w:ilvl w:val="12"/>
          <w:numId w:val="0"/>
        </w:numPr>
        <w:tabs>
          <w:tab w:val="left" w:pos="9000"/>
        </w:tabs>
        <w:jc w:val="both"/>
        <w:rPr>
          <w:sz w:val="24"/>
          <w:szCs w:val="24"/>
          <w:lang w:val="en-GB"/>
        </w:rPr>
      </w:pPr>
    </w:p>
    <w:p w14:paraId="159B008B" w14:textId="77777777" w:rsidR="005965AA" w:rsidRPr="008B3CAD" w:rsidRDefault="005965AA" w:rsidP="005965AA">
      <w:pPr>
        <w:numPr>
          <w:ilvl w:val="12"/>
          <w:numId w:val="0"/>
        </w:numPr>
        <w:tabs>
          <w:tab w:val="left" w:pos="9000"/>
        </w:tabs>
        <w:jc w:val="both"/>
        <w:rPr>
          <w:sz w:val="22"/>
          <w:szCs w:val="24"/>
          <w:lang w:val="en-GB"/>
        </w:rPr>
      </w:pPr>
      <w:r w:rsidRPr="008B3CAD">
        <w:rPr>
          <w:b/>
          <w:bCs/>
          <w:sz w:val="24"/>
          <w:szCs w:val="26"/>
          <w:lang w:val="en-GB"/>
        </w:rPr>
        <w:t>C. Governance</w:t>
      </w:r>
      <w:r w:rsidRPr="008B3CAD">
        <w:rPr>
          <w:sz w:val="24"/>
          <w:szCs w:val="26"/>
          <w:lang w:val="en-GB"/>
        </w:rPr>
        <w:t xml:space="preserve"> </w:t>
      </w:r>
    </w:p>
    <w:p w14:paraId="76708353" w14:textId="77777777" w:rsidR="005965AA" w:rsidRDefault="005965AA" w:rsidP="005965AA">
      <w:pPr>
        <w:numPr>
          <w:ilvl w:val="12"/>
          <w:numId w:val="0"/>
        </w:numPr>
        <w:tabs>
          <w:tab w:val="left" w:pos="9000"/>
        </w:tabs>
        <w:jc w:val="both"/>
        <w:rPr>
          <w:sz w:val="24"/>
          <w:szCs w:val="24"/>
          <w:lang w:val="en-GB"/>
        </w:rPr>
      </w:pPr>
    </w:p>
    <w:p w14:paraId="556B0C26" w14:textId="77777777" w:rsidR="005965AA" w:rsidRDefault="005965AA" w:rsidP="005965AA">
      <w:pPr>
        <w:numPr>
          <w:ilvl w:val="12"/>
          <w:numId w:val="0"/>
        </w:numPr>
        <w:tabs>
          <w:tab w:val="left" w:pos="9000"/>
        </w:tabs>
        <w:jc w:val="both"/>
        <w:rPr>
          <w:sz w:val="24"/>
          <w:szCs w:val="24"/>
          <w:lang w:val="en-GB"/>
        </w:rPr>
      </w:pPr>
      <w:r>
        <w:rPr>
          <w:sz w:val="24"/>
          <w:szCs w:val="24"/>
          <w:lang w:val="en-GB"/>
        </w:rPr>
        <w:t>The dean and a committee of the faculty should determine dental school policies. Schools should have mechanisms for direct faculty involvement in decisions related to the educational programme. The full faculty should meet often enough for all faculty members to have the opportunity to participate in the discussion and establishment of the school’s policies and practices.</w:t>
      </w:r>
    </w:p>
    <w:p w14:paraId="06BDF788" w14:textId="77777777" w:rsidR="005965AA" w:rsidRDefault="005965AA" w:rsidP="005965AA">
      <w:pPr>
        <w:numPr>
          <w:ilvl w:val="12"/>
          <w:numId w:val="0"/>
        </w:numPr>
        <w:tabs>
          <w:tab w:val="left" w:pos="9000"/>
        </w:tabs>
        <w:jc w:val="both"/>
        <w:rPr>
          <w:sz w:val="24"/>
          <w:szCs w:val="24"/>
          <w:lang w:val="en-GB"/>
        </w:rPr>
      </w:pPr>
    </w:p>
    <w:p w14:paraId="79D39702" w14:textId="77777777" w:rsidR="00BE239E" w:rsidRDefault="00BE239E" w:rsidP="005965AA">
      <w:pPr>
        <w:numPr>
          <w:ilvl w:val="12"/>
          <w:numId w:val="0"/>
        </w:numPr>
        <w:tabs>
          <w:tab w:val="left" w:pos="9000"/>
        </w:tabs>
        <w:jc w:val="both"/>
        <w:rPr>
          <w:sz w:val="24"/>
          <w:szCs w:val="24"/>
          <w:lang w:val="en-GB"/>
        </w:rPr>
      </w:pPr>
    </w:p>
    <w:p w14:paraId="68DA9475" w14:textId="3F59F9DE" w:rsidR="005965AA" w:rsidRPr="003E38C0" w:rsidRDefault="005965AA" w:rsidP="005965AA">
      <w:pPr>
        <w:numPr>
          <w:ilvl w:val="12"/>
          <w:numId w:val="0"/>
        </w:numPr>
        <w:tabs>
          <w:tab w:val="left" w:pos="9000"/>
        </w:tabs>
        <w:jc w:val="both"/>
        <w:rPr>
          <w:sz w:val="22"/>
          <w:szCs w:val="24"/>
          <w:lang w:val="en-GB"/>
        </w:rPr>
      </w:pPr>
      <w:r w:rsidRPr="003E38C0">
        <w:rPr>
          <w:b/>
          <w:bCs/>
          <w:sz w:val="24"/>
          <w:szCs w:val="28"/>
          <w:lang w:val="en-GB"/>
        </w:rPr>
        <w:t>V. EDUCATIONAL RESOURCES</w:t>
      </w:r>
      <w:r w:rsidRPr="003E38C0">
        <w:rPr>
          <w:sz w:val="22"/>
          <w:szCs w:val="24"/>
          <w:lang w:val="en-GB"/>
        </w:rPr>
        <w:t xml:space="preserve"> </w:t>
      </w:r>
    </w:p>
    <w:p w14:paraId="247E3BED" w14:textId="77777777" w:rsidR="005965AA" w:rsidRDefault="005965AA" w:rsidP="005965AA">
      <w:pPr>
        <w:numPr>
          <w:ilvl w:val="12"/>
          <w:numId w:val="0"/>
        </w:numPr>
        <w:tabs>
          <w:tab w:val="left" w:pos="9000"/>
        </w:tabs>
        <w:jc w:val="both"/>
        <w:rPr>
          <w:sz w:val="24"/>
          <w:szCs w:val="24"/>
          <w:lang w:val="en-GB"/>
        </w:rPr>
      </w:pPr>
    </w:p>
    <w:p w14:paraId="19CDAA66"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CAAM-HP must be informed of any substantial change in the number of students enrolled or in the resources of the institution, including the faculty, physical facilities, or the budget. </w:t>
      </w:r>
    </w:p>
    <w:p w14:paraId="020EC07C" w14:textId="77777777" w:rsidR="005965AA" w:rsidRDefault="005965AA" w:rsidP="005965AA">
      <w:pPr>
        <w:numPr>
          <w:ilvl w:val="12"/>
          <w:numId w:val="0"/>
        </w:numPr>
        <w:tabs>
          <w:tab w:val="left" w:pos="9000"/>
        </w:tabs>
        <w:jc w:val="both"/>
        <w:rPr>
          <w:sz w:val="24"/>
          <w:szCs w:val="24"/>
          <w:lang w:val="en-GB"/>
        </w:rPr>
      </w:pPr>
    </w:p>
    <w:p w14:paraId="0AFAF5B8" w14:textId="77777777" w:rsidR="005965AA" w:rsidRPr="00D468A8" w:rsidRDefault="005965AA" w:rsidP="005965AA">
      <w:pPr>
        <w:numPr>
          <w:ilvl w:val="12"/>
          <w:numId w:val="0"/>
        </w:numPr>
        <w:tabs>
          <w:tab w:val="left" w:pos="9000"/>
        </w:tabs>
        <w:jc w:val="both"/>
        <w:rPr>
          <w:sz w:val="22"/>
          <w:szCs w:val="24"/>
          <w:lang w:val="en-GB"/>
        </w:rPr>
      </w:pPr>
      <w:r w:rsidRPr="00D468A8">
        <w:rPr>
          <w:b/>
          <w:bCs/>
          <w:sz w:val="24"/>
          <w:szCs w:val="26"/>
          <w:lang w:val="en-GB"/>
        </w:rPr>
        <w:t>A. Finances</w:t>
      </w:r>
    </w:p>
    <w:p w14:paraId="58B14ED0" w14:textId="77777777" w:rsidR="005965AA" w:rsidRDefault="005965AA" w:rsidP="005965AA">
      <w:pPr>
        <w:numPr>
          <w:ilvl w:val="12"/>
          <w:numId w:val="0"/>
        </w:numPr>
        <w:tabs>
          <w:tab w:val="left" w:pos="9000"/>
        </w:tabs>
        <w:jc w:val="both"/>
        <w:rPr>
          <w:sz w:val="24"/>
          <w:szCs w:val="24"/>
          <w:lang w:val="en-GB"/>
        </w:rPr>
      </w:pPr>
    </w:p>
    <w:p w14:paraId="25297086"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present and anticipated financial resources of a school must be adequate to sustain a sound programme of dental education and to attain other institutional goals. Pressure for institutional self-financing must not compromise the educational mission of the dental school nor cause it </w:t>
      </w:r>
      <w:r>
        <w:rPr>
          <w:sz w:val="24"/>
          <w:szCs w:val="24"/>
          <w:lang w:val="en-GB"/>
        </w:rPr>
        <w:lastRenderedPageBreak/>
        <w:t xml:space="preserve">to </w:t>
      </w:r>
      <w:proofErr w:type="spellStart"/>
      <w:r>
        <w:rPr>
          <w:sz w:val="24"/>
          <w:szCs w:val="24"/>
          <w:lang w:val="en-GB"/>
        </w:rPr>
        <w:t>enroll</w:t>
      </w:r>
      <w:proofErr w:type="spellEnd"/>
      <w:r>
        <w:rPr>
          <w:sz w:val="24"/>
          <w:szCs w:val="24"/>
          <w:lang w:val="en-GB"/>
        </w:rPr>
        <w:t xml:space="preserve"> more students than its total resources can accommodate. </w:t>
      </w:r>
    </w:p>
    <w:p w14:paraId="41CE8F9C" w14:textId="77777777" w:rsidR="005965AA" w:rsidRDefault="005965AA" w:rsidP="005965AA">
      <w:pPr>
        <w:numPr>
          <w:ilvl w:val="12"/>
          <w:numId w:val="0"/>
        </w:numPr>
        <w:tabs>
          <w:tab w:val="left" w:pos="9000"/>
        </w:tabs>
        <w:jc w:val="both"/>
        <w:rPr>
          <w:b/>
          <w:bCs/>
          <w:sz w:val="24"/>
          <w:szCs w:val="24"/>
          <w:lang w:val="en-GB"/>
        </w:rPr>
      </w:pPr>
    </w:p>
    <w:p w14:paraId="2C681FBA" w14:textId="77777777" w:rsidR="005965AA" w:rsidRPr="00D468A8" w:rsidRDefault="005965AA" w:rsidP="005965AA">
      <w:pPr>
        <w:numPr>
          <w:ilvl w:val="12"/>
          <w:numId w:val="0"/>
        </w:numPr>
        <w:tabs>
          <w:tab w:val="left" w:pos="9000"/>
        </w:tabs>
        <w:jc w:val="both"/>
        <w:rPr>
          <w:sz w:val="22"/>
          <w:szCs w:val="24"/>
          <w:lang w:val="en-GB"/>
        </w:rPr>
      </w:pPr>
      <w:r w:rsidRPr="00D468A8">
        <w:rPr>
          <w:b/>
          <w:bCs/>
          <w:sz w:val="24"/>
          <w:szCs w:val="26"/>
          <w:lang w:val="en-GB"/>
        </w:rPr>
        <w:t>B. General Facilities</w:t>
      </w:r>
    </w:p>
    <w:p w14:paraId="3195E40F" w14:textId="77777777" w:rsidR="005965AA" w:rsidRDefault="005965AA" w:rsidP="005965AA">
      <w:pPr>
        <w:numPr>
          <w:ilvl w:val="12"/>
          <w:numId w:val="0"/>
        </w:numPr>
        <w:tabs>
          <w:tab w:val="left" w:pos="9000"/>
        </w:tabs>
        <w:jc w:val="both"/>
        <w:rPr>
          <w:sz w:val="24"/>
          <w:szCs w:val="24"/>
          <w:lang w:val="en-GB"/>
        </w:rPr>
      </w:pPr>
    </w:p>
    <w:p w14:paraId="5E5AE3D9"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A dental school must have, or have the assured use of buildings and equipment appropriate to achieve its educational and other goals. Appropriate security systems should be in place at all educational sites. </w:t>
      </w:r>
    </w:p>
    <w:p w14:paraId="5FE3D1D9" w14:textId="77777777" w:rsidR="005965AA" w:rsidRDefault="005965AA" w:rsidP="005965AA">
      <w:pPr>
        <w:numPr>
          <w:ilvl w:val="12"/>
          <w:numId w:val="0"/>
        </w:numPr>
        <w:tabs>
          <w:tab w:val="left" w:pos="9000"/>
        </w:tabs>
        <w:jc w:val="both"/>
        <w:rPr>
          <w:sz w:val="24"/>
          <w:szCs w:val="24"/>
          <w:lang w:val="en-GB"/>
        </w:rPr>
      </w:pPr>
    </w:p>
    <w:p w14:paraId="41F65FC1" w14:textId="77777777" w:rsidR="005965AA" w:rsidRPr="00D468A8" w:rsidRDefault="005965AA" w:rsidP="005965AA">
      <w:pPr>
        <w:numPr>
          <w:ilvl w:val="12"/>
          <w:numId w:val="0"/>
        </w:numPr>
        <w:tabs>
          <w:tab w:val="left" w:pos="9000"/>
        </w:tabs>
        <w:jc w:val="both"/>
        <w:rPr>
          <w:sz w:val="22"/>
          <w:szCs w:val="24"/>
          <w:lang w:val="en-GB"/>
        </w:rPr>
      </w:pPr>
      <w:r w:rsidRPr="00D468A8">
        <w:rPr>
          <w:b/>
          <w:bCs/>
          <w:sz w:val="24"/>
          <w:szCs w:val="26"/>
          <w:lang w:val="en-GB"/>
        </w:rPr>
        <w:t>C. Clinical Teaching Facilities</w:t>
      </w:r>
    </w:p>
    <w:p w14:paraId="23C43480" w14:textId="77777777" w:rsidR="005965AA" w:rsidRDefault="005965AA" w:rsidP="005965AA">
      <w:pPr>
        <w:numPr>
          <w:ilvl w:val="12"/>
          <w:numId w:val="0"/>
        </w:numPr>
        <w:tabs>
          <w:tab w:val="left" w:pos="9000"/>
        </w:tabs>
        <w:jc w:val="both"/>
        <w:rPr>
          <w:sz w:val="24"/>
          <w:szCs w:val="24"/>
          <w:lang w:val="en-GB"/>
        </w:rPr>
      </w:pPr>
    </w:p>
    <w:p w14:paraId="391ECD9F" w14:textId="77777777" w:rsidR="005965AA" w:rsidRDefault="005965AA" w:rsidP="005965AA">
      <w:pPr>
        <w:numPr>
          <w:ilvl w:val="12"/>
          <w:numId w:val="0"/>
        </w:numPr>
        <w:tabs>
          <w:tab w:val="left" w:pos="9000"/>
        </w:tabs>
        <w:jc w:val="both"/>
        <w:rPr>
          <w:sz w:val="24"/>
          <w:szCs w:val="24"/>
          <w:lang w:val="en-GB"/>
        </w:rPr>
      </w:pPr>
      <w:r>
        <w:rPr>
          <w:sz w:val="24"/>
          <w:szCs w:val="24"/>
          <w:lang w:val="en-GB"/>
        </w:rPr>
        <w:t>The school must have, or have the assured use of appropriate resources for the clinical instruction of its students. A hospital or clinic facility that serves as a major site for dental student education must have appropriate instructional equipment, facilities and information resources. Required clerkships should wherever possible be conducted in settings where staff, including those in graduate programmes, participate in teaching the students with faculty guidance.</w:t>
      </w:r>
    </w:p>
    <w:p w14:paraId="6DC30C4C" w14:textId="77777777" w:rsidR="005965AA" w:rsidRDefault="005965AA" w:rsidP="005965AA">
      <w:pPr>
        <w:numPr>
          <w:ilvl w:val="12"/>
          <w:numId w:val="0"/>
        </w:numPr>
        <w:tabs>
          <w:tab w:val="left" w:pos="9000"/>
        </w:tabs>
        <w:jc w:val="both"/>
        <w:rPr>
          <w:sz w:val="24"/>
          <w:szCs w:val="24"/>
          <w:lang w:val="en-GB"/>
        </w:rPr>
      </w:pPr>
    </w:p>
    <w:p w14:paraId="6EBBC102"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There must be written and signed affiliation agreements between the dental school and its clinical affiliates that define, at a minimum, the responsibilities of each party related to the educational programme. In the relationship between the school and its clinical affiliates, the educational programme for the students must remain under the control of the school's faculty. </w:t>
      </w:r>
    </w:p>
    <w:p w14:paraId="33E85E3E" w14:textId="77777777" w:rsidR="005965AA" w:rsidRDefault="005965AA" w:rsidP="005965AA">
      <w:pPr>
        <w:numPr>
          <w:ilvl w:val="12"/>
          <w:numId w:val="0"/>
        </w:numPr>
        <w:tabs>
          <w:tab w:val="left" w:pos="9000"/>
        </w:tabs>
        <w:jc w:val="both"/>
        <w:rPr>
          <w:sz w:val="24"/>
          <w:szCs w:val="24"/>
          <w:lang w:val="en-GB"/>
        </w:rPr>
      </w:pPr>
    </w:p>
    <w:p w14:paraId="74743561" w14:textId="77777777" w:rsidR="005965AA" w:rsidRPr="00291717" w:rsidRDefault="005965AA" w:rsidP="005965AA">
      <w:pPr>
        <w:numPr>
          <w:ilvl w:val="12"/>
          <w:numId w:val="0"/>
        </w:numPr>
        <w:tabs>
          <w:tab w:val="left" w:pos="9000"/>
        </w:tabs>
        <w:jc w:val="both"/>
        <w:rPr>
          <w:sz w:val="22"/>
          <w:szCs w:val="24"/>
          <w:lang w:val="en-GB"/>
        </w:rPr>
      </w:pPr>
      <w:r w:rsidRPr="00291717">
        <w:rPr>
          <w:b/>
          <w:bCs/>
          <w:sz w:val="24"/>
          <w:szCs w:val="26"/>
          <w:lang w:val="en-GB"/>
        </w:rPr>
        <w:t>D. Information Resources and Library Services</w:t>
      </w:r>
    </w:p>
    <w:p w14:paraId="2930C7AC" w14:textId="77777777" w:rsidR="005965AA" w:rsidRDefault="005965AA" w:rsidP="005965AA">
      <w:pPr>
        <w:numPr>
          <w:ilvl w:val="12"/>
          <w:numId w:val="0"/>
        </w:numPr>
        <w:tabs>
          <w:tab w:val="left" w:pos="9000"/>
        </w:tabs>
        <w:jc w:val="both"/>
        <w:rPr>
          <w:sz w:val="24"/>
          <w:szCs w:val="24"/>
          <w:lang w:val="en-GB"/>
        </w:rPr>
      </w:pPr>
    </w:p>
    <w:p w14:paraId="4F68C7A8" w14:textId="77777777" w:rsidR="005965AA" w:rsidRDefault="005965AA" w:rsidP="005965AA">
      <w:pPr>
        <w:numPr>
          <w:ilvl w:val="12"/>
          <w:numId w:val="0"/>
        </w:numPr>
        <w:tabs>
          <w:tab w:val="left" w:pos="9000"/>
        </w:tabs>
        <w:jc w:val="both"/>
        <w:rPr>
          <w:sz w:val="24"/>
          <w:szCs w:val="24"/>
          <w:lang w:val="en-GB"/>
        </w:rPr>
      </w:pPr>
      <w:r>
        <w:rPr>
          <w:sz w:val="24"/>
          <w:szCs w:val="24"/>
          <w:lang w:val="en-GB"/>
        </w:rPr>
        <w:t xml:space="preserve">The dental school must have access to a well-maintained library and information facilities, sufficient in size, breadth of holdings, and information technology to support its education needs. The library and information services staff must be responsive to the needs of the facu1ty, junior staff/postgraduates, and students. </w:t>
      </w:r>
    </w:p>
    <w:p w14:paraId="01C05E63" w14:textId="77777777" w:rsidR="005965AA" w:rsidRDefault="005965AA" w:rsidP="005965AA">
      <w:pPr>
        <w:numPr>
          <w:ilvl w:val="12"/>
          <w:numId w:val="0"/>
        </w:numPr>
        <w:tabs>
          <w:tab w:val="left" w:pos="9000"/>
        </w:tabs>
        <w:jc w:val="both"/>
        <w:rPr>
          <w:sz w:val="24"/>
          <w:szCs w:val="24"/>
          <w:lang w:val="en-GB"/>
        </w:rPr>
      </w:pPr>
    </w:p>
    <w:p w14:paraId="4BF1B416" w14:textId="77777777" w:rsidR="005965AA" w:rsidRDefault="005965AA" w:rsidP="005965AA">
      <w:pPr>
        <w:numPr>
          <w:ilvl w:val="12"/>
          <w:numId w:val="0"/>
        </w:numPr>
        <w:tabs>
          <w:tab w:val="left" w:pos="9000"/>
        </w:tabs>
        <w:jc w:val="both"/>
        <w:rPr>
          <w:sz w:val="24"/>
          <w:szCs w:val="24"/>
          <w:lang w:val="en-GB"/>
        </w:rPr>
      </w:pPr>
    </w:p>
    <w:p w14:paraId="12968BB6" w14:textId="77777777" w:rsidR="005965AA" w:rsidRDefault="005965AA" w:rsidP="005965AA">
      <w:pPr>
        <w:numPr>
          <w:ilvl w:val="12"/>
          <w:numId w:val="0"/>
        </w:numPr>
        <w:tabs>
          <w:tab w:val="left" w:pos="9000"/>
        </w:tabs>
        <w:jc w:val="both"/>
        <w:rPr>
          <w:b/>
          <w:bCs/>
          <w:sz w:val="22"/>
          <w:szCs w:val="22"/>
          <w:u w:val="single"/>
          <w:lang w:val="en-GB"/>
        </w:rPr>
      </w:pPr>
      <w:r>
        <w:rPr>
          <w:sz w:val="24"/>
          <w:szCs w:val="24"/>
          <w:lang w:val="en-GB"/>
        </w:rPr>
        <w:t xml:space="preserve">. </w:t>
      </w:r>
    </w:p>
    <w:p w14:paraId="347A75D2" w14:textId="77777777" w:rsidR="005965AA" w:rsidRDefault="005965AA" w:rsidP="005965AA">
      <w:pPr>
        <w:numPr>
          <w:ilvl w:val="12"/>
          <w:numId w:val="0"/>
        </w:numPr>
        <w:tabs>
          <w:tab w:val="left" w:pos="9000"/>
        </w:tabs>
        <w:jc w:val="both"/>
        <w:rPr>
          <w:sz w:val="24"/>
          <w:szCs w:val="24"/>
          <w:lang w:val="en-GB"/>
        </w:rPr>
      </w:pPr>
    </w:p>
    <w:p w14:paraId="5906D5AD" w14:textId="77777777" w:rsidR="005965AA" w:rsidRDefault="005965AA" w:rsidP="005965AA">
      <w:pPr>
        <w:numPr>
          <w:ilvl w:val="12"/>
          <w:numId w:val="0"/>
        </w:numPr>
        <w:tabs>
          <w:tab w:val="left" w:pos="9000"/>
        </w:tabs>
        <w:jc w:val="both"/>
        <w:rPr>
          <w:sz w:val="24"/>
          <w:szCs w:val="24"/>
          <w:lang w:val="en-GB"/>
        </w:rPr>
      </w:pPr>
    </w:p>
    <w:p w14:paraId="76402643" w14:textId="77777777" w:rsidR="005965AA" w:rsidRDefault="005965AA" w:rsidP="005965AA">
      <w:pPr>
        <w:numPr>
          <w:ilvl w:val="12"/>
          <w:numId w:val="0"/>
        </w:numPr>
        <w:tabs>
          <w:tab w:val="left" w:pos="9000"/>
        </w:tabs>
        <w:jc w:val="both"/>
        <w:rPr>
          <w:sz w:val="24"/>
          <w:szCs w:val="24"/>
          <w:lang w:val="en-GB"/>
        </w:rPr>
      </w:pPr>
    </w:p>
    <w:p w14:paraId="1608BF12" w14:textId="77777777" w:rsidR="005965AA" w:rsidRDefault="005965AA" w:rsidP="005965AA">
      <w:pPr>
        <w:numPr>
          <w:ilvl w:val="12"/>
          <w:numId w:val="0"/>
        </w:numPr>
        <w:tabs>
          <w:tab w:val="left" w:pos="9000"/>
        </w:tabs>
        <w:jc w:val="both"/>
        <w:rPr>
          <w:sz w:val="24"/>
          <w:szCs w:val="24"/>
          <w:lang w:val="en-GB"/>
        </w:rPr>
      </w:pPr>
    </w:p>
    <w:p w14:paraId="6896CA36" w14:textId="77777777" w:rsidR="005965AA" w:rsidRDefault="005965AA" w:rsidP="005965AA">
      <w:pPr>
        <w:numPr>
          <w:ilvl w:val="12"/>
          <w:numId w:val="0"/>
        </w:numPr>
        <w:tabs>
          <w:tab w:val="left" w:pos="9000"/>
        </w:tabs>
        <w:jc w:val="both"/>
        <w:rPr>
          <w:sz w:val="24"/>
          <w:szCs w:val="24"/>
          <w:lang w:val="en-GB"/>
        </w:rPr>
      </w:pPr>
    </w:p>
    <w:p w14:paraId="7BD86E0D" w14:textId="77777777" w:rsidR="005965AA" w:rsidRDefault="005965AA" w:rsidP="005965AA">
      <w:pPr>
        <w:numPr>
          <w:ilvl w:val="12"/>
          <w:numId w:val="0"/>
        </w:numPr>
        <w:tabs>
          <w:tab w:val="left" w:pos="9000"/>
        </w:tabs>
        <w:jc w:val="both"/>
        <w:rPr>
          <w:sz w:val="24"/>
          <w:szCs w:val="24"/>
          <w:lang w:val="en-GB"/>
        </w:rPr>
      </w:pPr>
    </w:p>
    <w:p w14:paraId="3902F344" w14:textId="77777777" w:rsidR="005965AA" w:rsidRDefault="005965AA" w:rsidP="005965AA">
      <w:pPr>
        <w:numPr>
          <w:ilvl w:val="12"/>
          <w:numId w:val="0"/>
        </w:numPr>
        <w:tabs>
          <w:tab w:val="left" w:pos="9000"/>
        </w:tabs>
        <w:jc w:val="both"/>
        <w:rPr>
          <w:sz w:val="24"/>
          <w:szCs w:val="24"/>
          <w:lang w:val="en-GB"/>
        </w:rPr>
      </w:pPr>
    </w:p>
    <w:p w14:paraId="413B4BFF" w14:textId="77777777" w:rsidR="005965AA" w:rsidRDefault="005965AA" w:rsidP="005965AA">
      <w:pPr>
        <w:numPr>
          <w:ilvl w:val="12"/>
          <w:numId w:val="0"/>
        </w:numPr>
        <w:tabs>
          <w:tab w:val="left" w:pos="9000"/>
        </w:tabs>
        <w:jc w:val="both"/>
        <w:rPr>
          <w:sz w:val="24"/>
          <w:szCs w:val="24"/>
          <w:lang w:val="en-GB"/>
        </w:rPr>
      </w:pPr>
    </w:p>
    <w:p w14:paraId="3C377C4D" w14:textId="77777777" w:rsidR="00977EAA" w:rsidRDefault="00977EAA" w:rsidP="005965AA">
      <w:pPr>
        <w:numPr>
          <w:ilvl w:val="12"/>
          <w:numId w:val="0"/>
        </w:numPr>
        <w:tabs>
          <w:tab w:val="left" w:pos="9000"/>
        </w:tabs>
        <w:jc w:val="both"/>
        <w:rPr>
          <w:b/>
          <w:bCs/>
          <w:sz w:val="28"/>
          <w:szCs w:val="32"/>
          <w:lang w:val="en-GB"/>
        </w:rPr>
      </w:pPr>
    </w:p>
    <w:p w14:paraId="53777480" w14:textId="77777777" w:rsidR="00977EAA" w:rsidRDefault="00977EAA" w:rsidP="005965AA">
      <w:pPr>
        <w:numPr>
          <w:ilvl w:val="12"/>
          <w:numId w:val="0"/>
        </w:numPr>
        <w:tabs>
          <w:tab w:val="left" w:pos="9000"/>
        </w:tabs>
        <w:jc w:val="both"/>
        <w:rPr>
          <w:b/>
          <w:bCs/>
          <w:sz w:val="28"/>
          <w:szCs w:val="32"/>
          <w:lang w:val="en-GB"/>
        </w:rPr>
      </w:pPr>
    </w:p>
    <w:p w14:paraId="7F6B93F8" w14:textId="77777777" w:rsidR="00977EAA" w:rsidRDefault="00977EAA" w:rsidP="005965AA">
      <w:pPr>
        <w:numPr>
          <w:ilvl w:val="12"/>
          <w:numId w:val="0"/>
        </w:numPr>
        <w:tabs>
          <w:tab w:val="left" w:pos="9000"/>
        </w:tabs>
        <w:jc w:val="both"/>
        <w:rPr>
          <w:b/>
          <w:bCs/>
          <w:sz w:val="28"/>
          <w:szCs w:val="32"/>
          <w:lang w:val="en-GB"/>
        </w:rPr>
      </w:pPr>
    </w:p>
    <w:p w14:paraId="109998CF" w14:textId="77777777" w:rsidR="00977EAA" w:rsidRDefault="00977EAA" w:rsidP="005965AA">
      <w:pPr>
        <w:numPr>
          <w:ilvl w:val="12"/>
          <w:numId w:val="0"/>
        </w:numPr>
        <w:tabs>
          <w:tab w:val="left" w:pos="9000"/>
        </w:tabs>
        <w:jc w:val="both"/>
        <w:rPr>
          <w:b/>
          <w:bCs/>
          <w:sz w:val="28"/>
          <w:szCs w:val="32"/>
          <w:lang w:val="en-GB"/>
        </w:rPr>
      </w:pPr>
    </w:p>
    <w:p w14:paraId="4CCA12C9" w14:textId="77777777" w:rsidR="00977EAA" w:rsidRDefault="00977EAA" w:rsidP="005965AA">
      <w:pPr>
        <w:numPr>
          <w:ilvl w:val="12"/>
          <w:numId w:val="0"/>
        </w:numPr>
        <w:tabs>
          <w:tab w:val="left" w:pos="9000"/>
        </w:tabs>
        <w:jc w:val="both"/>
        <w:rPr>
          <w:b/>
          <w:bCs/>
          <w:sz w:val="28"/>
          <w:szCs w:val="32"/>
          <w:lang w:val="en-GB"/>
        </w:rPr>
      </w:pPr>
    </w:p>
    <w:p w14:paraId="459FA029" w14:textId="77777777" w:rsidR="00977EAA" w:rsidRDefault="00977EAA" w:rsidP="005965AA">
      <w:pPr>
        <w:numPr>
          <w:ilvl w:val="12"/>
          <w:numId w:val="0"/>
        </w:numPr>
        <w:tabs>
          <w:tab w:val="left" w:pos="9000"/>
        </w:tabs>
        <w:jc w:val="both"/>
        <w:rPr>
          <w:b/>
          <w:bCs/>
          <w:sz w:val="28"/>
          <w:szCs w:val="32"/>
          <w:lang w:val="en-GB"/>
        </w:rPr>
      </w:pPr>
    </w:p>
    <w:p w14:paraId="23A88175" w14:textId="77777777" w:rsidR="00977EAA" w:rsidRDefault="00977EAA" w:rsidP="005965AA">
      <w:pPr>
        <w:numPr>
          <w:ilvl w:val="12"/>
          <w:numId w:val="0"/>
        </w:numPr>
        <w:tabs>
          <w:tab w:val="left" w:pos="9000"/>
        </w:tabs>
        <w:jc w:val="both"/>
        <w:rPr>
          <w:b/>
          <w:bCs/>
          <w:sz w:val="28"/>
          <w:szCs w:val="32"/>
          <w:lang w:val="en-GB"/>
        </w:rPr>
      </w:pPr>
    </w:p>
    <w:p w14:paraId="1A3D470B" w14:textId="77777777" w:rsidR="00977EAA" w:rsidRDefault="00977EAA" w:rsidP="005965AA">
      <w:pPr>
        <w:numPr>
          <w:ilvl w:val="12"/>
          <w:numId w:val="0"/>
        </w:numPr>
        <w:tabs>
          <w:tab w:val="left" w:pos="9000"/>
        </w:tabs>
        <w:jc w:val="both"/>
        <w:rPr>
          <w:b/>
          <w:bCs/>
          <w:sz w:val="28"/>
          <w:szCs w:val="32"/>
          <w:lang w:val="en-GB"/>
        </w:rPr>
      </w:pPr>
    </w:p>
    <w:p w14:paraId="644EE262" w14:textId="77777777" w:rsidR="00977EAA" w:rsidRDefault="00977EAA" w:rsidP="005965AA">
      <w:pPr>
        <w:numPr>
          <w:ilvl w:val="12"/>
          <w:numId w:val="0"/>
        </w:numPr>
        <w:tabs>
          <w:tab w:val="left" w:pos="9000"/>
        </w:tabs>
        <w:jc w:val="both"/>
        <w:rPr>
          <w:b/>
          <w:bCs/>
          <w:sz w:val="28"/>
          <w:szCs w:val="32"/>
          <w:lang w:val="en-GB"/>
        </w:rPr>
      </w:pPr>
    </w:p>
    <w:p w14:paraId="2788B45D" w14:textId="77777777" w:rsidR="00977EAA" w:rsidRDefault="00977EAA" w:rsidP="005965AA">
      <w:pPr>
        <w:numPr>
          <w:ilvl w:val="12"/>
          <w:numId w:val="0"/>
        </w:numPr>
        <w:tabs>
          <w:tab w:val="left" w:pos="9000"/>
        </w:tabs>
        <w:jc w:val="both"/>
        <w:rPr>
          <w:b/>
          <w:bCs/>
          <w:sz w:val="28"/>
          <w:szCs w:val="32"/>
          <w:lang w:val="en-GB"/>
        </w:rPr>
      </w:pPr>
    </w:p>
    <w:p w14:paraId="1ADF5CBE" w14:textId="414FA564" w:rsidR="005965AA" w:rsidRPr="00852ED8" w:rsidRDefault="005965AA" w:rsidP="005965AA">
      <w:pPr>
        <w:numPr>
          <w:ilvl w:val="12"/>
          <w:numId w:val="0"/>
        </w:numPr>
        <w:tabs>
          <w:tab w:val="left" w:pos="9000"/>
        </w:tabs>
        <w:jc w:val="both"/>
        <w:rPr>
          <w:sz w:val="22"/>
          <w:szCs w:val="24"/>
          <w:lang w:val="en-GB"/>
        </w:rPr>
      </w:pPr>
      <w:r w:rsidRPr="00852ED8">
        <w:rPr>
          <w:b/>
          <w:bCs/>
          <w:sz w:val="28"/>
          <w:szCs w:val="32"/>
          <w:lang w:val="en-GB"/>
        </w:rPr>
        <w:lastRenderedPageBreak/>
        <w:t>Part 2: Explanatory Annotations</w:t>
      </w:r>
    </w:p>
    <w:p w14:paraId="05F5961B" w14:textId="77777777" w:rsidR="005965AA" w:rsidRDefault="005965AA" w:rsidP="005965AA">
      <w:pPr>
        <w:numPr>
          <w:ilvl w:val="12"/>
          <w:numId w:val="0"/>
        </w:numPr>
        <w:tabs>
          <w:tab w:val="left" w:pos="9000"/>
        </w:tabs>
        <w:spacing w:line="235" w:lineRule="auto"/>
        <w:jc w:val="both"/>
        <w:rPr>
          <w:sz w:val="24"/>
          <w:szCs w:val="24"/>
          <w:lang w:val="en-GB"/>
        </w:rPr>
      </w:pPr>
    </w:p>
    <w:p w14:paraId="398C3C50" w14:textId="77777777" w:rsidR="005965AA" w:rsidRPr="00852ED8" w:rsidRDefault="005965AA" w:rsidP="005965AA">
      <w:pPr>
        <w:numPr>
          <w:ilvl w:val="12"/>
          <w:numId w:val="0"/>
        </w:numPr>
        <w:tabs>
          <w:tab w:val="left" w:pos="9000"/>
        </w:tabs>
        <w:spacing w:line="235" w:lineRule="auto"/>
        <w:jc w:val="both"/>
        <w:rPr>
          <w:sz w:val="22"/>
          <w:szCs w:val="24"/>
          <w:lang w:val="en-GB"/>
        </w:rPr>
      </w:pPr>
      <w:r w:rsidRPr="00852ED8">
        <w:rPr>
          <w:b/>
          <w:bCs/>
          <w:sz w:val="24"/>
          <w:szCs w:val="28"/>
          <w:lang w:val="en-GB"/>
        </w:rPr>
        <w:t>I. INSTITUTIONAL SETTING</w:t>
      </w:r>
      <w:r w:rsidRPr="00852ED8">
        <w:rPr>
          <w:sz w:val="24"/>
          <w:szCs w:val="28"/>
          <w:lang w:val="en-GB"/>
        </w:rPr>
        <w:t xml:space="preserve"> </w:t>
      </w:r>
    </w:p>
    <w:p w14:paraId="53F28CDF" w14:textId="77777777" w:rsidR="005965AA" w:rsidRDefault="005965AA" w:rsidP="005965AA">
      <w:pPr>
        <w:numPr>
          <w:ilvl w:val="12"/>
          <w:numId w:val="0"/>
        </w:numPr>
        <w:tabs>
          <w:tab w:val="left" w:pos="9000"/>
        </w:tabs>
        <w:spacing w:line="235" w:lineRule="auto"/>
        <w:jc w:val="both"/>
        <w:rPr>
          <w:sz w:val="24"/>
          <w:szCs w:val="24"/>
          <w:lang w:val="en-GB"/>
        </w:rPr>
      </w:pPr>
    </w:p>
    <w:p w14:paraId="1B132F9D" w14:textId="77777777" w:rsidR="005965AA" w:rsidRPr="004578D0" w:rsidRDefault="005965AA" w:rsidP="005965AA">
      <w:pPr>
        <w:tabs>
          <w:tab w:val="left" w:pos="720"/>
          <w:tab w:val="left" w:pos="9000"/>
        </w:tabs>
        <w:ind w:left="720" w:hanging="720"/>
        <w:jc w:val="both"/>
        <w:rPr>
          <w:i/>
          <w:sz w:val="24"/>
          <w:szCs w:val="24"/>
          <w:lang w:val="en-GB"/>
        </w:rPr>
      </w:pPr>
      <w:r w:rsidRPr="004578D0">
        <w:rPr>
          <w:sz w:val="24"/>
          <w:szCs w:val="24"/>
          <w:lang w:val="en-GB"/>
        </w:rPr>
        <w:t>IS-1</w:t>
      </w:r>
      <w:r w:rsidRPr="004578D0">
        <w:rPr>
          <w:i/>
          <w:sz w:val="24"/>
          <w:szCs w:val="24"/>
          <w:lang w:val="en-GB"/>
        </w:rPr>
        <w:t xml:space="preserve"> </w:t>
      </w:r>
      <w:r w:rsidRPr="004578D0">
        <w:rPr>
          <w:b/>
          <w:bCs/>
          <w:i/>
          <w:sz w:val="24"/>
          <w:szCs w:val="24"/>
          <w:lang w:val="en-GB"/>
        </w:rPr>
        <w:tab/>
      </w:r>
      <w:r w:rsidRPr="004578D0">
        <w:rPr>
          <w:i/>
          <w:sz w:val="24"/>
          <w:szCs w:val="24"/>
          <w:lang w:val="en-GB"/>
        </w:rPr>
        <w:t>The goal of each programme of dental education leading to a professional qualifying degree in dentistry in the CARICOM region must be to meet the standards for accreditation by the Caribbean Accreditation Authority for Education in Medicine and other Health Professions (CAAM-HP).</w:t>
      </w:r>
      <w:r w:rsidRPr="004578D0">
        <w:rPr>
          <w:i/>
          <w:iCs/>
          <w:sz w:val="24"/>
          <w:szCs w:val="24"/>
          <w:lang w:val="en-GB"/>
        </w:rPr>
        <w:t xml:space="preserve"> </w:t>
      </w:r>
    </w:p>
    <w:p w14:paraId="4A166364" w14:textId="77777777" w:rsidR="005965AA" w:rsidRPr="004578D0" w:rsidRDefault="005965AA" w:rsidP="005965AA">
      <w:pPr>
        <w:tabs>
          <w:tab w:val="left" w:pos="9000"/>
        </w:tabs>
        <w:jc w:val="both"/>
        <w:rPr>
          <w:i/>
          <w:iCs/>
          <w:sz w:val="24"/>
          <w:szCs w:val="24"/>
          <w:lang w:val="en-GB"/>
        </w:rPr>
      </w:pPr>
    </w:p>
    <w:p w14:paraId="57EFC67F" w14:textId="77777777" w:rsidR="005965AA" w:rsidRPr="004578D0" w:rsidRDefault="005965AA" w:rsidP="005965AA">
      <w:pPr>
        <w:numPr>
          <w:ilvl w:val="12"/>
          <w:numId w:val="0"/>
        </w:numPr>
        <w:tabs>
          <w:tab w:val="left" w:pos="9000"/>
        </w:tabs>
        <w:spacing w:line="235" w:lineRule="auto"/>
        <w:jc w:val="both"/>
        <w:rPr>
          <w:i/>
          <w:sz w:val="24"/>
          <w:szCs w:val="24"/>
          <w:lang w:val="en-GB"/>
        </w:rPr>
      </w:pPr>
      <w:r w:rsidRPr="004578D0">
        <w:rPr>
          <w:i/>
          <w:sz w:val="24"/>
          <w:szCs w:val="24"/>
          <w:lang w:val="en-GB"/>
        </w:rPr>
        <w:t xml:space="preserve">The accreditation process requires educational programmes to provide assurances that their graduates exhibit general professional competencies that are appropriate for entry to the practice of dentistry, and serve as the foundation for life-long learning and proficient dental care. </w:t>
      </w:r>
    </w:p>
    <w:p w14:paraId="249EE7CE" w14:textId="77777777" w:rsidR="005965AA" w:rsidRPr="004578D0" w:rsidRDefault="005965AA" w:rsidP="005965AA">
      <w:pPr>
        <w:tabs>
          <w:tab w:val="left" w:pos="9000"/>
        </w:tabs>
        <w:jc w:val="both"/>
        <w:rPr>
          <w:i/>
          <w:iCs/>
          <w:sz w:val="24"/>
          <w:szCs w:val="24"/>
          <w:lang w:val="en-GB"/>
        </w:rPr>
      </w:pPr>
    </w:p>
    <w:p w14:paraId="7F2F925D" w14:textId="77777777" w:rsidR="005965AA" w:rsidRPr="004578D0" w:rsidRDefault="005965AA" w:rsidP="005965AA">
      <w:pPr>
        <w:tabs>
          <w:tab w:val="left" w:pos="9000"/>
        </w:tabs>
        <w:jc w:val="both"/>
        <w:rPr>
          <w:sz w:val="24"/>
          <w:szCs w:val="24"/>
          <w:lang w:val="en-GB"/>
        </w:rPr>
      </w:pPr>
      <w:r w:rsidRPr="004578D0">
        <w:rPr>
          <w:i/>
          <w:sz w:val="24"/>
          <w:szCs w:val="24"/>
          <w:lang w:val="en-GB"/>
        </w:rPr>
        <w:t>While recognizing the existence and appropriateness of diverse institutional missions and educational objectives, the CAAM-HP subscribes to the proposition that local circumstances do not justify accreditation of a substandard programme of dental education. ___________________________________________________________________________</w:t>
      </w:r>
    </w:p>
    <w:p w14:paraId="5F0EF364" w14:textId="77777777" w:rsidR="005965AA" w:rsidRPr="004578D0" w:rsidRDefault="005965AA" w:rsidP="005965AA">
      <w:pPr>
        <w:tabs>
          <w:tab w:val="left" w:pos="9000"/>
        </w:tabs>
        <w:ind w:right="720"/>
        <w:jc w:val="both"/>
        <w:rPr>
          <w:sz w:val="24"/>
          <w:szCs w:val="24"/>
          <w:lang w:val="en-GB"/>
        </w:rPr>
      </w:pPr>
    </w:p>
    <w:p w14:paraId="5B9C3C09" w14:textId="77777777" w:rsidR="005965AA" w:rsidRDefault="005965AA" w:rsidP="005965AA">
      <w:pPr>
        <w:numPr>
          <w:ilvl w:val="12"/>
          <w:numId w:val="0"/>
        </w:numPr>
        <w:tabs>
          <w:tab w:val="left" w:pos="9000"/>
        </w:tabs>
        <w:spacing w:line="235" w:lineRule="auto"/>
        <w:jc w:val="both"/>
        <w:rPr>
          <w:sz w:val="24"/>
          <w:szCs w:val="24"/>
          <w:lang w:val="en-GB"/>
        </w:rPr>
      </w:pPr>
    </w:p>
    <w:p w14:paraId="13B81704" w14:textId="77777777" w:rsidR="005965AA" w:rsidRDefault="005965AA" w:rsidP="005965AA">
      <w:pPr>
        <w:numPr>
          <w:ilvl w:val="12"/>
          <w:numId w:val="0"/>
        </w:numPr>
        <w:tabs>
          <w:tab w:val="left" w:pos="9000"/>
        </w:tabs>
        <w:spacing w:line="235" w:lineRule="auto"/>
        <w:jc w:val="both"/>
        <w:rPr>
          <w:b/>
          <w:bCs/>
          <w:sz w:val="24"/>
          <w:szCs w:val="24"/>
          <w:lang w:val="en-GB"/>
        </w:rPr>
      </w:pPr>
      <w:r>
        <w:rPr>
          <w:b/>
          <w:bCs/>
          <w:sz w:val="24"/>
          <w:szCs w:val="24"/>
          <w:lang w:val="en-GB"/>
        </w:rPr>
        <w:t xml:space="preserve">A. Governance and Administration </w:t>
      </w:r>
    </w:p>
    <w:p w14:paraId="18579D97" w14:textId="77777777" w:rsidR="005965AA" w:rsidRDefault="005965AA" w:rsidP="005965AA">
      <w:pPr>
        <w:numPr>
          <w:ilvl w:val="12"/>
          <w:numId w:val="0"/>
        </w:numPr>
        <w:tabs>
          <w:tab w:val="left" w:pos="9000"/>
        </w:tabs>
        <w:spacing w:line="235" w:lineRule="auto"/>
        <w:jc w:val="both"/>
        <w:rPr>
          <w:sz w:val="24"/>
          <w:szCs w:val="24"/>
          <w:lang w:val="en-GB"/>
        </w:rPr>
      </w:pPr>
    </w:p>
    <w:p w14:paraId="744578FA"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 xml:space="preserve">IS-2 </w:t>
      </w:r>
      <w:r w:rsidRPr="004578D0">
        <w:rPr>
          <w:sz w:val="24"/>
          <w:szCs w:val="24"/>
          <w:lang w:val="en-GB"/>
        </w:rPr>
        <w:tab/>
      </w:r>
      <w:r w:rsidRPr="004578D0">
        <w:rPr>
          <w:i/>
          <w:sz w:val="24"/>
          <w:szCs w:val="24"/>
          <w:lang w:val="en-GB"/>
        </w:rPr>
        <w:t>A</w:t>
      </w:r>
      <w:r w:rsidRPr="004578D0">
        <w:rPr>
          <w:sz w:val="24"/>
          <w:szCs w:val="24"/>
          <w:lang w:val="en-GB"/>
        </w:rPr>
        <w:t xml:space="preserve"> </w:t>
      </w:r>
      <w:r w:rsidRPr="004578D0">
        <w:rPr>
          <w:i/>
          <w:sz w:val="24"/>
          <w:szCs w:val="24"/>
          <w:lang w:val="en-GB"/>
        </w:rPr>
        <w:t>dental</w:t>
      </w:r>
      <w:r w:rsidRPr="004578D0">
        <w:rPr>
          <w:bCs/>
          <w:i/>
          <w:iCs/>
          <w:sz w:val="24"/>
          <w:szCs w:val="24"/>
          <w:lang w:val="en-GB"/>
        </w:rPr>
        <w:t xml:space="preserve"> school is part of a university or chartered as an institution by the government of the jurisdiction in which it operates</w:t>
      </w:r>
      <w:r w:rsidRPr="004578D0">
        <w:rPr>
          <w:bCs/>
          <w:sz w:val="24"/>
          <w:szCs w:val="24"/>
          <w:lang w:val="en-GB"/>
        </w:rPr>
        <w:t>.</w:t>
      </w:r>
      <w:r w:rsidRPr="004578D0">
        <w:rPr>
          <w:sz w:val="24"/>
          <w:szCs w:val="24"/>
          <w:lang w:val="en-GB"/>
        </w:rPr>
        <w:t xml:space="preserve"> </w:t>
      </w:r>
    </w:p>
    <w:p w14:paraId="283F07D5" w14:textId="77777777" w:rsidR="005965AA" w:rsidRPr="004578D0" w:rsidRDefault="005965AA" w:rsidP="005965AA">
      <w:pPr>
        <w:tabs>
          <w:tab w:val="left" w:pos="9000"/>
        </w:tabs>
        <w:jc w:val="both"/>
        <w:rPr>
          <w:i/>
          <w:iCs/>
          <w:sz w:val="24"/>
          <w:szCs w:val="24"/>
          <w:lang w:val="en-GB"/>
        </w:rPr>
      </w:pPr>
    </w:p>
    <w:p w14:paraId="151C3758" w14:textId="77777777" w:rsidR="005965AA" w:rsidRDefault="005965AA" w:rsidP="005965AA">
      <w:pPr>
        <w:numPr>
          <w:ilvl w:val="12"/>
          <w:numId w:val="0"/>
        </w:numPr>
        <w:tabs>
          <w:tab w:val="left" w:pos="9000"/>
        </w:tabs>
        <w:spacing w:line="235" w:lineRule="auto"/>
        <w:jc w:val="both"/>
        <w:rPr>
          <w:sz w:val="24"/>
          <w:szCs w:val="24"/>
          <w:lang w:val="en-GB"/>
        </w:rPr>
      </w:pPr>
      <w:r w:rsidRPr="004578D0">
        <w:rPr>
          <w:i/>
          <w:iCs/>
          <w:sz w:val="24"/>
          <w:szCs w:val="24"/>
          <w:lang w:val="en-GB"/>
        </w:rPr>
        <w:t>Accreditation will be conferred only on those programmes that are legally authorised under applicable law to provide a programme of professional education</w:t>
      </w:r>
    </w:p>
    <w:p w14:paraId="7683F0F3" w14:textId="77777777" w:rsidR="005965AA" w:rsidRDefault="005965AA" w:rsidP="005965AA">
      <w:pPr>
        <w:numPr>
          <w:ilvl w:val="12"/>
          <w:numId w:val="0"/>
        </w:numPr>
        <w:tabs>
          <w:tab w:val="left" w:pos="9000"/>
        </w:tabs>
        <w:spacing w:line="235" w:lineRule="auto"/>
        <w:jc w:val="both"/>
        <w:rPr>
          <w:sz w:val="24"/>
          <w:szCs w:val="24"/>
          <w:lang w:val="en-GB"/>
        </w:rPr>
      </w:pPr>
    </w:p>
    <w:p w14:paraId="3EBF8D25" w14:textId="77777777" w:rsidR="005965AA" w:rsidRDefault="005965AA" w:rsidP="005965AA">
      <w:pPr>
        <w:numPr>
          <w:ilvl w:val="12"/>
          <w:numId w:val="0"/>
        </w:numPr>
        <w:tabs>
          <w:tab w:val="left" w:pos="9000"/>
        </w:tabs>
        <w:spacing w:line="235" w:lineRule="auto"/>
        <w:jc w:val="both"/>
        <w:rPr>
          <w:sz w:val="24"/>
          <w:szCs w:val="24"/>
          <w:lang w:val="en-GB"/>
        </w:rPr>
      </w:pPr>
    </w:p>
    <w:p w14:paraId="55968973" w14:textId="77777777" w:rsidR="005965AA" w:rsidRPr="004578D0" w:rsidRDefault="005965AA" w:rsidP="005965AA">
      <w:pPr>
        <w:tabs>
          <w:tab w:val="left" w:pos="720"/>
          <w:tab w:val="left" w:pos="9000"/>
        </w:tabs>
        <w:jc w:val="both"/>
        <w:rPr>
          <w:sz w:val="24"/>
          <w:szCs w:val="24"/>
          <w:lang w:val="en-GB"/>
        </w:rPr>
      </w:pPr>
    </w:p>
    <w:p w14:paraId="0B23E5C9"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 xml:space="preserve">IS-3 </w:t>
      </w:r>
      <w:r w:rsidRPr="004578D0">
        <w:rPr>
          <w:sz w:val="24"/>
          <w:szCs w:val="24"/>
          <w:lang w:val="en-GB"/>
        </w:rPr>
        <w:tab/>
      </w:r>
      <w:r w:rsidRPr="004578D0">
        <w:rPr>
          <w:bCs/>
          <w:i/>
          <w:iCs/>
          <w:sz w:val="24"/>
          <w:szCs w:val="24"/>
          <w:lang w:val="en-GB"/>
        </w:rPr>
        <w:t>The manner in which the dental school is organised, including the responsibilities and privileges of administrative officers, faculty, students and committees must be promulgated in dental school or university bylaws.</w:t>
      </w:r>
      <w:r w:rsidRPr="004578D0">
        <w:rPr>
          <w:i/>
          <w:iCs/>
          <w:sz w:val="24"/>
          <w:szCs w:val="24"/>
          <w:lang w:val="en-GB"/>
        </w:rPr>
        <w:t xml:space="preserve"> </w:t>
      </w:r>
    </w:p>
    <w:p w14:paraId="7B32FDCC" w14:textId="77777777" w:rsidR="005965AA" w:rsidRDefault="005965AA" w:rsidP="005965AA">
      <w:pPr>
        <w:tabs>
          <w:tab w:val="left" w:pos="720"/>
          <w:tab w:val="left" w:pos="9000"/>
        </w:tabs>
        <w:ind w:left="720" w:hanging="720"/>
        <w:jc w:val="both"/>
        <w:rPr>
          <w:sz w:val="24"/>
          <w:szCs w:val="24"/>
          <w:lang w:val="en-GB"/>
        </w:rPr>
      </w:pPr>
    </w:p>
    <w:p w14:paraId="6E3F7AA3"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IS- 4</w:t>
      </w:r>
      <w:r w:rsidRPr="004578D0">
        <w:rPr>
          <w:sz w:val="24"/>
          <w:szCs w:val="24"/>
          <w:lang w:val="en-GB"/>
        </w:rPr>
        <w:tab/>
      </w:r>
      <w:r w:rsidRPr="004578D0">
        <w:rPr>
          <w:bCs/>
          <w:i/>
          <w:iCs/>
          <w:sz w:val="24"/>
          <w:szCs w:val="24"/>
          <w:lang w:val="en-GB"/>
        </w:rPr>
        <w:t xml:space="preserve">The governing body responsible for oversight of the dental school must be composed of persons who have the educational needs of the institution as their first priority and no </w:t>
      </w:r>
      <w:r w:rsidRPr="00E83B70">
        <w:rPr>
          <w:bCs/>
          <w:i/>
          <w:iCs/>
          <w:sz w:val="24"/>
          <w:szCs w:val="24"/>
          <w:lang w:val="en-GB"/>
        </w:rPr>
        <w:t>clear</w:t>
      </w:r>
      <w:r>
        <w:rPr>
          <w:bCs/>
          <w:i/>
          <w:iCs/>
          <w:sz w:val="24"/>
          <w:szCs w:val="24"/>
          <w:lang w:val="en-GB"/>
        </w:rPr>
        <w:t xml:space="preserve"> </w:t>
      </w:r>
      <w:r w:rsidRPr="004578D0">
        <w:rPr>
          <w:bCs/>
          <w:i/>
          <w:iCs/>
          <w:sz w:val="24"/>
          <w:szCs w:val="24"/>
          <w:lang w:val="en-GB"/>
        </w:rPr>
        <w:t>conflict of interest in the operation of the school, its associated hospitals, or any related enterprises.</w:t>
      </w:r>
      <w:r w:rsidRPr="004578D0">
        <w:rPr>
          <w:i/>
          <w:iCs/>
          <w:sz w:val="24"/>
          <w:szCs w:val="24"/>
          <w:lang w:val="en-GB"/>
        </w:rPr>
        <w:t xml:space="preserve">  </w:t>
      </w:r>
    </w:p>
    <w:p w14:paraId="14509F0D" w14:textId="77777777" w:rsidR="005965AA" w:rsidRDefault="005965AA" w:rsidP="005965AA">
      <w:pPr>
        <w:numPr>
          <w:ilvl w:val="12"/>
          <w:numId w:val="0"/>
        </w:numPr>
        <w:tabs>
          <w:tab w:val="left" w:pos="720"/>
          <w:tab w:val="left" w:pos="9000"/>
        </w:tabs>
        <w:spacing w:line="235" w:lineRule="auto"/>
        <w:ind w:left="720" w:hanging="720"/>
        <w:jc w:val="both"/>
        <w:rPr>
          <w:sz w:val="24"/>
          <w:szCs w:val="24"/>
          <w:lang w:val="en-GB"/>
        </w:rPr>
      </w:pPr>
    </w:p>
    <w:p w14:paraId="73F2757C" w14:textId="77777777" w:rsidR="005965AA" w:rsidRPr="004578D0" w:rsidRDefault="005965AA" w:rsidP="005965AA">
      <w:pPr>
        <w:tabs>
          <w:tab w:val="left" w:pos="720"/>
          <w:tab w:val="left" w:pos="9000"/>
        </w:tabs>
        <w:jc w:val="both"/>
        <w:rPr>
          <w:sz w:val="24"/>
          <w:szCs w:val="24"/>
          <w:lang w:val="en-GB"/>
        </w:rPr>
      </w:pPr>
      <w:r w:rsidRPr="004578D0">
        <w:rPr>
          <w:sz w:val="24"/>
          <w:szCs w:val="24"/>
          <w:lang w:val="en-GB"/>
        </w:rPr>
        <w:t>IS-5</w:t>
      </w:r>
      <w:r w:rsidRPr="004578D0">
        <w:rPr>
          <w:sz w:val="24"/>
          <w:szCs w:val="24"/>
          <w:lang w:val="en-GB"/>
        </w:rPr>
        <w:tab/>
      </w:r>
      <w:r w:rsidRPr="00E83B70">
        <w:rPr>
          <w:bCs/>
          <w:i/>
          <w:iCs/>
          <w:sz w:val="24"/>
          <w:szCs w:val="24"/>
          <w:lang w:val="en-GB"/>
        </w:rPr>
        <w:t>The</w:t>
      </w:r>
      <w:r>
        <w:rPr>
          <w:bCs/>
          <w:i/>
          <w:iCs/>
          <w:sz w:val="24"/>
          <w:szCs w:val="24"/>
          <w:lang w:val="en-GB"/>
        </w:rPr>
        <w:t xml:space="preserve"> t</w:t>
      </w:r>
      <w:r w:rsidRPr="004578D0">
        <w:rPr>
          <w:bCs/>
          <w:i/>
          <w:iCs/>
          <w:sz w:val="24"/>
          <w:szCs w:val="24"/>
          <w:lang w:val="en-GB"/>
        </w:rPr>
        <w:t xml:space="preserve">erms of </w:t>
      </w:r>
      <w:r>
        <w:rPr>
          <w:bCs/>
          <w:i/>
          <w:iCs/>
          <w:sz w:val="24"/>
          <w:szCs w:val="24"/>
          <w:lang w:val="en-GB"/>
        </w:rPr>
        <w:t xml:space="preserve">the </w:t>
      </w:r>
      <w:r w:rsidRPr="004578D0">
        <w:rPr>
          <w:bCs/>
          <w:i/>
          <w:iCs/>
          <w:sz w:val="24"/>
          <w:szCs w:val="24"/>
          <w:lang w:val="en-GB"/>
        </w:rPr>
        <w:t>governing body members should be overlapping and sufficiently long to permit them to gain an understanding of the programmes of the dental school.</w:t>
      </w:r>
      <w:r w:rsidRPr="004578D0">
        <w:rPr>
          <w:i/>
          <w:iCs/>
          <w:sz w:val="24"/>
          <w:szCs w:val="24"/>
          <w:lang w:val="en-GB"/>
        </w:rPr>
        <w:t xml:space="preserve"> </w:t>
      </w:r>
    </w:p>
    <w:p w14:paraId="379205FE" w14:textId="77777777" w:rsidR="005965AA" w:rsidRDefault="005965AA" w:rsidP="005965AA">
      <w:pPr>
        <w:numPr>
          <w:ilvl w:val="12"/>
          <w:numId w:val="0"/>
        </w:numPr>
        <w:tabs>
          <w:tab w:val="left" w:pos="9000"/>
        </w:tabs>
        <w:spacing w:line="235" w:lineRule="auto"/>
        <w:jc w:val="both"/>
        <w:rPr>
          <w:sz w:val="24"/>
          <w:szCs w:val="24"/>
          <w:lang w:val="en-GB"/>
        </w:rPr>
      </w:pPr>
    </w:p>
    <w:p w14:paraId="77FCA322"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IS- 6</w:t>
      </w:r>
      <w:r w:rsidRPr="004578D0">
        <w:rPr>
          <w:sz w:val="24"/>
          <w:szCs w:val="24"/>
          <w:lang w:val="en-GB"/>
        </w:rPr>
        <w:tab/>
      </w:r>
      <w:r w:rsidRPr="004578D0">
        <w:rPr>
          <w:bCs/>
          <w:i/>
          <w:iCs/>
          <w:sz w:val="24"/>
          <w:szCs w:val="24"/>
          <w:lang w:val="en-GB"/>
        </w:rPr>
        <w:t>Administrative officers and members of the dental school faculty must be appointed by, or on the authority of, the governing body of the dental school or its parent university.</w:t>
      </w:r>
      <w:r w:rsidRPr="004578D0">
        <w:rPr>
          <w:i/>
          <w:iCs/>
          <w:sz w:val="24"/>
          <w:szCs w:val="24"/>
          <w:lang w:val="en-GB"/>
        </w:rPr>
        <w:t xml:space="preserve"> </w:t>
      </w:r>
    </w:p>
    <w:p w14:paraId="320B4298" w14:textId="77777777" w:rsidR="005965AA" w:rsidRDefault="005965AA" w:rsidP="005965AA">
      <w:pPr>
        <w:numPr>
          <w:ilvl w:val="12"/>
          <w:numId w:val="0"/>
        </w:numPr>
        <w:tabs>
          <w:tab w:val="left" w:pos="9000"/>
        </w:tabs>
        <w:spacing w:line="235" w:lineRule="auto"/>
        <w:jc w:val="both"/>
        <w:rPr>
          <w:sz w:val="24"/>
          <w:szCs w:val="24"/>
          <w:lang w:val="en-GB"/>
        </w:rPr>
      </w:pPr>
    </w:p>
    <w:p w14:paraId="750682C7" w14:textId="77777777" w:rsidR="005965AA" w:rsidRPr="004578D0" w:rsidRDefault="005965AA" w:rsidP="005965AA">
      <w:pPr>
        <w:tabs>
          <w:tab w:val="left" w:pos="720"/>
          <w:tab w:val="left" w:pos="9000"/>
        </w:tabs>
        <w:ind w:left="720" w:hanging="720"/>
        <w:jc w:val="both"/>
        <w:rPr>
          <w:i/>
          <w:iCs/>
          <w:sz w:val="24"/>
          <w:szCs w:val="24"/>
          <w:lang w:val="en-GB"/>
        </w:rPr>
      </w:pPr>
      <w:r w:rsidRPr="004578D0">
        <w:rPr>
          <w:sz w:val="24"/>
          <w:szCs w:val="24"/>
          <w:lang w:val="en-GB"/>
        </w:rPr>
        <w:t xml:space="preserve">IS-7 </w:t>
      </w:r>
      <w:r w:rsidRPr="004578D0">
        <w:rPr>
          <w:b/>
          <w:bCs/>
          <w:i/>
          <w:iCs/>
          <w:sz w:val="24"/>
          <w:szCs w:val="24"/>
          <w:lang w:val="en-GB"/>
        </w:rPr>
        <w:tab/>
      </w:r>
      <w:r w:rsidRPr="004578D0">
        <w:rPr>
          <w:bCs/>
          <w:i/>
          <w:iCs/>
          <w:sz w:val="24"/>
          <w:szCs w:val="24"/>
          <w:lang w:val="en-GB"/>
        </w:rPr>
        <w:t xml:space="preserve">The dean or chief official of the dental school, must have ready access to the administrative head of the university or other university official charged with final responsibility for the school, and to other university officials as are necessary to </w:t>
      </w:r>
      <w:proofErr w:type="spellStart"/>
      <w:r w:rsidRPr="004578D0">
        <w:rPr>
          <w:bCs/>
          <w:i/>
          <w:iCs/>
          <w:sz w:val="24"/>
          <w:szCs w:val="24"/>
          <w:lang w:val="en-GB"/>
        </w:rPr>
        <w:t>fulfill</w:t>
      </w:r>
      <w:proofErr w:type="spellEnd"/>
      <w:r w:rsidRPr="004578D0">
        <w:rPr>
          <w:bCs/>
          <w:i/>
          <w:iCs/>
          <w:sz w:val="24"/>
          <w:szCs w:val="24"/>
          <w:lang w:val="en-GB"/>
        </w:rPr>
        <w:t xml:space="preserve"> the responsibilities of the dean’s/head’s office.</w:t>
      </w:r>
    </w:p>
    <w:p w14:paraId="15D40A07" w14:textId="77777777" w:rsidR="005965AA" w:rsidRPr="004578D0" w:rsidRDefault="005965AA" w:rsidP="005965AA">
      <w:pPr>
        <w:tabs>
          <w:tab w:val="left" w:pos="9000"/>
        </w:tabs>
        <w:jc w:val="both"/>
        <w:rPr>
          <w:sz w:val="24"/>
          <w:szCs w:val="24"/>
          <w:lang w:val="en-GB"/>
        </w:rPr>
      </w:pPr>
    </w:p>
    <w:p w14:paraId="02915A3B" w14:textId="77777777" w:rsidR="005965AA" w:rsidRPr="004578D0" w:rsidRDefault="005965AA" w:rsidP="005965AA">
      <w:pPr>
        <w:tabs>
          <w:tab w:val="left" w:pos="720"/>
          <w:tab w:val="left" w:pos="9000"/>
        </w:tabs>
        <w:ind w:left="720" w:hanging="720"/>
        <w:jc w:val="both"/>
        <w:rPr>
          <w:i/>
          <w:iCs/>
          <w:sz w:val="24"/>
          <w:szCs w:val="24"/>
          <w:lang w:val="en-GB"/>
        </w:rPr>
      </w:pPr>
      <w:r w:rsidRPr="004578D0">
        <w:rPr>
          <w:sz w:val="24"/>
          <w:szCs w:val="24"/>
          <w:lang w:val="en-GB"/>
        </w:rPr>
        <w:t xml:space="preserve">IS-8 </w:t>
      </w:r>
      <w:r w:rsidRPr="004578D0">
        <w:rPr>
          <w:b/>
          <w:bCs/>
          <w:i/>
          <w:iCs/>
          <w:sz w:val="24"/>
          <w:szCs w:val="24"/>
          <w:lang w:val="en-GB"/>
        </w:rPr>
        <w:tab/>
      </w:r>
      <w:r w:rsidRPr="004578D0">
        <w:rPr>
          <w:bCs/>
          <w:i/>
          <w:iCs/>
          <w:sz w:val="24"/>
          <w:szCs w:val="24"/>
          <w:lang w:val="en-GB"/>
        </w:rPr>
        <w:t xml:space="preserve">There must be clear understanding of the authority and responsibility for dental school </w:t>
      </w:r>
      <w:r w:rsidRPr="004578D0">
        <w:rPr>
          <w:bCs/>
          <w:i/>
          <w:iCs/>
          <w:sz w:val="24"/>
          <w:szCs w:val="24"/>
          <w:lang w:val="en-GB"/>
        </w:rPr>
        <w:lastRenderedPageBreak/>
        <w:t>matters among the principal university officer for health affairs, the dean/head of the dental school, the faculty, and the directors of the other components of the dental teaching complex and university.</w:t>
      </w:r>
      <w:r w:rsidRPr="004578D0">
        <w:rPr>
          <w:i/>
          <w:iCs/>
          <w:sz w:val="24"/>
          <w:szCs w:val="24"/>
          <w:lang w:val="en-GB"/>
        </w:rPr>
        <w:t xml:space="preserve"> </w:t>
      </w:r>
    </w:p>
    <w:p w14:paraId="1D3F38F1" w14:textId="77777777" w:rsidR="005965AA" w:rsidRDefault="005965AA" w:rsidP="005965AA">
      <w:pPr>
        <w:numPr>
          <w:ilvl w:val="12"/>
          <w:numId w:val="0"/>
        </w:numPr>
        <w:tabs>
          <w:tab w:val="left" w:pos="9000"/>
        </w:tabs>
        <w:jc w:val="both"/>
        <w:rPr>
          <w:sz w:val="24"/>
          <w:szCs w:val="24"/>
          <w:lang w:val="en-GB"/>
        </w:rPr>
      </w:pPr>
    </w:p>
    <w:p w14:paraId="1D782F2D"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 xml:space="preserve">IS-9 </w:t>
      </w:r>
      <w:r w:rsidRPr="004578D0">
        <w:rPr>
          <w:b/>
          <w:bCs/>
          <w:i/>
          <w:iCs/>
          <w:sz w:val="24"/>
          <w:szCs w:val="24"/>
          <w:lang w:val="en-GB"/>
        </w:rPr>
        <w:tab/>
      </w:r>
      <w:r w:rsidRPr="004578D0">
        <w:rPr>
          <w:bCs/>
          <w:i/>
          <w:iCs/>
          <w:sz w:val="24"/>
          <w:szCs w:val="24"/>
          <w:lang w:val="en-GB"/>
        </w:rPr>
        <w:t>The dean/head must be qualified by education and experience to provide leadership in dental education, scholarly activity, and he/she or his/her deputy in the care of patients, if the dean is not a clinician.</w:t>
      </w:r>
      <w:r w:rsidRPr="004578D0">
        <w:rPr>
          <w:i/>
          <w:iCs/>
          <w:sz w:val="24"/>
          <w:szCs w:val="24"/>
          <w:lang w:val="en-GB"/>
        </w:rPr>
        <w:t xml:space="preserve">  </w:t>
      </w:r>
    </w:p>
    <w:p w14:paraId="26B68F9D" w14:textId="77777777" w:rsidR="005965AA" w:rsidRDefault="005965AA" w:rsidP="005965AA">
      <w:pPr>
        <w:numPr>
          <w:ilvl w:val="12"/>
          <w:numId w:val="0"/>
        </w:numPr>
        <w:tabs>
          <w:tab w:val="left" w:pos="9000"/>
        </w:tabs>
        <w:jc w:val="both"/>
        <w:rPr>
          <w:sz w:val="24"/>
          <w:szCs w:val="24"/>
          <w:lang w:val="en-GB"/>
        </w:rPr>
      </w:pPr>
    </w:p>
    <w:p w14:paraId="44B051B4"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 xml:space="preserve">IS-10 </w:t>
      </w:r>
      <w:r w:rsidRPr="004578D0">
        <w:rPr>
          <w:b/>
          <w:bCs/>
          <w:i/>
          <w:iCs/>
          <w:sz w:val="24"/>
          <w:szCs w:val="24"/>
          <w:lang w:val="en-GB"/>
        </w:rPr>
        <w:tab/>
      </w:r>
      <w:r w:rsidRPr="004578D0">
        <w:rPr>
          <w:bCs/>
          <w:i/>
          <w:iCs/>
          <w:sz w:val="24"/>
          <w:szCs w:val="24"/>
          <w:lang w:val="en-GB"/>
        </w:rPr>
        <w:t>The dental school administration should include such associate or assistant deans, department chairs, leaders of other organisational units, and staff as are necessary to accomplish the missions of the school.</w:t>
      </w:r>
    </w:p>
    <w:p w14:paraId="3B3B2DCC" w14:textId="77777777" w:rsidR="005965AA" w:rsidRPr="004578D0" w:rsidRDefault="005965AA" w:rsidP="005965AA">
      <w:pPr>
        <w:tabs>
          <w:tab w:val="left" w:pos="9000"/>
        </w:tabs>
        <w:jc w:val="both"/>
        <w:rPr>
          <w:i/>
          <w:iCs/>
          <w:sz w:val="24"/>
          <w:szCs w:val="24"/>
          <w:lang w:val="en-GB"/>
        </w:rPr>
      </w:pPr>
      <w:r w:rsidRPr="004578D0">
        <w:rPr>
          <w:sz w:val="24"/>
          <w:szCs w:val="24"/>
          <w:lang w:val="en-GB"/>
        </w:rPr>
        <w:t xml:space="preserve">  </w:t>
      </w:r>
    </w:p>
    <w:p w14:paraId="6858C8EB" w14:textId="77777777" w:rsidR="005965AA" w:rsidRDefault="005965AA" w:rsidP="005965AA">
      <w:pPr>
        <w:tabs>
          <w:tab w:val="left" w:pos="9000"/>
        </w:tabs>
        <w:jc w:val="both"/>
        <w:rPr>
          <w:i/>
          <w:iCs/>
          <w:sz w:val="24"/>
          <w:szCs w:val="24"/>
          <w:lang w:val="en-GB"/>
        </w:rPr>
      </w:pPr>
      <w:r w:rsidRPr="004578D0">
        <w:rPr>
          <w:i/>
          <w:iCs/>
          <w:sz w:val="24"/>
          <w:szCs w:val="24"/>
          <w:lang w:val="en-GB"/>
        </w:rPr>
        <w:t xml:space="preserve">There should not be excessive turnover or long-standing vacancies in dental school leadership. Dental school leaders include the dean, vice/associate deans, department chairs, and others where a vacancy could negatively impact institutional stability, especially planning for or implementing the educational programme. Areas that commonly require administrative support include admissions, student affairs, academic affairs, faculty affairs, </w:t>
      </w:r>
      <w:r>
        <w:rPr>
          <w:i/>
          <w:iCs/>
          <w:sz w:val="24"/>
          <w:szCs w:val="24"/>
          <w:lang w:val="en-GB"/>
        </w:rPr>
        <w:t>post</w:t>
      </w:r>
      <w:r w:rsidRPr="004578D0">
        <w:rPr>
          <w:i/>
          <w:iCs/>
          <w:sz w:val="24"/>
          <w:szCs w:val="24"/>
          <w:lang w:val="en-GB"/>
        </w:rPr>
        <w:t xml:space="preserve">graduate education, continuing education, hospital/clinic relationships, research, business and planning, and fund raising. </w:t>
      </w:r>
    </w:p>
    <w:p w14:paraId="3120C919" w14:textId="77777777" w:rsidR="005965AA" w:rsidRPr="004578D0" w:rsidRDefault="005965AA" w:rsidP="005965AA">
      <w:pPr>
        <w:tabs>
          <w:tab w:val="left" w:pos="9000"/>
        </w:tabs>
        <w:jc w:val="both"/>
        <w:rPr>
          <w:i/>
          <w:iCs/>
          <w:sz w:val="24"/>
          <w:szCs w:val="24"/>
          <w:lang w:val="en-GB"/>
        </w:rPr>
      </w:pPr>
    </w:p>
    <w:p w14:paraId="51CF82DF" w14:textId="77777777" w:rsidR="005965AA" w:rsidRDefault="005965AA" w:rsidP="005965AA">
      <w:pPr>
        <w:numPr>
          <w:ilvl w:val="12"/>
          <w:numId w:val="0"/>
        </w:numPr>
        <w:tabs>
          <w:tab w:val="left" w:pos="9000"/>
        </w:tabs>
        <w:jc w:val="both"/>
        <w:rPr>
          <w:sz w:val="24"/>
          <w:szCs w:val="24"/>
          <w:lang w:val="en-GB"/>
        </w:rPr>
      </w:pPr>
    </w:p>
    <w:p w14:paraId="20DC8718"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B. Academic Environment</w:t>
      </w:r>
      <w:r>
        <w:rPr>
          <w:sz w:val="24"/>
          <w:szCs w:val="24"/>
          <w:lang w:val="en-GB"/>
        </w:rPr>
        <w:t xml:space="preserve"> </w:t>
      </w:r>
    </w:p>
    <w:p w14:paraId="473774A4" w14:textId="77777777" w:rsidR="005965AA" w:rsidRDefault="005965AA" w:rsidP="005965AA">
      <w:pPr>
        <w:numPr>
          <w:ilvl w:val="12"/>
          <w:numId w:val="0"/>
        </w:numPr>
        <w:tabs>
          <w:tab w:val="left" w:pos="9000"/>
        </w:tabs>
        <w:jc w:val="both"/>
        <w:rPr>
          <w:sz w:val="24"/>
          <w:szCs w:val="24"/>
          <w:lang w:val="en-GB"/>
        </w:rPr>
      </w:pPr>
    </w:p>
    <w:p w14:paraId="35829803" w14:textId="77777777" w:rsidR="005965AA" w:rsidRPr="004578D0" w:rsidRDefault="005965AA" w:rsidP="005965AA">
      <w:pPr>
        <w:tabs>
          <w:tab w:val="left" w:pos="720"/>
          <w:tab w:val="left" w:pos="9000"/>
        </w:tabs>
        <w:ind w:left="720" w:hanging="720"/>
        <w:jc w:val="both"/>
        <w:rPr>
          <w:sz w:val="24"/>
          <w:szCs w:val="24"/>
          <w:lang w:val="en-GB"/>
        </w:rPr>
      </w:pPr>
      <w:r w:rsidRPr="004578D0">
        <w:rPr>
          <w:sz w:val="24"/>
          <w:szCs w:val="24"/>
          <w:lang w:val="en-GB"/>
        </w:rPr>
        <w:t xml:space="preserve">IS-11 </w:t>
      </w:r>
      <w:r w:rsidRPr="004578D0">
        <w:rPr>
          <w:b/>
          <w:bCs/>
          <w:i/>
          <w:iCs/>
          <w:sz w:val="24"/>
          <w:szCs w:val="24"/>
          <w:lang w:val="en-GB"/>
        </w:rPr>
        <w:tab/>
      </w:r>
      <w:r w:rsidRPr="004578D0">
        <w:rPr>
          <w:bCs/>
          <w:i/>
          <w:iCs/>
          <w:sz w:val="24"/>
          <w:szCs w:val="24"/>
          <w:lang w:val="en-GB"/>
        </w:rPr>
        <w:t>A dental school should be a component of a university offering other graduate and professional degree programmes that contribute to the academic environment of the dental school.</w:t>
      </w:r>
      <w:r w:rsidRPr="004578D0">
        <w:rPr>
          <w:i/>
          <w:iCs/>
          <w:sz w:val="24"/>
          <w:szCs w:val="24"/>
          <w:lang w:val="en-GB"/>
        </w:rPr>
        <w:t xml:space="preserve"> </w:t>
      </w:r>
    </w:p>
    <w:p w14:paraId="6E0E7C29" w14:textId="77777777" w:rsidR="005965AA" w:rsidRPr="004578D0" w:rsidRDefault="005965AA" w:rsidP="005965AA">
      <w:pPr>
        <w:tabs>
          <w:tab w:val="left" w:pos="9000"/>
        </w:tabs>
        <w:jc w:val="both"/>
        <w:rPr>
          <w:i/>
          <w:iCs/>
          <w:sz w:val="24"/>
          <w:szCs w:val="24"/>
          <w:lang w:val="en-GB"/>
        </w:rPr>
      </w:pPr>
    </w:p>
    <w:p w14:paraId="3CBE1F44" w14:textId="77777777" w:rsidR="005965AA" w:rsidRPr="004578D0" w:rsidRDefault="005965AA" w:rsidP="005965AA">
      <w:pPr>
        <w:tabs>
          <w:tab w:val="left" w:pos="9000"/>
        </w:tabs>
        <w:jc w:val="both"/>
        <w:rPr>
          <w:sz w:val="24"/>
          <w:szCs w:val="24"/>
          <w:lang w:val="en-GB"/>
        </w:rPr>
      </w:pPr>
      <w:r w:rsidRPr="004578D0">
        <w:rPr>
          <w:i/>
          <w:iCs/>
          <w:sz w:val="24"/>
          <w:szCs w:val="24"/>
          <w:lang w:val="en-GB"/>
        </w:rPr>
        <w:t>There should be regular and formal review of all graduate and professional programmes in which the school’s faculty participate, to foster adherence to high standards of quality in education, research, and scholarship, and to facilitate the progress and achievement of the trainees. (Total numbers should be consistent with CAAM-HP Annual Dental School Questionnaire 2,3)</w:t>
      </w:r>
    </w:p>
    <w:p w14:paraId="64C23C9B" w14:textId="77777777" w:rsidR="005965AA" w:rsidRDefault="005965AA" w:rsidP="005965AA">
      <w:pPr>
        <w:numPr>
          <w:ilvl w:val="12"/>
          <w:numId w:val="0"/>
        </w:numPr>
        <w:tabs>
          <w:tab w:val="left" w:pos="9000"/>
        </w:tabs>
        <w:jc w:val="both"/>
        <w:rPr>
          <w:sz w:val="24"/>
          <w:szCs w:val="24"/>
          <w:lang w:val="en-GB"/>
        </w:rPr>
      </w:pPr>
    </w:p>
    <w:p w14:paraId="0A9BFC66" w14:textId="77777777" w:rsidR="005965AA" w:rsidRPr="004578D0" w:rsidRDefault="005965AA" w:rsidP="005965AA">
      <w:pPr>
        <w:tabs>
          <w:tab w:val="left" w:pos="9000"/>
        </w:tabs>
        <w:ind w:left="697" w:hanging="697"/>
        <w:jc w:val="both"/>
        <w:rPr>
          <w:sz w:val="24"/>
          <w:szCs w:val="24"/>
          <w:lang w:val="en-GB"/>
        </w:rPr>
      </w:pPr>
      <w:r w:rsidRPr="004578D0">
        <w:rPr>
          <w:sz w:val="24"/>
          <w:szCs w:val="24"/>
          <w:lang w:val="en-GB"/>
        </w:rPr>
        <w:t xml:space="preserve">IS-12 </w:t>
      </w:r>
      <w:r w:rsidRPr="004578D0">
        <w:rPr>
          <w:bCs/>
          <w:i/>
          <w:iCs/>
          <w:sz w:val="24"/>
          <w:szCs w:val="24"/>
          <w:lang w:val="en-GB"/>
        </w:rPr>
        <w:tab/>
        <w:t>The programme of dental/medical education must be conducted in an environment that fosters the intellectual challenge and spirit of inquiry appropriate to a community of scholars.</w:t>
      </w:r>
      <w:r w:rsidRPr="004578D0">
        <w:rPr>
          <w:i/>
          <w:iCs/>
          <w:sz w:val="24"/>
          <w:szCs w:val="24"/>
          <w:lang w:val="en-GB"/>
        </w:rPr>
        <w:t xml:space="preserve"> </w:t>
      </w:r>
    </w:p>
    <w:p w14:paraId="1D2E92B9" w14:textId="77777777" w:rsidR="005965AA" w:rsidRDefault="005965AA" w:rsidP="005965AA">
      <w:pPr>
        <w:numPr>
          <w:ilvl w:val="12"/>
          <w:numId w:val="0"/>
        </w:numPr>
        <w:tabs>
          <w:tab w:val="left" w:pos="9000"/>
        </w:tabs>
        <w:jc w:val="both"/>
        <w:rPr>
          <w:sz w:val="24"/>
          <w:szCs w:val="24"/>
          <w:lang w:val="en-GB"/>
        </w:rPr>
      </w:pPr>
    </w:p>
    <w:p w14:paraId="1EBF897E" w14:textId="77777777" w:rsidR="005965AA" w:rsidRPr="004578D0" w:rsidRDefault="005965AA" w:rsidP="005965AA">
      <w:pPr>
        <w:tabs>
          <w:tab w:val="left" w:pos="9000"/>
        </w:tabs>
        <w:ind w:left="697" w:hanging="697"/>
        <w:jc w:val="both"/>
        <w:rPr>
          <w:sz w:val="24"/>
          <w:szCs w:val="24"/>
          <w:lang w:val="en-GB"/>
        </w:rPr>
      </w:pPr>
      <w:r w:rsidRPr="004578D0">
        <w:rPr>
          <w:sz w:val="24"/>
          <w:szCs w:val="24"/>
          <w:lang w:val="en-GB"/>
        </w:rPr>
        <w:t xml:space="preserve">IS-13 </w:t>
      </w:r>
      <w:r w:rsidRPr="004578D0">
        <w:rPr>
          <w:sz w:val="24"/>
          <w:szCs w:val="24"/>
          <w:lang w:val="en-GB"/>
        </w:rPr>
        <w:tab/>
      </w:r>
      <w:r w:rsidRPr="004578D0">
        <w:rPr>
          <w:bCs/>
          <w:i/>
          <w:iCs/>
          <w:sz w:val="24"/>
          <w:szCs w:val="24"/>
          <w:lang w:val="en-GB"/>
        </w:rPr>
        <w:t>Students should have the opportunity to participate in research and other scholarly activities of the faculty.</w:t>
      </w:r>
      <w:r w:rsidRPr="004578D0">
        <w:rPr>
          <w:i/>
          <w:iCs/>
          <w:sz w:val="24"/>
          <w:szCs w:val="24"/>
          <w:lang w:val="en-GB"/>
        </w:rPr>
        <w:t xml:space="preserve"> </w:t>
      </w:r>
    </w:p>
    <w:p w14:paraId="350A68C9" w14:textId="77777777" w:rsidR="005965AA" w:rsidRDefault="005965AA" w:rsidP="005965AA">
      <w:pPr>
        <w:numPr>
          <w:ilvl w:val="12"/>
          <w:numId w:val="0"/>
        </w:numPr>
        <w:tabs>
          <w:tab w:val="left" w:pos="9000"/>
        </w:tabs>
        <w:jc w:val="both"/>
        <w:rPr>
          <w:sz w:val="24"/>
          <w:szCs w:val="24"/>
          <w:lang w:val="en-GB"/>
        </w:rPr>
      </w:pPr>
    </w:p>
    <w:p w14:paraId="6B62C1D5" w14:textId="77777777" w:rsidR="005965AA" w:rsidRPr="004578D0" w:rsidRDefault="005965AA" w:rsidP="005965AA">
      <w:pPr>
        <w:tabs>
          <w:tab w:val="left" w:pos="9000"/>
        </w:tabs>
        <w:ind w:left="697" w:hanging="697"/>
        <w:jc w:val="both"/>
        <w:rPr>
          <w:sz w:val="24"/>
          <w:szCs w:val="24"/>
          <w:lang w:val="en-GB"/>
        </w:rPr>
      </w:pPr>
      <w:r w:rsidRPr="004578D0">
        <w:rPr>
          <w:sz w:val="24"/>
          <w:szCs w:val="24"/>
          <w:lang w:val="en-GB"/>
        </w:rPr>
        <w:t xml:space="preserve">IS-14 </w:t>
      </w:r>
      <w:r w:rsidRPr="004578D0">
        <w:rPr>
          <w:b/>
          <w:bCs/>
          <w:i/>
          <w:iCs/>
          <w:sz w:val="24"/>
          <w:szCs w:val="24"/>
          <w:lang w:val="en-GB"/>
        </w:rPr>
        <w:tab/>
      </w:r>
      <w:r w:rsidRPr="004578D0">
        <w:rPr>
          <w:bCs/>
          <w:i/>
          <w:iCs/>
          <w:sz w:val="24"/>
          <w:szCs w:val="24"/>
          <w:lang w:val="en-GB"/>
        </w:rPr>
        <w:t>Dental/medical school faculty members from different disciplines should work together in teaching, research, and health care delivery</w:t>
      </w:r>
      <w:r>
        <w:rPr>
          <w:bCs/>
          <w:i/>
          <w:iCs/>
          <w:sz w:val="24"/>
          <w:szCs w:val="24"/>
          <w:lang w:val="en-GB"/>
        </w:rPr>
        <w:t xml:space="preserve"> programmes</w:t>
      </w:r>
      <w:r w:rsidRPr="004578D0">
        <w:rPr>
          <w:bCs/>
          <w:i/>
          <w:iCs/>
          <w:sz w:val="24"/>
          <w:szCs w:val="24"/>
          <w:lang w:val="en-GB"/>
        </w:rPr>
        <w:t>.</w:t>
      </w:r>
    </w:p>
    <w:p w14:paraId="46B2E7EA" w14:textId="77777777" w:rsidR="005965AA" w:rsidRPr="004578D0" w:rsidRDefault="005965AA" w:rsidP="005965AA">
      <w:pPr>
        <w:tabs>
          <w:tab w:val="left" w:pos="9000"/>
        </w:tabs>
        <w:jc w:val="both"/>
        <w:rPr>
          <w:i/>
          <w:iCs/>
          <w:sz w:val="24"/>
          <w:szCs w:val="24"/>
          <w:lang w:val="en-GB"/>
        </w:rPr>
      </w:pPr>
    </w:p>
    <w:p w14:paraId="5877C643" w14:textId="77777777" w:rsidR="005965AA" w:rsidRDefault="005965AA" w:rsidP="005965AA">
      <w:pPr>
        <w:tabs>
          <w:tab w:val="left" w:pos="9000"/>
        </w:tabs>
        <w:jc w:val="both"/>
        <w:rPr>
          <w:i/>
          <w:iCs/>
          <w:sz w:val="24"/>
          <w:szCs w:val="24"/>
          <w:lang w:val="en-GB"/>
        </w:rPr>
      </w:pPr>
      <w:r w:rsidRPr="004578D0">
        <w:rPr>
          <w:i/>
          <w:iCs/>
          <w:sz w:val="24"/>
          <w:szCs w:val="24"/>
          <w:lang w:val="en-GB"/>
        </w:rPr>
        <w:t xml:space="preserve">Because the education of both dental students and graduate dentists requires an academic environment that provides close interaction among faculty members, those skilled in teaching and research in the basic sciences must maintain awareness of the relevance of their disciplines to clinical problems. Conversely, clinicians must maintain awareness of the contributions that basic sciences, and </w:t>
      </w:r>
      <w:proofErr w:type="spellStart"/>
      <w:r w:rsidRPr="004578D0">
        <w:rPr>
          <w:i/>
          <w:iCs/>
          <w:sz w:val="24"/>
          <w:szCs w:val="24"/>
          <w:lang w:val="en-GB"/>
        </w:rPr>
        <w:t>non science</w:t>
      </w:r>
      <w:proofErr w:type="spellEnd"/>
      <w:r w:rsidRPr="004578D0">
        <w:rPr>
          <w:i/>
          <w:iCs/>
          <w:sz w:val="24"/>
          <w:szCs w:val="24"/>
          <w:lang w:val="en-GB"/>
        </w:rPr>
        <w:t xml:space="preserve"> areas such as </w:t>
      </w:r>
      <w:r w:rsidRPr="006A37ED">
        <w:rPr>
          <w:i/>
          <w:iCs/>
          <w:sz w:val="24"/>
          <w:szCs w:val="24"/>
          <w:lang w:val="en-GB"/>
        </w:rPr>
        <w:t>culture and religion, bring</w:t>
      </w:r>
      <w:r w:rsidRPr="004578D0">
        <w:rPr>
          <w:i/>
          <w:iCs/>
          <w:sz w:val="24"/>
          <w:szCs w:val="24"/>
          <w:lang w:val="en-GB"/>
        </w:rPr>
        <w:t xml:space="preserve"> to the understanding of clinical problems.  These reciprocal obligations emphasise the importance of collegiality among dental and medical school faculty across disciplinary boundaries and throughout the </w:t>
      </w:r>
      <w:r w:rsidRPr="004578D0">
        <w:rPr>
          <w:i/>
          <w:iCs/>
          <w:sz w:val="24"/>
          <w:szCs w:val="24"/>
          <w:lang w:val="en-GB"/>
        </w:rPr>
        <w:lastRenderedPageBreak/>
        <w:t xml:space="preserve">continuum of dental education. </w:t>
      </w:r>
    </w:p>
    <w:p w14:paraId="05FDD268" w14:textId="77777777" w:rsidR="005965AA" w:rsidRPr="004578D0" w:rsidRDefault="005965AA" w:rsidP="005965AA">
      <w:pPr>
        <w:tabs>
          <w:tab w:val="left" w:pos="9000"/>
        </w:tabs>
        <w:jc w:val="both"/>
        <w:rPr>
          <w:sz w:val="24"/>
          <w:szCs w:val="24"/>
          <w:lang w:val="en-GB"/>
        </w:rPr>
      </w:pPr>
    </w:p>
    <w:p w14:paraId="757D9FFE" w14:textId="77777777" w:rsidR="005965AA" w:rsidRPr="0022378A" w:rsidRDefault="005965AA" w:rsidP="005965AA">
      <w:pPr>
        <w:numPr>
          <w:ilvl w:val="12"/>
          <w:numId w:val="0"/>
        </w:numPr>
        <w:tabs>
          <w:tab w:val="left" w:pos="9000"/>
        </w:tabs>
        <w:jc w:val="both"/>
        <w:rPr>
          <w:b/>
          <w:bCs/>
          <w:sz w:val="24"/>
          <w:szCs w:val="28"/>
          <w:lang w:val="en-GB"/>
        </w:rPr>
      </w:pPr>
    </w:p>
    <w:p w14:paraId="6F6FC6A9" w14:textId="77777777" w:rsidR="005965AA" w:rsidRPr="009455AB" w:rsidRDefault="005965AA" w:rsidP="005965AA">
      <w:pPr>
        <w:numPr>
          <w:ilvl w:val="12"/>
          <w:numId w:val="0"/>
        </w:numPr>
        <w:tabs>
          <w:tab w:val="left" w:pos="9000"/>
        </w:tabs>
        <w:jc w:val="both"/>
        <w:rPr>
          <w:sz w:val="22"/>
          <w:szCs w:val="24"/>
          <w:lang w:val="en-GB"/>
        </w:rPr>
      </w:pPr>
      <w:r w:rsidRPr="009455AB">
        <w:rPr>
          <w:b/>
          <w:bCs/>
          <w:sz w:val="24"/>
          <w:szCs w:val="28"/>
          <w:lang w:val="en-GB"/>
        </w:rPr>
        <w:t>II. THE STUDENTS</w:t>
      </w:r>
      <w:r w:rsidRPr="009455AB">
        <w:rPr>
          <w:sz w:val="22"/>
          <w:szCs w:val="24"/>
          <w:lang w:val="en-GB"/>
        </w:rPr>
        <w:t xml:space="preserve"> </w:t>
      </w:r>
    </w:p>
    <w:p w14:paraId="2E25371C" w14:textId="77777777" w:rsidR="005965AA" w:rsidRDefault="005965AA" w:rsidP="005965AA">
      <w:pPr>
        <w:numPr>
          <w:ilvl w:val="12"/>
          <w:numId w:val="0"/>
        </w:numPr>
        <w:tabs>
          <w:tab w:val="left" w:pos="9000"/>
        </w:tabs>
        <w:jc w:val="both"/>
        <w:rPr>
          <w:sz w:val="24"/>
          <w:szCs w:val="24"/>
          <w:lang w:val="en-GB"/>
        </w:rPr>
      </w:pPr>
    </w:p>
    <w:p w14:paraId="64BFEE6F"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A. Admissions</w:t>
      </w:r>
      <w:r>
        <w:rPr>
          <w:sz w:val="24"/>
          <w:szCs w:val="24"/>
          <w:lang w:val="en-GB"/>
        </w:rPr>
        <w:t xml:space="preserve"> </w:t>
      </w:r>
    </w:p>
    <w:p w14:paraId="322AFA2F" w14:textId="77777777" w:rsidR="005965AA" w:rsidRDefault="005965AA" w:rsidP="005965AA">
      <w:pPr>
        <w:numPr>
          <w:ilvl w:val="12"/>
          <w:numId w:val="0"/>
        </w:numPr>
        <w:tabs>
          <w:tab w:val="left" w:pos="9000"/>
        </w:tabs>
        <w:jc w:val="both"/>
        <w:rPr>
          <w:sz w:val="24"/>
          <w:szCs w:val="24"/>
          <w:lang w:val="en-GB"/>
        </w:rPr>
      </w:pPr>
    </w:p>
    <w:p w14:paraId="35CC9918"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1. </w:t>
      </w:r>
      <w:r>
        <w:rPr>
          <w:b/>
          <w:bCs/>
          <w:i/>
          <w:iCs/>
          <w:sz w:val="24"/>
          <w:szCs w:val="24"/>
          <w:lang w:val="en-GB"/>
        </w:rPr>
        <w:t>Entry Requirements</w:t>
      </w:r>
      <w:r>
        <w:rPr>
          <w:sz w:val="24"/>
          <w:szCs w:val="24"/>
          <w:lang w:val="en-GB"/>
        </w:rPr>
        <w:t xml:space="preserve"> </w:t>
      </w:r>
    </w:p>
    <w:p w14:paraId="0519F428" w14:textId="77777777" w:rsidR="005965AA" w:rsidRDefault="005965AA" w:rsidP="005965AA">
      <w:pPr>
        <w:numPr>
          <w:ilvl w:val="12"/>
          <w:numId w:val="0"/>
        </w:numPr>
        <w:tabs>
          <w:tab w:val="left" w:pos="9000"/>
        </w:tabs>
        <w:jc w:val="both"/>
        <w:rPr>
          <w:sz w:val="24"/>
          <w:szCs w:val="24"/>
          <w:lang w:val="en-GB"/>
        </w:rPr>
      </w:pPr>
    </w:p>
    <w:p w14:paraId="4FB84C1E" w14:textId="77777777" w:rsidR="005965AA" w:rsidRPr="00005331" w:rsidRDefault="005965AA" w:rsidP="005965AA">
      <w:pPr>
        <w:tabs>
          <w:tab w:val="left" w:pos="720"/>
          <w:tab w:val="left" w:pos="9000"/>
        </w:tabs>
        <w:ind w:left="720" w:hanging="720"/>
        <w:jc w:val="both"/>
        <w:rPr>
          <w:bCs/>
          <w:i/>
          <w:iCs/>
          <w:sz w:val="24"/>
          <w:szCs w:val="24"/>
          <w:lang w:val="en-GB"/>
        </w:rPr>
      </w:pPr>
      <w:r w:rsidRPr="007F3C81">
        <w:rPr>
          <w:sz w:val="24"/>
          <w:szCs w:val="24"/>
          <w:lang w:val="en-GB"/>
        </w:rPr>
        <w:t>DS-1</w:t>
      </w:r>
      <w:r w:rsidRPr="007F3C81">
        <w:rPr>
          <w:b/>
          <w:bCs/>
          <w:sz w:val="24"/>
          <w:szCs w:val="24"/>
          <w:lang w:val="en-GB"/>
        </w:rPr>
        <w:tab/>
      </w:r>
      <w:r w:rsidRPr="00005331">
        <w:rPr>
          <w:bCs/>
          <w:i/>
          <w:iCs/>
          <w:sz w:val="24"/>
          <w:szCs w:val="24"/>
          <w:lang w:val="en-GB"/>
        </w:rPr>
        <w:t xml:space="preserve">Dental students must achieve the stated learning outcomes required for their dental degree. In addition, there should be an opportunity for students to experience subjects outside of Dentistry such as the humanities and the social sciences.  </w:t>
      </w:r>
    </w:p>
    <w:p w14:paraId="6C4CED78" w14:textId="77777777" w:rsidR="005965AA" w:rsidRDefault="005965AA" w:rsidP="005965AA">
      <w:pPr>
        <w:tabs>
          <w:tab w:val="left" w:pos="9000"/>
        </w:tabs>
        <w:jc w:val="both"/>
        <w:rPr>
          <w:b/>
          <w:sz w:val="24"/>
          <w:szCs w:val="24"/>
          <w:lang w:val="en-GB"/>
        </w:rPr>
      </w:pPr>
    </w:p>
    <w:p w14:paraId="5E3EF4E0" w14:textId="77777777" w:rsidR="005965AA" w:rsidRPr="007F3C81" w:rsidRDefault="005965AA" w:rsidP="005965AA">
      <w:pPr>
        <w:tabs>
          <w:tab w:val="left" w:pos="9000"/>
        </w:tabs>
        <w:ind w:left="720"/>
        <w:jc w:val="both"/>
        <w:rPr>
          <w:sz w:val="24"/>
          <w:szCs w:val="24"/>
          <w:lang w:val="en-GB"/>
        </w:rPr>
      </w:pPr>
      <w:r w:rsidRPr="007F3C81">
        <w:rPr>
          <w:i/>
          <w:iCs/>
          <w:sz w:val="24"/>
          <w:szCs w:val="24"/>
          <w:lang w:val="en-GB"/>
        </w:rPr>
        <w:t xml:space="preserve">An undergraduate degree or an adequate level in the sciences is necessary for entrance into dental school. A general education </w:t>
      </w:r>
      <w:r>
        <w:rPr>
          <w:i/>
          <w:iCs/>
          <w:sz w:val="24"/>
          <w:szCs w:val="24"/>
          <w:lang w:val="en-GB"/>
        </w:rPr>
        <w:t xml:space="preserve">that includes the social sciences, history, arts and languages </w:t>
      </w:r>
      <w:r w:rsidRPr="007F3C81">
        <w:rPr>
          <w:i/>
          <w:iCs/>
          <w:sz w:val="24"/>
          <w:szCs w:val="24"/>
          <w:lang w:val="en-GB"/>
        </w:rPr>
        <w:t>is increasingly important for the development of health professional competencies outside of the scientific knowledge domain.</w:t>
      </w:r>
    </w:p>
    <w:p w14:paraId="30451EF3" w14:textId="77777777" w:rsidR="005965AA" w:rsidRDefault="005965AA" w:rsidP="005965AA">
      <w:pPr>
        <w:numPr>
          <w:ilvl w:val="12"/>
          <w:numId w:val="0"/>
        </w:numPr>
        <w:tabs>
          <w:tab w:val="left" w:pos="9000"/>
        </w:tabs>
        <w:jc w:val="both"/>
        <w:rPr>
          <w:sz w:val="24"/>
          <w:szCs w:val="24"/>
          <w:lang w:val="en-GB"/>
        </w:rPr>
      </w:pPr>
    </w:p>
    <w:p w14:paraId="66C1277E" w14:textId="77777777" w:rsidR="005965AA" w:rsidRDefault="005965AA" w:rsidP="005965AA">
      <w:pPr>
        <w:numPr>
          <w:ilvl w:val="12"/>
          <w:numId w:val="0"/>
        </w:numPr>
        <w:tabs>
          <w:tab w:val="left" w:pos="9000"/>
        </w:tabs>
        <w:jc w:val="both"/>
        <w:rPr>
          <w:sz w:val="24"/>
          <w:szCs w:val="24"/>
          <w:lang w:val="en-GB"/>
        </w:rPr>
      </w:pPr>
    </w:p>
    <w:p w14:paraId="1B14F719" w14:textId="77777777" w:rsidR="005965AA" w:rsidRPr="00005331" w:rsidRDefault="005965AA" w:rsidP="005965AA">
      <w:pPr>
        <w:numPr>
          <w:ilvl w:val="12"/>
          <w:numId w:val="0"/>
        </w:numPr>
        <w:tabs>
          <w:tab w:val="left" w:pos="720"/>
          <w:tab w:val="left" w:pos="9000"/>
        </w:tabs>
        <w:ind w:left="720" w:hanging="720"/>
        <w:jc w:val="both"/>
        <w:rPr>
          <w:i/>
          <w:iCs/>
          <w:sz w:val="24"/>
          <w:szCs w:val="24"/>
          <w:lang w:val="en-GB"/>
        </w:rPr>
      </w:pPr>
      <w:r w:rsidRPr="00005331">
        <w:rPr>
          <w:i/>
          <w:iCs/>
          <w:sz w:val="24"/>
          <w:szCs w:val="24"/>
          <w:lang w:val="en-GB"/>
        </w:rPr>
        <w:t>DS-2</w:t>
      </w:r>
      <w:r w:rsidRPr="00005331">
        <w:rPr>
          <w:i/>
          <w:iCs/>
          <w:sz w:val="24"/>
          <w:szCs w:val="24"/>
          <w:lang w:val="en-GB"/>
        </w:rPr>
        <w:tab/>
        <w:t xml:space="preserve">Pre-medical/dental entry requirements should be restricted to those deemed essential preparation for completing the dental school curriculum. </w:t>
      </w:r>
    </w:p>
    <w:p w14:paraId="0E584A42" w14:textId="77777777" w:rsidR="005965AA" w:rsidRPr="00005331" w:rsidRDefault="005965AA" w:rsidP="005965AA">
      <w:pPr>
        <w:numPr>
          <w:ilvl w:val="12"/>
          <w:numId w:val="0"/>
        </w:numPr>
        <w:tabs>
          <w:tab w:val="left" w:pos="9000"/>
        </w:tabs>
        <w:jc w:val="both"/>
        <w:rPr>
          <w:i/>
          <w:iCs/>
          <w:sz w:val="24"/>
          <w:szCs w:val="24"/>
          <w:lang w:val="en-GB"/>
        </w:rPr>
      </w:pPr>
    </w:p>
    <w:p w14:paraId="6C258716"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2. </w:t>
      </w:r>
      <w:r>
        <w:rPr>
          <w:b/>
          <w:bCs/>
          <w:i/>
          <w:iCs/>
          <w:sz w:val="24"/>
          <w:szCs w:val="24"/>
          <w:lang w:val="en-GB"/>
        </w:rPr>
        <w:t>Selection</w:t>
      </w:r>
      <w:r>
        <w:rPr>
          <w:i/>
          <w:iCs/>
          <w:sz w:val="24"/>
          <w:szCs w:val="24"/>
          <w:lang w:val="en-GB"/>
        </w:rPr>
        <w:t xml:space="preserve"> </w:t>
      </w:r>
    </w:p>
    <w:p w14:paraId="76BC5146" w14:textId="77777777" w:rsidR="005965AA" w:rsidRDefault="005965AA" w:rsidP="005965AA">
      <w:pPr>
        <w:numPr>
          <w:ilvl w:val="12"/>
          <w:numId w:val="0"/>
        </w:numPr>
        <w:tabs>
          <w:tab w:val="left" w:pos="9000"/>
        </w:tabs>
        <w:jc w:val="both"/>
        <w:rPr>
          <w:sz w:val="24"/>
          <w:szCs w:val="24"/>
          <w:lang w:val="en-GB"/>
        </w:rPr>
      </w:pPr>
    </w:p>
    <w:p w14:paraId="3186D50E" w14:textId="77777777" w:rsidR="005965AA" w:rsidRPr="00A67050" w:rsidRDefault="005965AA" w:rsidP="005965AA">
      <w:pPr>
        <w:numPr>
          <w:ilvl w:val="12"/>
          <w:numId w:val="0"/>
        </w:numPr>
        <w:tabs>
          <w:tab w:val="left" w:pos="720"/>
          <w:tab w:val="left" w:pos="9000"/>
        </w:tabs>
        <w:ind w:left="720" w:hanging="720"/>
        <w:jc w:val="both"/>
        <w:rPr>
          <w:i/>
          <w:iCs/>
          <w:sz w:val="24"/>
          <w:szCs w:val="24"/>
          <w:lang w:val="en-GB"/>
        </w:rPr>
      </w:pPr>
      <w:r w:rsidRPr="00A67050">
        <w:rPr>
          <w:i/>
          <w:iCs/>
          <w:sz w:val="24"/>
          <w:szCs w:val="24"/>
          <w:lang w:val="en-GB"/>
        </w:rPr>
        <w:t>DS-3</w:t>
      </w:r>
      <w:r w:rsidRPr="00A67050">
        <w:rPr>
          <w:i/>
          <w:iCs/>
          <w:sz w:val="24"/>
          <w:szCs w:val="24"/>
          <w:lang w:val="en-GB"/>
        </w:rPr>
        <w:tab/>
        <w:t xml:space="preserve">The faculty of each school must develop criteria and procedures for the selection of students that are readily available to potential applicants and to their collegiate advisors. </w:t>
      </w:r>
    </w:p>
    <w:p w14:paraId="1CA83FD9" w14:textId="77777777" w:rsidR="005965AA" w:rsidRPr="00A67050" w:rsidRDefault="005965AA" w:rsidP="005965AA">
      <w:pPr>
        <w:numPr>
          <w:ilvl w:val="12"/>
          <w:numId w:val="0"/>
        </w:numPr>
        <w:tabs>
          <w:tab w:val="left" w:pos="9000"/>
        </w:tabs>
        <w:jc w:val="both"/>
        <w:rPr>
          <w:i/>
          <w:iCs/>
          <w:sz w:val="24"/>
          <w:szCs w:val="24"/>
          <w:lang w:val="en-GB"/>
        </w:rPr>
      </w:pPr>
    </w:p>
    <w:p w14:paraId="3B7B10F7" w14:textId="6811148B" w:rsidR="005965AA" w:rsidRPr="00A67050" w:rsidRDefault="005965AA" w:rsidP="00977EAA">
      <w:pPr>
        <w:numPr>
          <w:ilvl w:val="12"/>
          <w:numId w:val="0"/>
        </w:numPr>
        <w:tabs>
          <w:tab w:val="left" w:pos="720"/>
          <w:tab w:val="left" w:pos="9000"/>
        </w:tabs>
        <w:ind w:left="720" w:hanging="720"/>
        <w:jc w:val="both"/>
        <w:rPr>
          <w:i/>
          <w:iCs/>
          <w:sz w:val="24"/>
          <w:szCs w:val="24"/>
          <w:lang w:val="en-GB"/>
        </w:rPr>
      </w:pPr>
      <w:r w:rsidRPr="00A67050">
        <w:rPr>
          <w:i/>
          <w:iCs/>
          <w:sz w:val="24"/>
          <w:szCs w:val="24"/>
          <w:lang w:val="en-GB"/>
        </w:rPr>
        <w:t>DS-4</w:t>
      </w:r>
      <w:r w:rsidRPr="00A67050">
        <w:rPr>
          <w:i/>
          <w:iCs/>
          <w:sz w:val="24"/>
          <w:szCs w:val="24"/>
          <w:lang w:val="en-GB"/>
        </w:rPr>
        <w:tab/>
        <w:t xml:space="preserve">The final responsibility for selecting students to be admitted to the dental school must reside with a duly constituted faculty committee. Persons or groups external to the dental school may assist in the evaluation of applicants but should not have decision-making authority. </w:t>
      </w:r>
    </w:p>
    <w:p w14:paraId="7B46972A" w14:textId="77777777" w:rsidR="005965AA" w:rsidRPr="00A67050" w:rsidRDefault="005965AA" w:rsidP="005965AA">
      <w:pPr>
        <w:numPr>
          <w:ilvl w:val="12"/>
          <w:numId w:val="0"/>
        </w:numPr>
        <w:tabs>
          <w:tab w:val="left" w:pos="9000"/>
        </w:tabs>
        <w:jc w:val="both"/>
        <w:rPr>
          <w:i/>
          <w:iCs/>
          <w:sz w:val="24"/>
          <w:szCs w:val="24"/>
          <w:lang w:val="en-GB"/>
        </w:rPr>
      </w:pPr>
    </w:p>
    <w:p w14:paraId="5E221261" w14:textId="77777777" w:rsidR="005965AA" w:rsidRPr="007F3C81" w:rsidRDefault="005965AA" w:rsidP="005965AA">
      <w:pPr>
        <w:tabs>
          <w:tab w:val="left" w:pos="9000"/>
        </w:tabs>
        <w:jc w:val="both"/>
        <w:rPr>
          <w:sz w:val="24"/>
          <w:szCs w:val="24"/>
          <w:lang w:val="en-GB"/>
        </w:rPr>
      </w:pPr>
    </w:p>
    <w:p w14:paraId="5C27F146" w14:textId="77777777" w:rsidR="005965AA" w:rsidRPr="007F3C81" w:rsidRDefault="005965AA" w:rsidP="005965AA">
      <w:pPr>
        <w:tabs>
          <w:tab w:val="left" w:pos="720"/>
          <w:tab w:val="left" w:pos="9000"/>
        </w:tabs>
        <w:ind w:left="720" w:hanging="720"/>
        <w:jc w:val="both"/>
        <w:rPr>
          <w:i/>
          <w:iCs/>
          <w:sz w:val="24"/>
          <w:szCs w:val="24"/>
          <w:lang w:val="en-GB"/>
        </w:rPr>
      </w:pPr>
      <w:r w:rsidRPr="007F3C81">
        <w:rPr>
          <w:sz w:val="24"/>
          <w:szCs w:val="24"/>
          <w:lang w:val="en-GB"/>
        </w:rPr>
        <w:t>DS-5</w:t>
      </w:r>
      <w:r w:rsidRPr="007F3C81">
        <w:rPr>
          <w:b/>
          <w:bCs/>
          <w:i/>
          <w:iCs/>
          <w:sz w:val="24"/>
          <w:szCs w:val="24"/>
          <w:lang w:val="en-GB"/>
        </w:rPr>
        <w:tab/>
      </w:r>
      <w:r w:rsidRPr="007F3C81">
        <w:rPr>
          <w:bCs/>
          <w:i/>
          <w:iCs/>
          <w:sz w:val="24"/>
          <w:szCs w:val="24"/>
          <w:lang w:val="en-GB"/>
        </w:rPr>
        <w:t>The dental school must have a pool of applicants sufficiently large and possessing the published qualifications to fill its entering class.</w:t>
      </w:r>
    </w:p>
    <w:p w14:paraId="035FE2B3" w14:textId="77777777" w:rsidR="005965AA" w:rsidRPr="007F3C81" w:rsidRDefault="005965AA" w:rsidP="005965AA">
      <w:pPr>
        <w:tabs>
          <w:tab w:val="left" w:pos="9000"/>
        </w:tabs>
        <w:jc w:val="both"/>
        <w:rPr>
          <w:i/>
          <w:iCs/>
          <w:sz w:val="24"/>
          <w:szCs w:val="24"/>
          <w:lang w:val="en-GB"/>
        </w:rPr>
      </w:pPr>
    </w:p>
    <w:p w14:paraId="10889F75"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xml:space="preserve">The size of the entering class and of the dental student body as a whole should be determined not only by the number of qualified applicants, but also the adequacy of critical resources: </w:t>
      </w:r>
    </w:p>
    <w:p w14:paraId="645A0858"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Finances.</w:t>
      </w:r>
    </w:p>
    <w:p w14:paraId="6CFF04B0"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Size of the faculty and the variety of academic fields they represent.</w:t>
      </w:r>
    </w:p>
    <w:p w14:paraId="0E63C349"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Library and information systems resources.</w:t>
      </w:r>
    </w:p>
    <w:p w14:paraId="24477800"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Number and size of classrooms, student laboratories, and clinical training sites and facilities.</w:t>
      </w:r>
    </w:p>
    <w:p w14:paraId="64D35F7B"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Patient numbers and variety.</w:t>
      </w:r>
    </w:p>
    <w:p w14:paraId="1C02D677"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Student services.</w:t>
      </w:r>
    </w:p>
    <w:p w14:paraId="33EA5279"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Instructional equipment.</w:t>
      </w:r>
    </w:p>
    <w:p w14:paraId="3F6AAB1F"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Space for the faculty.</w:t>
      </w:r>
    </w:p>
    <w:p w14:paraId="7A33A2D1" w14:textId="77777777" w:rsidR="005965AA" w:rsidRPr="007F3C81" w:rsidRDefault="005965AA" w:rsidP="005965AA">
      <w:pPr>
        <w:tabs>
          <w:tab w:val="left" w:pos="9000"/>
        </w:tabs>
        <w:jc w:val="both"/>
        <w:rPr>
          <w:sz w:val="24"/>
          <w:szCs w:val="24"/>
          <w:lang w:val="en-GB"/>
        </w:rPr>
      </w:pPr>
    </w:p>
    <w:p w14:paraId="29FA34F9"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Class size considerations should also include:</w:t>
      </w:r>
    </w:p>
    <w:p w14:paraId="7ECEF079"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xml:space="preserve">- The need to share resources to educate </w:t>
      </w:r>
      <w:r>
        <w:rPr>
          <w:i/>
          <w:iCs/>
          <w:sz w:val="24"/>
          <w:szCs w:val="24"/>
          <w:lang w:val="en-GB"/>
        </w:rPr>
        <w:t xml:space="preserve">undergraduate and </w:t>
      </w:r>
      <w:r w:rsidRPr="007F3C81">
        <w:rPr>
          <w:i/>
          <w:iCs/>
          <w:sz w:val="24"/>
          <w:szCs w:val="24"/>
          <w:lang w:val="en-GB"/>
        </w:rPr>
        <w:t xml:space="preserve">graduate students or other </w:t>
      </w:r>
      <w:r w:rsidRPr="007F3C81">
        <w:rPr>
          <w:i/>
          <w:iCs/>
          <w:sz w:val="24"/>
          <w:szCs w:val="24"/>
          <w:lang w:val="en-GB"/>
        </w:rPr>
        <w:lastRenderedPageBreak/>
        <w:t>students within the university.</w:t>
      </w:r>
    </w:p>
    <w:p w14:paraId="63EC3EC0"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xml:space="preserve">- The size and variety of graduate education programmes. </w:t>
      </w:r>
    </w:p>
    <w:p w14:paraId="7930420F" w14:textId="77777777" w:rsidR="005965AA" w:rsidRDefault="005965AA" w:rsidP="005965AA">
      <w:pPr>
        <w:tabs>
          <w:tab w:val="left" w:pos="9000"/>
        </w:tabs>
        <w:jc w:val="both"/>
        <w:rPr>
          <w:i/>
          <w:iCs/>
          <w:sz w:val="24"/>
          <w:szCs w:val="24"/>
          <w:lang w:val="en-GB"/>
        </w:rPr>
      </w:pPr>
      <w:r w:rsidRPr="007F3C81">
        <w:rPr>
          <w:i/>
          <w:iCs/>
          <w:sz w:val="24"/>
          <w:szCs w:val="24"/>
          <w:lang w:val="en-GB"/>
        </w:rPr>
        <w:t>- Responsibilities for continuing education, patient care, research, the size of the community and the sensibility of individual patients.</w:t>
      </w:r>
    </w:p>
    <w:p w14:paraId="4B633262" w14:textId="77777777" w:rsidR="005965AA" w:rsidRPr="007F3C81" w:rsidRDefault="005965AA" w:rsidP="005965AA">
      <w:pPr>
        <w:tabs>
          <w:tab w:val="left" w:pos="9000"/>
        </w:tabs>
        <w:jc w:val="both"/>
        <w:rPr>
          <w:sz w:val="24"/>
          <w:szCs w:val="24"/>
          <w:lang w:val="en-GB"/>
        </w:rPr>
      </w:pPr>
    </w:p>
    <w:p w14:paraId="3790BA09" w14:textId="77777777" w:rsidR="005965AA" w:rsidRDefault="005965AA" w:rsidP="005965AA">
      <w:pPr>
        <w:numPr>
          <w:ilvl w:val="12"/>
          <w:numId w:val="0"/>
        </w:numPr>
        <w:tabs>
          <w:tab w:val="left" w:pos="9000"/>
        </w:tabs>
        <w:spacing w:before="8"/>
        <w:jc w:val="both"/>
        <w:rPr>
          <w:sz w:val="24"/>
          <w:szCs w:val="24"/>
        </w:rPr>
      </w:pPr>
    </w:p>
    <w:p w14:paraId="463DBC58" w14:textId="77777777" w:rsidR="005965AA" w:rsidRDefault="005965AA" w:rsidP="005965AA">
      <w:pPr>
        <w:tabs>
          <w:tab w:val="left" w:pos="9000"/>
        </w:tabs>
        <w:ind w:left="697" w:hanging="697"/>
        <w:jc w:val="both"/>
        <w:rPr>
          <w:bCs/>
          <w:i/>
          <w:iCs/>
          <w:sz w:val="24"/>
          <w:szCs w:val="24"/>
          <w:lang w:val="en-GB"/>
        </w:rPr>
      </w:pPr>
      <w:r w:rsidRPr="007F3C81">
        <w:rPr>
          <w:sz w:val="24"/>
          <w:szCs w:val="24"/>
          <w:lang w:val="en-GB"/>
        </w:rPr>
        <w:t xml:space="preserve">DS-6 </w:t>
      </w:r>
      <w:r w:rsidRPr="007F3C81">
        <w:rPr>
          <w:b/>
          <w:bCs/>
          <w:i/>
          <w:iCs/>
          <w:sz w:val="24"/>
          <w:szCs w:val="24"/>
          <w:lang w:val="en-GB"/>
        </w:rPr>
        <w:tab/>
      </w:r>
      <w:r w:rsidRPr="007F3C81">
        <w:rPr>
          <w:bCs/>
          <w:i/>
          <w:iCs/>
          <w:sz w:val="24"/>
          <w:szCs w:val="24"/>
          <w:lang w:val="en-GB"/>
        </w:rPr>
        <w:t xml:space="preserve">Dental schools must select students who possess the </w:t>
      </w:r>
      <w:r>
        <w:rPr>
          <w:bCs/>
          <w:i/>
          <w:iCs/>
          <w:sz w:val="24"/>
          <w:szCs w:val="24"/>
          <w:lang w:val="en-GB"/>
        </w:rPr>
        <w:t>academic ability</w:t>
      </w:r>
      <w:r w:rsidRPr="007F3C81">
        <w:rPr>
          <w:bCs/>
          <w:i/>
          <w:iCs/>
          <w:sz w:val="24"/>
          <w:szCs w:val="24"/>
          <w:lang w:val="en-GB"/>
        </w:rPr>
        <w:t>, integrity, and personal characteristics necessary for them to become effective dental physicians.</w:t>
      </w:r>
    </w:p>
    <w:p w14:paraId="496F43F9" w14:textId="77777777" w:rsidR="005965AA" w:rsidRDefault="005965AA" w:rsidP="005965AA">
      <w:pPr>
        <w:tabs>
          <w:tab w:val="left" w:pos="9000"/>
        </w:tabs>
        <w:ind w:left="697" w:hanging="697"/>
        <w:jc w:val="both"/>
        <w:rPr>
          <w:bCs/>
          <w:i/>
          <w:iCs/>
          <w:sz w:val="24"/>
          <w:szCs w:val="24"/>
          <w:lang w:val="en-GB"/>
        </w:rPr>
      </w:pPr>
    </w:p>
    <w:p w14:paraId="4C8F96A6" w14:textId="77777777" w:rsidR="005965AA" w:rsidRPr="007F3C81" w:rsidRDefault="005965AA" w:rsidP="005965AA">
      <w:pPr>
        <w:tabs>
          <w:tab w:val="left" w:pos="9000"/>
        </w:tabs>
        <w:ind w:left="697" w:hanging="697"/>
        <w:jc w:val="both"/>
        <w:rPr>
          <w:bCs/>
          <w:i/>
          <w:iCs/>
          <w:sz w:val="24"/>
          <w:szCs w:val="24"/>
          <w:lang w:val="en-GB"/>
        </w:rPr>
      </w:pPr>
    </w:p>
    <w:p w14:paraId="3B934D6D" w14:textId="77777777" w:rsidR="005965AA" w:rsidRPr="00A262A8" w:rsidRDefault="005965AA" w:rsidP="005965AA">
      <w:pPr>
        <w:numPr>
          <w:ilvl w:val="12"/>
          <w:numId w:val="0"/>
        </w:numPr>
        <w:tabs>
          <w:tab w:val="left" w:pos="720"/>
          <w:tab w:val="left" w:pos="9000"/>
        </w:tabs>
        <w:ind w:left="720" w:hanging="720"/>
        <w:jc w:val="both"/>
        <w:rPr>
          <w:i/>
          <w:iCs/>
          <w:sz w:val="24"/>
          <w:szCs w:val="24"/>
        </w:rPr>
      </w:pPr>
      <w:r w:rsidRPr="00A262A8">
        <w:rPr>
          <w:i/>
          <w:iCs/>
          <w:sz w:val="24"/>
          <w:szCs w:val="24"/>
        </w:rPr>
        <w:t>DS-7</w:t>
      </w:r>
      <w:r w:rsidRPr="00A262A8">
        <w:rPr>
          <w:i/>
          <w:iCs/>
          <w:sz w:val="24"/>
          <w:szCs w:val="24"/>
        </w:rPr>
        <w:tab/>
        <w:t xml:space="preserve">The selection of individual students must not be influenced by political or financial factors. </w:t>
      </w:r>
    </w:p>
    <w:p w14:paraId="1D0E1063" w14:textId="77777777" w:rsidR="005965AA" w:rsidRPr="00A262A8" w:rsidRDefault="005965AA" w:rsidP="005965AA">
      <w:pPr>
        <w:numPr>
          <w:ilvl w:val="12"/>
          <w:numId w:val="0"/>
        </w:numPr>
        <w:tabs>
          <w:tab w:val="left" w:pos="9000"/>
        </w:tabs>
        <w:jc w:val="both"/>
        <w:rPr>
          <w:i/>
          <w:iCs/>
          <w:sz w:val="24"/>
          <w:szCs w:val="24"/>
        </w:rPr>
      </w:pPr>
    </w:p>
    <w:p w14:paraId="3F976BE0"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w:t>
      </w:r>
      <w:r>
        <w:rPr>
          <w:sz w:val="24"/>
          <w:szCs w:val="24"/>
          <w:lang w:val="en-GB"/>
        </w:rPr>
        <w:t>8</w:t>
      </w:r>
      <w:r w:rsidRPr="007F3C81">
        <w:rPr>
          <w:sz w:val="24"/>
          <w:szCs w:val="24"/>
          <w:lang w:val="en-GB"/>
        </w:rPr>
        <w:tab/>
      </w:r>
      <w:r w:rsidRPr="007F3C81">
        <w:rPr>
          <w:bCs/>
          <w:i/>
          <w:iCs/>
          <w:sz w:val="24"/>
          <w:szCs w:val="24"/>
          <w:lang w:val="en-GB"/>
        </w:rPr>
        <w:t xml:space="preserve">The dental school should have </w:t>
      </w:r>
      <w:r>
        <w:rPr>
          <w:bCs/>
          <w:i/>
          <w:iCs/>
          <w:sz w:val="24"/>
          <w:szCs w:val="24"/>
          <w:lang w:val="en-GB"/>
        </w:rPr>
        <w:t xml:space="preserve">application </w:t>
      </w:r>
      <w:r w:rsidRPr="007F3C81">
        <w:rPr>
          <w:bCs/>
          <w:i/>
          <w:iCs/>
          <w:sz w:val="24"/>
          <w:szCs w:val="24"/>
          <w:lang w:val="en-GB"/>
        </w:rPr>
        <w:t xml:space="preserve">policies and practices </w:t>
      </w:r>
      <w:r>
        <w:rPr>
          <w:bCs/>
          <w:i/>
          <w:iCs/>
          <w:sz w:val="24"/>
          <w:szCs w:val="24"/>
          <w:lang w:val="en-GB"/>
        </w:rPr>
        <w:t>to ensure equality and diversity requirements are met in the selection of its students from its pool of applicants, in order to widen access.</w:t>
      </w:r>
    </w:p>
    <w:p w14:paraId="2F1235E9" w14:textId="77777777" w:rsidR="005965AA" w:rsidRPr="007F3C81" w:rsidRDefault="005965AA" w:rsidP="005965AA">
      <w:pPr>
        <w:tabs>
          <w:tab w:val="left" w:pos="9000"/>
        </w:tabs>
        <w:jc w:val="both"/>
        <w:rPr>
          <w:sz w:val="24"/>
          <w:szCs w:val="24"/>
          <w:lang w:val="en-GB"/>
        </w:rPr>
      </w:pPr>
    </w:p>
    <w:p w14:paraId="68AAF4B3"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The standard requires that the school’s student body exhibit diversity in the dimensions noted</w:t>
      </w:r>
      <w:r>
        <w:rPr>
          <w:i/>
          <w:iCs/>
          <w:sz w:val="24"/>
          <w:szCs w:val="24"/>
          <w:lang w:val="en-GB"/>
        </w:rPr>
        <w:t xml:space="preserve"> in proportion to the profile of its applicants.</w:t>
      </w:r>
      <w:r w:rsidRPr="007F3C81">
        <w:rPr>
          <w:i/>
          <w:iCs/>
          <w:sz w:val="24"/>
          <w:szCs w:val="24"/>
          <w:lang w:val="en-GB"/>
        </w:rPr>
        <w:t xml:space="preserve"> The extent of diversity needed will depend on the school’s missions, goals, and educational objectives, expectations of the community in which it operates, and its implied or explicit social contract at the national and regional levels.</w:t>
      </w:r>
    </w:p>
    <w:p w14:paraId="017A54B1" w14:textId="77777777" w:rsidR="005965AA" w:rsidRDefault="005965AA" w:rsidP="005965AA">
      <w:pPr>
        <w:numPr>
          <w:ilvl w:val="12"/>
          <w:numId w:val="0"/>
        </w:numPr>
        <w:tabs>
          <w:tab w:val="left" w:pos="9000"/>
        </w:tabs>
        <w:jc w:val="both"/>
        <w:rPr>
          <w:sz w:val="24"/>
          <w:szCs w:val="24"/>
        </w:rPr>
      </w:pPr>
    </w:p>
    <w:p w14:paraId="4D0FBFB9"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w:t>
      </w:r>
      <w:r>
        <w:rPr>
          <w:sz w:val="24"/>
          <w:szCs w:val="24"/>
          <w:lang w:val="en-GB"/>
        </w:rPr>
        <w:t>9</w:t>
      </w:r>
      <w:r w:rsidRPr="007F3C81">
        <w:rPr>
          <w:sz w:val="24"/>
          <w:szCs w:val="24"/>
          <w:lang w:val="en-GB"/>
        </w:rPr>
        <w:t xml:space="preserve"> </w:t>
      </w:r>
      <w:r w:rsidRPr="007F3C81">
        <w:rPr>
          <w:b/>
          <w:bCs/>
          <w:sz w:val="24"/>
          <w:szCs w:val="24"/>
          <w:lang w:val="en-GB"/>
        </w:rPr>
        <w:tab/>
      </w:r>
      <w:r w:rsidRPr="007F3C81">
        <w:rPr>
          <w:bCs/>
          <w:i/>
          <w:iCs/>
          <w:sz w:val="24"/>
          <w:szCs w:val="24"/>
          <w:lang w:val="en-GB"/>
        </w:rPr>
        <w:t>Each school must develop and publish technical standards for admission of handicapped applicants, in consonance with any legal requirements in the jurisdiction/s where the school is established.</w:t>
      </w:r>
    </w:p>
    <w:p w14:paraId="703B099A" w14:textId="77777777" w:rsidR="005965AA" w:rsidRDefault="005965AA" w:rsidP="005965AA">
      <w:pPr>
        <w:numPr>
          <w:ilvl w:val="12"/>
          <w:numId w:val="0"/>
        </w:numPr>
        <w:tabs>
          <w:tab w:val="left" w:pos="9000"/>
        </w:tabs>
        <w:jc w:val="both"/>
        <w:rPr>
          <w:sz w:val="24"/>
          <w:szCs w:val="24"/>
        </w:rPr>
      </w:pPr>
    </w:p>
    <w:p w14:paraId="23EC45BE" w14:textId="77777777" w:rsidR="005965AA" w:rsidRPr="007F3C81" w:rsidRDefault="005965AA" w:rsidP="005965AA">
      <w:pPr>
        <w:tabs>
          <w:tab w:val="left" w:pos="9000"/>
        </w:tabs>
        <w:ind w:left="630" w:hanging="630"/>
        <w:jc w:val="both"/>
        <w:rPr>
          <w:sz w:val="24"/>
          <w:szCs w:val="24"/>
          <w:lang w:val="en-GB"/>
        </w:rPr>
      </w:pPr>
      <w:r w:rsidRPr="007F3C81">
        <w:rPr>
          <w:sz w:val="24"/>
          <w:szCs w:val="24"/>
          <w:lang w:val="en-GB"/>
        </w:rPr>
        <w:t>DS-</w:t>
      </w:r>
      <w:r>
        <w:rPr>
          <w:sz w:val="24"/>
          <w:szCs w:val="24"/>
          <w:lang w:val="en-GB"/>
        </w:rPr>
        <w:t xml:space="preserve">10 </w:t>
      </w:r>
      <w:r w:rsidRPr="007F3C81">
        <w:rPr>
          <w:bCs/>
          <w:i/>
          <w:iCs/>
          <w:sz w:val="24"/>
          <w:szCs w:val="24"/>
          <w:lang w:val="en-GB"/>
        </w:rPr>
        <w:t xml:space="preserve">In the admissions process and throughout dental school, there should be no discrimination on the basis of gender, sexual orientation, age, race, religion, or culture. </w:t>
      </w:r>
    </w:p>
    <w:p w14:paraId="3A3C59F9" w14:textId="77777777" w:rsidR="005965AA" w:rsidRDefault="005965AA" w:rsidP="005965AA">
      <w:pPr>
        <w:numPr>
          <w:ilvl w:val="12"/>
          <w:numId w:val="0"/>
        </w:numPr>
        <w:tabs>
          <w:tab w:val="left" w:pos="720"/>
          <w:tab w:val="left" w:pos="9000"/>
        </w:tabs>
        <w:ind w:left="720" w:hanging="720"/>
        <w:jc w:val="both"/>
        <w:rPr>
          <w:sz w:val="24"/>
          <w:szCs w:val="24"/>
        </w:rPr>
      </w:pPr>
    </w:p>
    <w:p w14:paraId="38547807" w14:textId="77777777" w:rsidR="005965AA" w:rsidRDefault="005965AA" w:rsidP="005965AA">
      <w:pPr>
        <w:numPr>
          <w:ilvl w:val="12"/>
          <w:numId w:val="0"/>
        </w:numPr>
        <w:tabs>
          <w:tab w:val="left" w:pos="9000"/>
        </w:tabs>
        <w:jc w:val="both"/>
        <w:rPr>
          <w:sz w:val="24"/>
          <w:szCs w:val="24"/>
        </w:rPr>
      </w:pPr>
    </w:p>
    <w:p w14:paraId="1B8D84D4"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DS-1</w:t>
      </w:r>
      <w:r>
        <w:rPr>
          <w:sz w:val="24"/>
          <w:szCs w:val="24"/>
          <w:lang w:val="en-GB"/>
        </w:rPr>
        <w:t>1</w:t>
      </w:r>
      <w:r w:rsidRPr="007F3C81">
        <w:rPr>
          <w:sz w:val="24"/>
          <w:szCs w:val="24"/>
          <w:lang w:val="en-GB"/>
        </w:rPr>
        <w:tab/>
      </w:r>
      <w:r w:rsidRPr="007F3C81">
        <w:rPr>
          <w:bCs/>
          <w:i/>
          <w:iCs/>
          <w:sz w:val="24"/>
          <w:szCs w:val="24"/>
          <w:lang w:val="en-GB"/>
        </w:rPr>
        <w:t>The institution’s catalogue or equivalent informational materials must describe the requirements for the professional degree and all associated joint degree programmes, provide the most recent academic calendar for each curricular option, and describe all required courses and clerkships offered by the school.</w:t>
      </w:r>
    </w:p>
    <w:p w14:paraId="1F2D7C27" w14:textId="77777777" w:rsidR="005965AA" w:rsidRPr="007F3C81" w:rsidRDefault="005965AA" w:rsidP="005965AA">
      <w:pPr>
        <w:tabs>
          <w:tab w:val="left" w:pos="9000"/>
        </w:tabs>
        <w:jc w:val="both"/>
        <w:rPr>
          <w:sz w:val="24"/>
          <w:szCs w:val="24"/>
          <w:lang w:val="en-GB"/>
        </w:rPr>
      </w:pPr>
    </w:p>
    <w:p w14:paraId="2F00B46B" w14:textId="77777777" w:rsidR="005965AA" w:rsidRDefault="005965AA" w:rsidP="005965AA">
      <w:pPr>
        <w:tabs>
          <w:tab w:val="left" w:pos="9000"/>
        </w:tabs>
        <w:jc w:val="both"/>
        <w:rPr>
          <w:i/>
          <w:iCs/>
          <w:sz w:val="24"/>
          <w:szCs w:val="24"/>
          <w:lang w:val="en-GB"/>
        </w:rPr>
      </w:pPr>
      <w:r w:rsidRPr="007F3C81">
        <w:rPr>
          <w:i/>
          <w:iCs/>
          <w:sz w:val="24"/>
          <w:szCs w:val="24"/>
          <w:lang w:val="en-GB"/>
        </w:rPr>
        <w:t>A dental school’s publications, advertising, and student recruitment should present a balanced and accurate representation of the mission and objectives of the programme.</w:t>
      </w:r>
    </w:p>
    <w:p w14:paraId="491634F4" w14:textId="77777777" w:rsidR="005965AA" w:rsidRDefault="005965AA" w:rsidP="005965AA">
      <w:pPr>
        <w:tabs>
          <w:tab w:val="left" w:pos="9000"/>
        </w:tabs>
        <w:jc w:val="both"/>
        <w:rPr>
          <w:i/>
          <w:iCs/>
          <w:sz w:val="24"/>
          <w:szCs w:val="24"/>
          <w:lang w:val="en-GB"/>
        </w:rPr>
      </w:pPr>
    </w:p>
    <w:p w14:paraId="73FA4470" w14:textId="77777777" w:rsidR="005965AA" w:rsidRDefault="005965AA" w:rsidP="005965AA">
      <w:pPr>
        <w:tabs>
          <w:tab w:val="left" w:pos="9000"/>
        </w:tabs>
        <w:jc w:val="both"/>
        <w:rPr>
          <w:sz w:val="24"/>
          <w:szCs w:val="24"/>
          <w:lang w:val="en-GB"/>
        </w:rPr>
      </w:pPr>
    </w:p>
    <w:p w14:paraId="632067AF" w14:textId="77777777" w:rsidR="005965AA" w:rsidRDefault="005965AA" w:rsidP="005965AA">
      <w:pPr>
        <w:numPr>
          <w:ilvl w:val="12"/>
          <w:numId w:val="0"/>
        </w:numPr>
        <w:tabs>
          <w:tab w:val="left" w:pos="9000"/>
        </w:tabs>
        <w:jc w:val="both"/>
        <w:rPr>
          <w:sz w:val="24"/>
          <w:szCs w:val="24"/>
        </w:rPr>
      </w:pPr>
      <w:r>
        <w:rPr>
          <w:b/>
          <w:bCs/>
          <w:sz w:val="24"/>
          <w:szCs w:val="24"/>
        </w:rPr>
        <w:t xml:space="preserve">3. </w:t>
      </w:r>
      <w:r>
        <w:rPr>
          <w:b/>
          <w:bCs/>
          <w:i/>
          <w:iCs/>
          <w:sz w:val="24"/>
          <w:szCs w:val="24"/>
        </w:rPr>
        <w:t>Visiting and Transfer Students</w:t>
      </w:r>
      <w:r>
        <w:rPr>
          <w:sz w:val="24"/>
          <w:szCs w:val="24"/>
        </w:rPr>
        <w:t xml:space="preserve"> </w:t>
      </w:r>
    </w:p>
    <w:p w14:paraId="6D368D19" w14:textId="77777777" w:rsidR="005965AA" w:rsidRDefault="005965AA" w:rsidP="005965AA">
      <w:pPr>
        <w:numPr>
          <w:ilvl w:val="12"/>
          <w:numId w:val="0"/>
        </w:numPr>
        <w:tabs>
          <w:tab w:val="left" w:pos="9000"/>
        </w:tabs>
        <w:jc w:val="both"/>
        <w:rPr>
          <w:sz w:val="24"/>
          <w:szCs w:val="24"/>
        </w:rPr>
      </w:pPr>
    </w:p>
    <w:p w14:paraId="60CFE0D5" w14:textId="77777777" w:rsidR="005965AA" w:rsidRPr="00D518DC" w:rsidRDefault="005965AA" w:rsidP="005965AA">
      <w:pPr>
        <w:numPr>
          <w:ilvl w:val="12"/>
          <w:numId w:val="0"/>
        </w:numPr>
        <w:tabs>
          <w:tab w:val="left" w:pos="720"/>
          <w:tab w:val="left" w:pos="9000"/>
        </w:tabs>
        <w:ind w:left="720" w:hanging="720"/>
        <w:jc w:val="both"/>
        <w:rPr>
          <w:i/>
          <w:iCs/>
          <w:sz w:val="24"/>
          <w:szCs w:val="24"/>
        </w:rPr>
      </w:pPr>
      <w:r w:rsidRPr="00D518DC">
        <w:rPr>
          <w:i/>
          <w:iCs/>
          <w:sz w:val="24"/>
          <w:szCs w:val="24"/>
        </w:rPr>
        <w:t>DS-12</w:t>
      </w:r>
      <w:r w:rsidRPr="00D518DC">
        <w:rPr>
          <w:i/>
          <w:iCs/>
          <w:sz w:val="24"/>
          <w:szCs w:val="24"/>
        </w:rPr>
        <w:tab/>
        <w:t xml:space="preserve">Institutional resources to accommodate the requirements of any visiting and transfer students must not significantly diminish the resources available to existing enrolled students. </w:t>
      </w:r>
    </w:p>
    <w:p w14:paraId="21F122D3" w14:textId="77777777" w:rsidR="005965AA" w:rsidRDefault="005965AA" w:rsidP="005965AA">
      <w:pPr>
        <w:numPr>
          <w:ilvl w:val="12"/>
          <w:numId w:val="0"/>
        </w:numPr>
        <w:tabs>
          <w:tab w:val="left" w:pos="720"/>
          <w:tab w:val="left" w:pos="9000"/>
        </w:tabs>
        <w:ind w:left="720" w:hanging="720"/>
        <w:jc w:val="both"/>
        <w:rPr>
          <w:i/>
          <w:iCs/>
          <w:sz w:val="24"/>
          <w:szCs w:val="24"/>
        </w:rPr>
      </w:pPr>
    </w:p>
    <w:p w14:paraId="6FF012EB" w14:textId="77777777" w:rsidR="00192AB1" w:rsidRDefault="00192AB1" w:rsidP="00192AB1">
      <w:pPr>
        <w:tabs>
          <w:tab w:val="left" w:pos="9000"/>
        </w:tabs>
        <w:jc w:val="both"/>
        <w:rPr>
          <w:i/>
          <w:iCs/>
          <w:sz w:val="24"/>
          <w:szCs w:val="24"/>
        </w:rPr>
      </w:pPr>
    </w:p>
    <w:p w14:paraId="2E042AEA" w14:textId="77777777" w:rsidR="00192AB1" w:rsidRDefault="00192AB1" w:rsidP="00192AB1">
      <w:pPr>
        <w:tabs>
          <w:tab w:val="left" w:pos="9000"/>
        </w:tabs>
        <w:jc w:val="both"/>
        <w:rPr>
          <w:i/>
          <w:iCs/>
          <w:sz w:val="24"/>
          <w:szCs w:val="24"/>
        </w:rPr>
      </w:pPr>
    </w:p>
    <w:p w14:paraId="229572A3" w14:textId="77777777" w:rsidR="00192AB1" w:rsidRDefault="00192AB1" w:rsidP="00192AB1">
      <w:pPr>
        <w:tabs>
          <w:tab w:val="left" w:pos="9000"/>
        </w:tabs>
        <w:jc w:val="both"/>
        <w:rPr>
          <w:i/>
          <w:iCs/>
          <w:sz w:val="24"/>
          <w:szCs w:val="24"/>
        </w:rPr>
      </w:pPr>
    </w:p>
    <w:p w14:paraId="05743383" w14:textId="77777777" w:rsidR="00192AB1" w:rsidRDefault="00192AB1" w:rsidP="00192AB1">
      <w:pPr>
        <w:tabs>
          <w:tab w:val="left" w:pos="9000"/>
        </w:tabs>
        <w:jc w:val="both"/>
        <w:rPr>
          <w:i/>
          <w:iCs/>
          <w:sz w:val="24"/>
          <w:szCs w:val="24"/>
        </w:rPr>
      </w:pPr>
    </w:p>
    <w:p w14:paraId="5F1BE332" w14:textId="77777777" w:rsidR="00192AB1" w:rsidRDefault="00192AB1" w:rsidP="00192AB1">
      <w:pPr>
        <w:tabs>
          <w:tab w:val="left" w:pos="9000"/>
        </w:tabs>
        <w:jc w:val="both"/>
        <w:rPr>
          <w:i/>
          <w:iCs/>
          <w:sz w:val="24"/>
          <w:szCs w:val="24"/>
        </w:rPr>
      </w:pPr>
    </w:p>
    <w:p w14:paraId="5A57A1A3" w14:textId="77777777" w:rsidR="001A0AB6" w:rsidRPr="007F3C81" w:rsidRDefault="001A0AB6" w:rsidP="001A0AB6">
      <w:pPr>
        <w:ind w:left="697" w:hanging="697"/>
        <w:jc w:val="both"/>
        <w:rPr>
          <w:sz w:val="24"/>
          <w:szCs w:val="24"/>
          <w:lang w:val="en-GB"/>
        </w:rPr>
      </w:pPr>
      <w:r w:rsidRPr="007F3C81">
        <w:rPr>
          <w:sz w:val="24"/>
          <w:szCs w:val="24"/>
          <w:lang w:val="en-GB"/>
        </w:rPr>
        <w:lastRenderedPageBreak/>
        <w:t>DS-1</w:t>
      </w:r>
      <w:r>
        <w:rPr>
          <w:sz w:val="24"/>
          <w:szCs w:val="24"/>
          <w:lang w:val="en-GB"/>
        </w:rPr>
        <w:t>3</w:t>
      </w:r>
      <w:r w:rsidRPr="007F3C81">
        <w:rPr>
          <w:sz w:val="24"/>
          <w:szCs w:val="24"/>
          <w:lang w:val="en-GB"/>
        </w:rPr>
        <w:tab/>
      </w:r>
      <w:r w:rsidRPr="007F3C81">
        <w:rPr>
          <w:bCs/>
          <w:i/>
          <w:iCs/>
          <w:sz w:val="24"/>
          <w:szCs w:val="24"/>
          <w:lang w:val="en-GB"/>
        </w:rPr>
        <w:t>The system of academic advising for students must integrate the efforts of faculty members, course directors, and student affairs</w:t>
      </w:r>
      <w:r>
        <w:rPr>
          <w:bCs/>
          <w:i/>
          <w:iCs/>
          <w:sz w:val="24"/>
          <w:szCs w:val="24"/>
          <w:lang w:val="en-GB"/>
        </w:rPr>
        <w:t>’</w:t>
      </w:r>
      <w:r w:rsidRPr="007F3C81">
        <w:rPr>
          <w:bCs/>
          <w:i/>
          <w:iCs/>
          <w:sz w:val="24"/>
          <w:szCs w:val="24"/>
          <w:lang w:val="en-GB"/>
        </w:rPr>
        <w:t xml:space="preserve"> officers with the school’s counselling and tutorial services.</w:t>
      </w:r>
    </w:p>
    <w:p w14:paraId="6B78EC2A" w14:textId="77777777" w:rsidR="001A0AB6" w:rsidRPr="007F3C81" w:rsidRDefault="001A0AB6" w:rsidP="00192AB1">
      <w:pPr>
        <w:tabs>
          <w:tab w:val="left" w:pos="9000"/>
        </w:tabs>
        <w:jc w:val="both"/>
        <w:rPr>
          <w:sz w:val="24"/>
          <w:szCs w:val="24"/>
          <w:lang w:val="en-GB"/>
        </w:rPr>
      </w:pPr>
    </w:p>
    <w:p w14:paraId="7E1D25C5" w14:textId="77777777" w:rsidR="005965AA" w:rsidRDefault="005965AA" w:rsidP="005965AA">
      <w:pPr>
        <w:numPr>
          <w:ilvl w:val="12"/>
          <w:numId w:val="0"/>
        </w:numPr>
        <w:tabs>
          <w:tab w:val="left" w:pos="9000"/>
        </w:tabs>
        <w:jc w:val="both"/>
        <w:rPr>
          <w:sz w:val="24"/>
          <w:szCs w:val="24"/>
        </w:rPr>
      </w:pPr>
    </w:p>
    <w:p w14:paraId="3F3EE576" w14:textId="77777777" w:rsidR="005965AA" w:rsidRPr="00D518DC" w:rsidRDefault="005965AA" w:rsidP="005965AA">
      <w:pPr>
        <w:tabs>
          <w:tab w:val="left" w:pos="9000"/>
        </w:tabs>
        <w:ind w:left="697" w:hanging="697"/>
        <w:jc w:val="both"/>
        <w:rPr>
          <w:bCs/>
          <w:i/>
          <w:iCs/>
          <w:sz w:val="24"/>
          <w:szCs w:val="24"/>
          <w:lang w:val="en-GB"/>
        </w:rPr>
      </w:pPr>
      <w:r w:rsidRPr="00D518DC">
        <w:rPr>
          <w:i/>
          <w:iCs/>
          <w:sz w:val="24"/>
          <w:szCs w:val="24"/>
          <w:lang w:val="en-GB"/>
        </w:rPr>
        <w:t>DS-14</w:t>
      </w:r>
      <w:r w:rsidRPr="00D518DC">
        <w:rPr>
          <w:i/>
          <w:iCs/>
          <w:sz w:val="24"/>
          <w:szCs w:val="24"/>
          <w:lang w:val="en-GB"/>
        </w:rPr>
        <w:tab/>
      </w:r>
      <w:r w:rsidRPr="00D518DC">
        <w:rPr>
          <w:bCs/>
          <w:i/>
          <w:iCs/>
          <w:sz w:val="24"/>
          <w:szCs w:val="24"/>
          <w:lang w:val="en-GB"/>
        </w:rPr>
        <w:t>The programme should include general careers advice for students and the school should provide appropriate guidance.</w:t>
      </w:r>
    </w:p>
    <w:p w14:paraId="6AF5B31C" w14:textId="77777777" w:rsidR="005965AA" w:rsidRPr="007F3C81" w:rsidRDefault="005965AA" w:rsidP="005965AA">
      <w:pPr>
        <w:tabs>
          <w:tab w:val="left" w:pos="9000"/>
        </w:tabs>
        <w:ind w:left="697" w:hanging="697"/>
        <w:jc w:val="both"/>
        <w:rPr>
          <w:sz w:val="24"/>
          <w:szCs w:val="24"/>
          <w:lang w:val="en-GB"/>
        </w:rPr>
      </w:pPr>
    </w:p>
    <w:p w14:paraId="6EE531CE" w14:textId="77777777" w:rsidR="005965AA" w:rsidRDefault="005965AA" w:rsidP="005965AA">
      <w:pPr>
        <w:numPr>
          <w:ilvl w:val="12"/>
          <w:numId w:val="0"/>
        </w:numPr>
        <w:tabs>
          <w:tab w:val="left" w:pos="9000"/>
        </w:tabs>
        <w:ind w:left="720" w:hanging="720"/>
        <w:jc w:val="both"/>
        <w:rPr>
          <w:bCs/>
          <w:i/>
          <w:iCs/>
          <w:sz w:val="24"/>
          <w:szCs w:val="24"/>
          <w:lang w:val="en-GB"/>
        </w:rPr>
      </w:pPr>
      <w:r w:rsidRPr="007F3C81">
        <w:rPr>
          <w:sz w:val="24"/>
          <w:szCs w:val="24"/>
          <w:lang w:val="en-GB"/>
        </w:rPr>
        <w:t>DS-</w:t>
      </w:r>
      <w:r>
        <w:rPr>
          <w:sz w:val="24"/>
          <w:szCs w:val="24"/>
          <w:lang w:val="en-GB"/>
        </w:rPr>
        <w:t>15</w:t>
      </w:r>
      <w:r w:rsidRPr="007F3C81">
        <w:rPr>
          <w:sz w:val="24"/>
          <w:szCs w:val="24"/>
          <w:lang w:val="en-GB"/>
        </w:rPr>
        <w:tab/>
      </w:r>
      <w:r>
        <w:rPr>
          <w:bCs/>
          <w:i/>
          <w:iCs/>
          <w:sz w:val="24"/>
          <w:szCs w:val="24"/>
          <w:lang w:val="en-GB"/>
        </w:rPr>
        <w:t>Where</w:t>
      </w:r>
      <w:r w:rsidRPr="007F3C81">
        <w:rPr>
          <w:bCs/>
          <w:i/>
          <w:iCs/>
          <w:sz w:val="24"/>
          <w:szCs w:val="24"/>
          <w:lang w:val="en-GB"/>
        </w:rPr>
        <w:t xml:space="preserve"> students are permitted to take electives at other institutions, there should be a system centralised in the dean’s office to review students’ proposed extramural programmes prior to approval and to ensure the return of a performance appraisal by the host programme</w:t>
      </w:r>
    </w:p>
    <w:p w14:paraId="69B496C2" w14:textId="77777777" w:rsidR="005965AA" w:rsidRDefault="005965AA" w:rsidP="005965AA">
      <w:pPr>
        <w:numPr>
          <w:ilvl w:val="12"/>
          <w:numId w:val="0"/>
        </w:numPr>
        <w:tabs>
          <w:tab w:val="left" w:pos="9000"/>
        </w:tabs>
        <w:ind w:left="720" w:hanging="720"/>
        <w:jc w:val="both"/>
        <w:rPr>
          <w:sz w:val="24"/>
          <w:szCs w:val="24"/>
        </w:rPr>
      </w:pPr>
    </w:p>
    <w:p w14:paraId="5008721C" w14:textId="77777777" w:rsidR="005965AA" w:rsidRDefault="005965AA" w:rsidP="005965AA">
      <w:pPr>
        <w:numPr>
          <w:ilvl w:val="12"/>
          <w:numId w:val="0"/>
        </w:numPr>
        <w:tabs>
          <w:tab w:val="left" w:pos="9000"/>
        </w:tabs>
        <w:jc w:val="both"/>
        <w:rPr>
          <w:sz w:val="24"/>
          <w:szCs w:val="24"/>
          <w:lang w:val="en-GB"/>
        </w:rPr>
      </w:pPr>
    </w:p>
    <w:p w14:paraId="6F0E69A5" w14:textId="77777777" w:rsidR="005965AA" w:rsidRPr="007F3C81" w:rsidRDefault="005965AA" w:rsidP="005965AA">
      <w:pPr>
        <w:tabs>
          <w:tab w:val="left" w:pos="9000"/>
        </w:tabs>
        <w:ind w:left="697" w:hanging="697"/>
        <w:jc w:val="both"/>
        <w:rPr>
          <w:bCs/>
          <w:sz w:val="24"/>
          <w:szCs w:val="24"/>
          <w:lang w:val="en-GB"/>
        </w:rPr>
      </w:pPr>
      <w:r w:rsidRPr="007F3C81">
        <w:rPr>
          <w:sz w:val="24"/>
          <w:szCs w:val="24"/>
          <w:lang w:val="en-GB"/>
        </w:rPr>
        <w:t>DS-1</w:t>
      </w:r>
      <w:r>
        <w:rPr>
          <w:sz w:val="24"/>
          <w:szCs w:val="24"/>
          <w:lang w:val="en-GB"/>
        </w:rPr>
        <w:t>6</w:t>
      </w:r>
      <w:r w:rsidRPr="007F3C81">
        <w:rPr>
          <w:sz w:val="24"/>
          <w:szCs w:val="24"/>
          <w:lang w:val="en-GB"/>
        </w:rPr>
        <w:tab/>
      </w:r>
      <w:r w:rsidRPr="007F3C81">
        <w:rPr>
          <w:bCs/>
          <w:i/>
          <w:iCs/>
          <w:sz w:val="24"/>
          <w:szCs w:val="24"/>
          <w:lang w:val="en-GB"/>
        </w:rPr>
        <w:t>The process of applying for internship or graduate programmes should not disrupt the</w:t>
      </w:r>
      <w:r>
        <w:rPr>
          <w:bCs/>
          <w:i/>
          <w:iCs/>
          <w:sz w:val="24"/>
          <w:szCs w:val="24"/>
          <w:lang w:val="en-GB"/>
        </w:rPr>
        <w:t>ir</w:t>
      </w:r>
      <w:r w:rsidRPr="007F3C81">
        <w:rPr>
          <w:bCs/>
          <w:i/>
          <w:iCs/>
          <w:sz w:val="24"/>
          <w:szCs w:val="24"/>
          <w:lang w:val="en-GB"/>
        </w:rPr>
        <w:t xml:space="preserve"> general dental education</w:t>
      </w:r>
      <w:r>
        <w:rPr>
          <w:bCs/>
          <w:i/>
          <w:iCs/>
          <w:sz w:val="24"/>
          <w:szCs w:val="24"/>
          <w:lang w:val="en-GB"/>
        </w:rPr>
        <w:t>.</w:t>
      </w:r>
    </w:p>
    <w:p w14:paraId="16F7D81A" w14:textId="77777777" w:rsidR="005965AA" w:rsidRPr="007F3C81" w:rsidRDefault="005965AA" w:rsidP="005965AA">
      <w:pPr>
        <w:tabs>
          <w:tab w:val="left" w:pos="9000"/>
        </w:tabs>
        <w:jc w:val="both"/>
        <w:rPr>
          <w:sz w:val="24"/>
          <w:szCs w:val="24"/>
          <w:lang w:val="en-GB"/>
        </w:rPr>
      </w:pPr>
    </w:p>
    <w:p w14:paraId="3D2A2C58" w14:textId="77777777" w:rsidR="005965AA" w:rsidRDefault="005965AA" w:rsidP="005965AA">
      <w:pPr>
        <w:numPr>
          <w:ilvl w:val="12"/>
          <w:numId w:val="0"/>
        </w:numPr>
        <w:tabs>
          <w:tab w:val="left" w:pos="9000"/>
        </w:tabs>
        <w:jc w:val="both"/>
        <w:rPr>
          <w:sz w:val="24"/>
          <w:szCs w:val="24"/>
          <w:lang w:val="en-GB"/>
        </w:rPr>
      </w:pPr>
    </w:p>
    <w:p w14:paraId="15F41013" w14:textId="77777777" w:rsidR="005965AA" w:rsidRPr="007F3C81" w:rsidRDefault="005965AA" w:rsidP="005965AA">
      <w:pPr>
        <w:tabs>
          <w:tab w:val="left" w:pos="9000"/>
        </w:tabs>
        <w:ind w:left="697" w:hanging="697"/>
        <w:jc w:val="both"/>
        <w:rPr>
          <w:i/>
          <w:iCs/>
          <w:sz w:val="24"/>
          <w:szCs w:val="24"/>
          <w:lang w:val="en-GB"/>
        </w:rPr>
      </w:pPr>
      <w:r w:rsidRPr="007F3C81">
        <w:rPr>
          <w:sz w:val="24"/>
          <w:szCs w:val="24"/>
          <w:lang w:val="en-GB"/>
        </w:rPr>
        <w:t>DS-</w:t>
      </w:r>
      <w:r>
        <w:rPr>
          <w:sz w:val="24"/>
          <w:szCs w:val="24"/>
          <w:lang w:val="en-GB"/>
        </w:rPr>
        <w:t>17</w:t>
      </w:r>
      <w:r w:rsidRPr="007F3C81">
        <w:rPr>
          <w:sz w:val="24"/>
          <w:szCs w:val="24"/>
          <w:lang w:val="en-GB"/>
        </w:rPr>
        <w:tab/>
      </w:r>
      <w:r w:rsidRPr="007F3C81">
        <w:rPr>
          <w:bCs/>
          <w:i/>
          <w:iCs/>
          <w:sz w:val="24"/>
          <w:szCs w:val="24"/>
          <w:lang w:val="en-GB"/>
        </w:rPr>
        <w:t>The school must provide students with effective financial aid and debt management counselling.</w:t>
      </w:r>
    </w:p>
    <w:p w14:paraId="4F197627" w14:textId="77777777" w:rsidR="005965AA" w:rsidRPr="007F3C81" w:rsidRDefault="005965AA" w:rsidP="005965AA">
      <w:pPr>
        <w:tabs>
          <w:tab w:val="left" w:pos="9000"/>
        </w:tabs>
        <w:jc w:val="both"/>
        <w:rPr>
          <w:sz w:val="24"/>
          <w:szCs w:val="24"/>
          <w:lang w:val="en-GB"/>
        </w:rPr>
      </w:pPr>
    </w:p>
    <w:p w14:paraId="1ED69A6D" w14:textId="77777777" w:rsidR="005965AA" w:rsidRDefault="005965AA" w:rsidP="005965AA">
      <w:pPr>
        <w:tabs>
          <w:tab w:val="left" w:pos="9000"/>
        </w:tabs>
        <w:jc w:val="both"/>
        <w:rPr>
          <w:i/>
          <w:iCs/>
          <w:sz w:val="24"/>
          <w:szCs w:val="24"/>
          <w:lang w:val="en-GB"/>
        </w:rPr>
      </w:pPr>
      <w:r w:rsidRPr="007F3C81">
        <w:rPr>
          <w:i/>
          <w:iCs/>
          <w:sz w:val="24"/>
          <w:szCs w:val="24"/>
          <w:lang w:val="en-GB"/>
        </w:rPr>
        <w:t>In providing financial aid services and debt management counselling, schools should pay close attention and alert students to the impact of non-educational debt on their cumulative indebtedness.</w:t>
      </w:r>
    </w:p>
    <w:p w14:paraId="29EEFC6C" w14:textId="77777777" w:rsidR="005965AA" w:rsidRPr="007F3C81" w:rsidRDefault="005965AA" w:rsidP="005965AA">
      <w:pPr>
        <w:tabs>
          <w:tab w:val="left" w:pos="9000"/>
        </w:tabs>
        <w:jc w:val="both"/>
        <w:rPr>
          <w:sz w:val="24"/>
          <w:szCs w:val="24"/>
          <w:lang w:val="en-GB"/>
        </w:rPr>
      </w:pPr>
    </w:p>
    <w:p w14:paraId="5056973F" w14:textId="77777777" w:rsidR="005965AA" w:rsidRDefault="005965AA" w:rsidP="005965AA">
      <w:pPr>
        <w:numPr>
          <w:ilvl w:val="12"/>
          <w:numId w:val="0"/>
        </w:numPr>
        <w:tabs>
          <w:tab w:val="left" w:pos="9000"/>
        </w:tabs>
        <w:rPr>
          <w:sz w:val="24"/>
          <w:szCs w:val="24"/>
          <w:lang w:val="en-GB"/>
        </w:rPr>
      </w:pPr>
    </w:p>
    <w:p w14:paraId="24F527D3"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B. Student Services </w:t>
      </w:r>
    </w:p>
    <w:p w14:paraId="6C059E9E" w14:textId="77777777" w:rsidR="005965AA" w:rsidRDefault="005965AA" w:rsidP="005965AA">
      <w:pPr>
        <w:numPr>
          <w:ilvl w:val="12"/>
          <w:numId w:val="0"/>
        </w:numPr>
        <w:tabs>
          <w:tab w:val="left" w:pos="9000"/>
        </w:tabs>
        <w:jc w:val="both"/>
        <w:rPr>
          <w:sz w:val="24"/>
          <w:szCs w:val="24"/>
          <w:lang w:val="en-GB"/>
        </w:rPr>
      </w:pPr>
    </w:p>
    <w:p w14:paraId="2EA312DA"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1. </w:t>
      </w:r>
      <w:r>
        <w:rPr>
          <w:b/>
          <w:bCs/>
          <w:i/>
          <w:iCs/>
          <w:sz w:val="24"/>
          <w:szCs w:val="24"/>
          <w:lang w:val="en-GB"/>
        </w:rPr>
        <w:t>Academic and Career Counselling</w:t>
      </w:r>
      <w:r>
        <w:rPr>
          <w:sz w:val="24"/>
          <w:szCs w:val="24"/>
          <w:lang w:val="en-GB"/>
        </w:rPr>
        <w:t xml:space="preserve"> </w:t>
      </w:r>
    </w:p>
    <w:p w14:paraId="41170DFC" w14:textId="77777777" w:rsidR="005965AA" w:rsidRDefault="005965AA" w:rsidP="005965AA">
      <w:pPr>
        <w:numPr>
          <w:ilvl w:val="12"/>
          <w:numId w:val="0"/>
        </w:numPr>
        <w:tabs>
          <w:tab w:val="left" w:pos="9000"/>
        </w:tabs>
        <w:jc w:val="both"/>
        <w:rPr>
          <w:sz w:val="24"/>
          <w:szCs w:val="24"/>
          <w:lang w:val="en-GB"/>
        </w:rPr>
      </w:pPr>
    </w:p>
    <w:p w14:paraId="2C805FC1" w14:textId="77777777" w:rsidR="005965AA" w:rsidRPr="007F3C81" w:rsidRDefault="005965AA" w:rsidP="005965AA">
      <w:pPr>
        <w:tabs>
          <w:tab w:val="left" w:pos="9000"/>
        </w:tabs>
        <w:ind w:left="697" w:hanging="697"/>
        <w:jc w:val="both"/>
        <w:rPr>
          <w:bCs/>
          <w:i/>
          <w:iCs/>
          <w:sz w:val="24"/>
          <w:szCs w:val="24"/>
          <w:lang w:val="en-GB"/>
        </w:rPr>
      </w:pPr>
      <w:r w:rsidRPr="007F3C81">
        <w:rPr>
          <w:sz w:val="24"/>
          <w:szCs w:val="24"/>
          <w:lang w:val="en-GB"/>
        </w:rPr>
        <w:t>DS-</w:t>
      </w:r>
      <w:r>
        <w:rPr>
          <w:sz w:val="24"/>
          <w:szCs w:val="24"/>
          <w:lang w:val="en-GB"/>
        </w:rPr>
        <w:t>18</w:t>
      </w:r>
      <w:r w:rsidRPr="007F3C81">
        <w:rPr>
          <w:sz w:val="24"/>
          <w:szCs w:val="24"/>
          <w:lang w:val="en-GB"/>
        </w:rPr>
        <w:tab/>
      </w:r>
      <w:r w:rsidRPr="007F3C81">
        <w:rPr>
          <w:bCs/>
          <w:i/>
          <w:iCs/>
          <w:sz w:val="24"/>
          <w:szCs w:val="24"/>
          <w:lang w:val="en-GB"/>
        </w:rPr>
        <w:t>Each school must have an effective system of personal counselling for its students that includes programmes to promote the well-being of students and facilitate their adjustment to the physical and emotional demands of dental school.</w:t>
      </w:r>
    </w:p>
    <w:p w14:paraId="53E63578" w14:textId="77777777" w:rsidR="005965AA" w:rsidRDefault="005965AA" w:rsidP="005965AA">
      <w:pPr>
        <w:numPr>
          <w:ilvl w:val="12"/>
          <w:numId w:val="0"/>
        </w:numPr>
        <w:tabs>
          <w:tab w:val="left" w:pos="9000"/>
        </w:tabs>
        <w:ind w:left="720" w:hanging="720"/>
        <w:jc w:val="both"/>
        <w:rPr>
          <w:sz w:val="24"/>
          <w:szCs w:val="24"/>
          <w:lang w:val="en-GB"/>
        </w:rPr>
      </w:pPr>
    </w:p>
    <w:p w14:paraId="419E2BF0" w14:textId="77777777" w:rsidR="005965AA" w:rsidRDefault="005965AA" w:rsidP="005965AA">
      <w:pPr>
        <w:numPr>
          <w:ilvl w:val="12"/>
          <w:numId w:val="0"/>
        </w:numPr>
        <w:tabs>
          <w:tab w:val="left" w:pos="9000"/>
        </w:tabs>
        <w:jc w:val="both"/>
        <w:rPr>
          <w:sz w:val="24"/>
          <w:szCs w:val="24"/>
          <w:lang w:val="en-GB"/>
        </w:rPr>
      </w:pPr>
    </w:p>
    <w:p w14:paraId="6C086CE1"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w:t>
      </w:r>
      <w:r>
        <w:rPr>
          <w:sz w:val="24"/>
          <w:szCs w:val="24"/>
          <w:lang w:val="en-GB"/>
        </w:rPr>
        <w:t>19</w:t>
      </w:r>
      <w:r w:rsidRPr="007F3C81">
        <w:rPr>
          <w:sz w:val="24"/>
          <w:szCs w:val="24"/>
          <w:lang w:val="en-GB"/>
        </w:rPr>
        <w:tab/>
      </w:r>
      <w:r w:rsidRPr="007F3C81">
        <w:rPr>
          <w:bCs/>
          <w:i/>
          <w:iCs/>
          <w:sz w:val="24"/>
          <w:szCs w:val="24"/>
          <w:lang w:val="en-GB"/>
        </w:rPr>
        <w:t>Students must have access to confidential counselling and health services. No confidential report may be used in the academic evaluation or promotion of students receiving those services.</w:t>
      </w:r>
    </w:p>
    <w:p w14:paraId="1A45D3A6" w14:textId="77777777" w:rsidR="005965AA" w:rsidRDefault="005965AA" w:rsidP="005965AA">
      <w:pPr>
        <w:numPr>
          <w:ilvl w:val="12"/>
          <w:numId w:val="0"/>
        </w:numPr>
        <w:tabs>
          <w:tab w:val="left" w:pos="9000"/>
        </w:tabs>
        <w:jc w:val="both"/>
        <w:rPr>
          <w:sz w:val="24"/>
          <w:szCs w:val="24"/>
          <w:lang w:val="en-GB"/>
        </w:rPr>
      </w:pPr>
    </w:p>
    <w:p w14:paraId="03D54DF7" w14:textId="77777777" w:rsidR="005965AA" w:rsidRDefault="005965AA" w:rsidP="005965AA">
      <w:pPr>
        <w:tabs>
          <w:tab w:val="left" w:pos="9000"/>
        </w:tabs>
        <w:ind w:left="697" w:hanging="697"/>
        <w:jc w:val="both"/>
        <w:rPr>
          <w:bCs/>
          <w:i/>
          <w:iCs/>
          <w:sz w:val="24"/>
          <w:szCs w:val="24"/>
          <w:lang w:val="en-GB"/>
        </w:rPr>
      </w:pPr>
      <w:r w:rsidRPr="007F3C81">
        <w:rPr>
          <w:sz w:val="24"/>
          <w:szCs w:val="24"/>
          <w:lang w:val="en-GB"/>
        </w:rPr>
        <w:t>DS-2</w:t>
      </w:r>
      <w:r>
        <w:rPr>
          <w:sz w:val="24"/>
          <w:szCs w:val="24"/>
          <w:lang w:val="en-GB"/>
        </w:rPr>
        <w:t>0</w:t>
      </w:r>
      <w:r w:rsidRPr="007F3C81">
        <w:rPr>
          <w:sz w:val="24"/>
          <w:szCs w:val="24"/>
          <w:lang w:val="en-GB"/>
        </w:rPr>
        <w:tab/>
      </w:r>
      <w:r w:rsidRPr="007F3C81">
        <w:rPr>
          <w:bCs/>
          <w:i/>
          <w:iCs/>
          <w:sz w:val="24"/>
          <w:szCs w:val="24"/>
          <w:lang w:val="en-GB"/>
        </w:rPr>
        <w:t>Health services/insurance must be available to all students and they must have access to disability insurance and to preventive and therapeutic health services.</w:t>
      </w:r>
    </w:p>
    <w:p w14:paraId="291CBB39" w14:textId="77777777" w:rsidR="005965AA" w:rsidRPr="007F3C81" w:rsidRDefault="005965AA" w:rsidP="005965AA">
      <w:pPr>
        <w:tabs>
          <w:tab w:val="left" w:pos="9000"/>
        </w:tabs>
        <w:ind w:left="697" w:hanging="697"/>
        <w:jc w:val="both"/>
        <w:rPr>
          <w:sz w:val="24"/>
          <w:szCs w:val="24"/>
          <w:lang w:val="en-GB"/>
        </w:rPr>
      </w:pPr>
    </w:p>
    <w:p w14:paraId="4E473FEA" w14:textId="77777777" w:rsidR="005965AA" w:rsidRPr="007F3C81" w:rsidRDefault="005965AA" w:rsidP="005965AA">
      <w:pPr>
        <w:tabs>
          <w:tab w:val="left" w:pos="9000"/>
        </w:tabs>
        <w:ind w:left="720" w:hanging="720"/>
        <w:jc w:val="both"/>
        <w:rPr>
          <w:sz w:val="24"/>
          <w:szCs w:val="24"/>
          <w:lang w:val="en-GB"/>
        </w:rPr>
      </w:pPr>
      <w:r w:rsidRPr="007F3C81">
        <w:rPr>
          <w:sz w:val="24"/>
          <w:szCs w:val="24"/>
          <w:lang w:val="en-GB"/>
        </w:rPr>
        <w:t>DS-2</w:t>
      </w:r>
      <w:r>
        <w:rPr>
          <w:sz w:val="24"/>
          <w:szCs w:val="24"/>
          <w:lang w:val="en-GB"/>
        </w:rPr>
        <w:t>1</w:t>
      </w:r>
      <w:r w:rsidRPr="007F3C81">
        <w:rPr>
          <w:b/>
          <w:bCs/>
          <w:i/>
          <w:iCs/>
          <w:sz w:val="24"/>
          <w:szCs w:val="24"/>
          <w:lang w:val="en-GB"/>
        </w:rPr>
        <w:tab/>
      </w:r>
      <w:r w:rsidRPr="007F3C81">
        <w:rPr>
          <w:bCs/>
          <w:i/>
          <w:iCs/>
          <w:sz w:val="24"/>
          <w:szCs w:val="24"/>
          <w:lang w:val="en-GB"/>
        </w:rPr>
        <w:t>Dental schools should follow national guidelines in determining appropriate   immunisations for the dental students.</w:t>
      </w:r>
    </w:p>
    <w:p w14:paraId="1E6BD56B" w14:textId="77777777" w:rsidR="005965AA" w:rsidRPr="007F3C81" w:rsidRDefault="005965AA" w:rsidP="005965AA">
      <w:pPr>
        <w:tabs>
          <w:tab w:val="left" w:pos="9000"/>
        </w:tabs>
        <w:jc w:val="both"/>
        <w:rPr>
          <w:i/>
          <w:iCs/>
          <w:sz w:val="24"/>
          <w:szCs w:val="24"/>
          <w:lang w:val="en-GB"/>
        </w:rPr>
      </w:pPr>
    </w:p>
    <w:p w14:paraId="29E72272"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xml:space="preserve">The school should follow guidelines issued by the country’s ministry of health in the location of their training or elective programme.  </w:t>
      </w:r>
      <w:r>
        <w:rPr>
          <w:i/>
          <w:iCs/>
          <w:sz w:val="24"/>
          <w:szCs w:val="24"/>
          <w:lang w:val="en-GB"/>
        </w:rPr>
        <w:t xml:space="preserve">Students must not commence the clinical programme until compliance with local requirements has been demonstrated. </w:t>
      </w:r>
      <w:r w:rsidRPr="007F3C81">
        <w:rPr>
          <w:i/>
          <w:iCs/>
          <w:sz w:val="24"/>
          <w:szCs w:val="24"/>
          <w:lang w:val="en-GB"/>
        </w:rPr>
        <w:t xml:space="preserve">   </w:t>
      </w:r>
    </w:p>
    <w:p w14:paraId="23212836" w14:textId="7C82EB64" w:rsidR="005965AA" w:rsidRDefault="005965AA" w:rsidP="005965AA">
      <w:pPr>
        <w:numPr>
          <w:ilvl w:val="12"/>
          <w:numId w:val="0"/>
        </w:numPr>
        <w:tabs>
          <w:tab w:val="left" w:pos="9000"/>
        </w:tabs>
        <w:jc w:val="both"/>
        <w:rPr>
          <w:b/>
          <w:bCs/>
          <w:sz w:val="24"/>
          <w:szCs w:val="24"/>
          <w:lang w:val="en-GB"/>
        </w:rPr>
      </w:pPr>
    </w:p>
    <w:p w14:paraId="458D64D2" w14:textId="77777777" w:rsidR="008E2C20" w:rsidRDefault="008E2C20" w:rsidP="005965AA">
      <w:pPr>
        <w:numPr>
          <w:ilvl w:val="12"/>
          <w:numId w:val="0"/>
        </w:numPr>
        <w:tabs>
          <w:tab w:val="left" w:pos="9000"/>
        </w:tabs>
        <w:jc w:val="both"/>
        <w:rPr>
          <w:b/>
          <w:bCs/>
          <w:sz w:val="24"/>
          <w:szCs w:val="24"/>
          <w:lang w:val="en-GB"/>
        </w:rPr>
      </w:pPr>
    </w:p>
    <w:p w14:paraId="4A106D51" w14:textId="77777777" w:rsidR="005965AA" w:rsidRDefault="005965AA" w:rsidP="005965AA">
      <w:pPr>
        <w:numPr>
          <w:ilvl w:val="12"/>
          <w:numId w:val="0"/>
        </w:numPr>
        <w:tabs>
          <w:tab w:val="left" w:pos="9000"/>
        </w:tabs>
        <w:jc w:val="both"/>
        <w:rPr>
          <w:sz w:val="24"/>
          <w:szCs w:val="24"/>
          <w:lang w:val="en-GB"/>
        </w:rPr>
      </w:pPr>
      <w:r>
        <w:rPr>
          <w:b/>
          <w:bCs/>
          <w:sz w:val="24"/>
          <w:szCs w:val="24"/>
          <w:lang w:val="en-GB"/>
        </w:rPr>
        <w:lastRenderedPageBreak/>
        <w:t xml:space="preserve">2. </w:t>
      </w:r>
      <w:r>
        <w:rPr>
          <w:b/>
          <w:bCs/>
          <w:i/>
          <w:iCs/>
          <w:sz w:val="24"/>
          <w:szCs w:val="24"/>
          <w:lang w:val="en-GB"/>
        </w:rPr>
        <w:t>Financial Aid Counselling and Resources</w:t>
      </w:r>
      <w:r>
        <w:rPr>
          <w:sz w:val="24"/>
          <w:szCs w:val="24"/>
          <w:lang w:val="en-GB"/>
        </w:rPr>
        <w:t xml:space="preserve"> </w:t>
      </w:r>
    </w:p>
    <w:p w14:paraId="733EA420" w14:textId="77777777" w:rsidR="005965AA" w:rsidRDefault="005965AA" w:rsidP="005965AA">
      <w:pPr>
        <w:numPr>
          <w:ilvl w:val="12"/>
          <w:numId w:val="0"/>
        </w:numPr>
        <w:tabs>
          <w:tab w:val="left" w:pos="9000"/>
        </w:tabs>
        <w:jc w:val="both"/>
        <w:rPr>
          <w:sz w:val="24"/>
          <w:szCs w:val="24"/>
          <w:lang w:val="en-GB"/>
        </w:rPr>
      </w:pPr>
    </w:p>
    <w:p w14:paraId="452B4873" w14:textId="76C462AF" w:rsidR="005965AA" w:rsidRPr="00A262A8" w:rsidRDefault="005965AA" w:rsidP="005965AA">
      <w:pPr>
        <w:tabs>
          <w:tab w:val="left" w:pos="9000"/>
        </w:tabs>
        <w:ind w:left="630" w:hanging="630"/>
        <w:jc w:val="both"/>
        <w:rPr>
          <w:i/>
          <w:iCs/>
          <w:sz w:val="24"/>
          <w:szCs w:val="24"/>
          <w:lang w:val="en-GB"/>
        </w:rPr>
      </w:pPr>
      <w:r w:rsidRPr="00A262A8">
        <w:rPr>
          <w:i/>
          <w:iCs/>
          <w:sz w:val="24"/>
          <w:szCs w:val="24"/>
          <w:lang w:val="en-GB"/>
        </w:rPr>
        <w:t>DS-22</w:t>
      </w:r>
      <w:r w:rsidRPr="00A262A8">
        <w:rPr>
          <w:i/>
          <w:iCs/>
          <w:sz w:val="24"/>
          <w:szCs w:val="24"/>
          <w:lang w:val="en-GB"/>
        </w:rPr>
        <w:tab/>
      </w:r>
      <w:r w:rsidRPr="003629E9">
        <w:rPr>
          <w:bCs/>
          <w:i/>
          <w:iCs/>
          <w:sz w:val="24"/>
          <w:szCs w:val="24"/>
          <w:lang w:val="en-GB"/>
        </w:rPr>
        <w:t>Schools must have policies addressing student exposure to infectious and environmental hazards.</w:t>
      </w:r>
    </w:p>
    <w:p w14:paraId="2887421D" w14:textId="77777777" w:rsidR="005965AA" w:rsidRPr="003629E9" w:rsidRDefault="005965AA" w:rsidP="005965AA">
      <w:pPr>
        <w:tabs>
          <w:tab w:val="left" w:pos="9000"/>
        </w:tabs>
        <w:jc w:val="both"/>
        <w:rPr>
          <w:i/>
          <w:iCs/>
          <w:sz w:val="24"/>
          <w:szCs w:val="24"/>
          <w:lang w:val="en-GB"/>
        </w:rPr>
      </w:pPr>
    </w:p>
    <w:p w14:paraId="6800204F" w14:textId="77777777" w:rsidR="005965AA" w:rsidRDefault="005965AA" w:rsidP="005965AA">
      <w:pPr>
        <w:pStyle w:val="BodyText2"/>
        <w:tabs>
          <w:tab w:val="left" w:pos="9000"/>
        </w:tabs>
        <w:spacing w:line="240" w:lineRule="auto"/>
        <w:rPr>
          <w:i/>
          <w:iCs/>
          <w:sz w:val="24"/>
          <w:szCs w:val="24"/>
        </w:rPr>
      </w:pPr>
      <w:r w:rsidRPr="00A262A8">
        <w:rPr>
          <w:i/>
          <w:iCs/>
          <w:sz w:val="24"/>
          <w:szCs w:val="24"/>
        </w:rPr>
        <w:t>The policies should include 1) education of students about methods of prevention and control of cross infection; 2) the procedures for care and treatment after exposure, including definition of financial responsibility; and 3) the effects of infectious and environmental disease or disability on student learning activities.  All registered students (including visiting students) need to be informed of these policies before undertaking any educational activities that would place them or patients at risk.</w:t>
      </w:r>
    </w:p>
    <w:p w14:paraId="67E4655E" w14:textId="77777777" w:rsidR="005965AA" w:rsidRPr="00A262A8" w:rsidRDefault="005965AA" w:rsidP="005965AA">
      <w:pPr>
        <w:pStyle w:val="BodyText2"/>
        <w:tabs>
          <w:tab w:val="left" w:pos="9000"/>
        </w:tabs>
        <w:spacing w:line="240" w:lineRule="auto"/>
        <w:rPr>
          <w:i/>
          <w:iCs/>
          <w:sz w:val="24"/>
          <w:szCs w:val="24"/>
        </w:rPr>
      </w:pPr>
    </w:p>
    <w:p w14:paraId="4011ABDA"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3. </w:t>
      </w:r>
      <w:r>
        <w:rPr>
          <w:b/>
          <w:bCs/>
          <w:i/>
          <w:iCs/>
          <w:sz w:val="24"/>
          <w:szCs w:val="24"/>
          <w:lang w:val="en-GB"/>
        </w:rPr>
        <w:t>Health Services and Personal Counselling</w:t>
      </w:r>
      <w:r>
        <w:rPr>
          <w:sz w:val="24"/>
          <w:szCs w:val="24"/>
          <w:lang w:val="en-GB"/>
        </w:rPr>
        <w:t xml:space="preserve"> </w:t>
      </w:r>
    </w:p>
    <w:p w14:paraId="00FAA8D5" w14:textId="77777777" w:rsidR="005965AA" w:rsidRDefault="005965AA" w:rsidP="005965AA">
      <w:pPr>
        <w:numPr>
          <w:ilvl w:val="12"/>
          <w:numId w:val="0"/>
        </w:numPr>
        <w:tabs>
          <w:tab w:val="left" w:pos="9000"/>
        </w:tabs>
        <w:jc w:val="both"/>
        <w:rPr>
          <w:sz w:val="24"/>
          <w:szCs w:val="24"/>
          <w:lang w:val="en-GB"/>
        </w:rPr>
      </w:pPr>
    </w:p>
    <w:p w14:paraId="2B2BB6AB" w14:textId="77777777" w:rsidR="005965AA" w:rsidRPr="007F3C81" w:rsidRDefault="005965AA" w:rsidP="005965AA">
      <w:pPr>
        <w:tabs>
          <w:tab w:val="left" w:pos="9000"/>
        </w:tabs>
        <w:ind w:left="630" w:hanging="630"/>
        <w:jc w:val="both"/>
        <w:rPr>
          <w:bCs/>
          <w:sz w:val="24"/>
          <w:szCs w:val="24"/>
          <w:lang w:val="en-GB"/>
        </w:rPr>
      </w:pPr>
      <w:r w:rsidRPr="007F3C81">
        <w:rPr>
          <w:sz w:val="24"/>
          <w:szCs w:val="24"/>
          <w:lang w:val="en-GB"/>
        </w:rPr>
        <w:t>DS-2</w:t>
      </w:r>
      <w:r>
        <w:rPr>
          <w:sz w:val="24"/>
          <w:szCs w:val="24"/>
          <w:lang w:val="en-GB"/>
        </w:rPr>
        <w:t>3</w:t>
      </w:r>
      <w:r w:rsidRPr="007F3C81">
        <w:rPr>
          <w:sz w:val="24"/>
          <w:szCs w:val="24"/>
          <w:lang w:val="en-GB"/>
        </w:rPr>
        <w:tab/>
      </w:r>
      <w:r>
        <w:rPr>
          <w:sz w:val="24"/>
          <w:szCs w:val="24"/>
          <w:lang w:val="en-GB"/>
        </w:rPr>
        <w:t xml:space="preserve"> </w:t>
      </w:r>
      <w:r w:rsidRPr="007F3C81">
        <w:rPr>
          <w:bCs/>
          <w:i/>
          <w:iCs/>
          <w:sz w:val="24"/>
          <w:szCs w:val="24"/>
          <w:lang w:val="en-GB"/>
        </w:rPr>
        <w:t>The school must define and publicise the standards of conduct for the teacher-learner relationship, and develop written policies for addressing violations of those standards.</w:t>
      </w:r>
    </w:p>
    <w:p w14:paraId="470B75F2" w14:textId="77777777" w:rsidR="005965AA" w:rsidRPr="007F3C81" w:rsidRDefault="005965AA" w:rsidP="005965AA">
      <w:pPr>
        <w:tabs>
          <w:tab w:val="left" w:pos="9000"/>
        </w:tabs>
        <w:jc w:val="both"/>
        <w:rPr>
          <w:i/>
          <w:iCs/>
          <w:sz w:val="24"/>
          <w:szCs w:val="24"/>
          <w:lang w:val="en-GB"/>
        </w:rPr>
      </w:pPr>
    </w:p>
    <w:p w14:paraId="1DB89042"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The standards of conduct may originate from other sources such as the parent university.  Mechanisms for reporting violations of these standards -- such as incidents of harassment or abuse -- should assure that complaints can be registered by the student and investigated without fear of retaliation.</w:t>
      </w:r>
    </w:p>
    <w:p w14:paraId="4C82ECC6" w14:textId="77777777" w:rsidR="005965AA" w:rsidRPr="007F3C81" w:rsidRDefault="005965AA" w:rsidP="005965AA">
      <w:pPr>
        <w:tabs>
          <w:tab w:val="left" w:pos="9000"/>
        </w:tabs>
        <w:jc w:val="both"/>
        <w:rPr>
          <w:i/>
          <w:iCs/>
          <w:sz w:val="24"/>
          <w:szCs w:val="24"/>
          <w:lang w:val="en-GB"/>
        </w:rPr>
      </w:pPr>
    </w:p>
    <w:p w14:paraId="55C235A1" w14:textId="77777777" w:rsidR="005965AA" w:rsidRDefault="005965AA" w:rsidP="005965AA">
      <w:pPr>
        <w:tabs>
          <w:tab w:val="left" w:pos="9000"/>
        </w:tabs>
        <w:jc w:val="both"/>
        <w:rPr>
          <w:i/>
          <w:iCs/>
          <w:sz w:val="24"/>
          <w:szCs w:val="24"/>
          <w:lang w:val="en-GB"/>
        </w:rPr>
      </w:pPr>
      <w:r w:rsidRPr="007F3C81">
        <w:rPr>
          <w:i/>
          <w:iCs/>
          <w:sz w:val="24"/>
          <w:szCs w:val="24"/>
          <w:lang w:val="en-GB"/>
        </w:rPr>
        <w:t>The policies also should specify mechanisms for the prompt handling of such complaints, and promote educational activities aimed at preventing inappropriate behaviour.</w:t>
      </w:r>
    </w:p>
    <w:p w14:paraId="16904931" w14:textId="77777777" w:rsidR="005965AA" w:rsidRPr="007F3C81" w:rsidRDefault="005965AA" w:rsidP="005965AA">
      <w:pPr>
        <w:tabs>
          <w:tab w:val="left" w:pos="9000"/>
        </w:tabs>
        <w:jc w:val="both"/>
        <w:rPr>
          <w:i/>
          <w:iCs/>
          <w:sz w:val="24"/>
          <w:szCs w:val="24"/>
          <w:lang w:val="en-GB"/>
        </w:rPr>
      </w:pPr>
    </w:p>
    <w:p w14:paraId="38549F43" w14:textId="77777777" w:rsidR="005965AA" w:rsidRPr="007F3C81" w:rsidRDefault="005965AA" w:rsidP="005965AA">
      <w:pPr>
        <w:tabs>
          <w:tab w:val="left" w:pos="9000"/>
        </w:tabs>
        <w:ind w:left="630" w:hanging="630"/>
        <w:jc w:val="both"/>
        <w:rPr>
          <w:bCs/>
          <w:sz w:val="24"/>
          <w:szCs w:val="24"/>
          <w:lang w:val="en-GB"/>
        </w:rPr>
      </w:pPr>
      <w:r w:rsidRPr="007F3C81">
        <w:rPr>
          <w:sz w:val="24"/>
          <w:szCs w:val="24"/>
          <w:lang w:val="en-GB"/>
        </w:rPr>
        <w:t>DS-</w:t>
      </w:r>
      <w:r>
        <w:rPr>
          <w:sz w:val="24"/>
          <w:szCs w:val="24"/>
          <w:lang w:val="en-GB"/>
        </w:rPr>
        <w:t>24</w:t>
      </w:r>
      <w:r w:rsidRPr="007F3C81">
        <w:rPr>
          <w:sz w:val="24"/>
          <w:szCs w:val="24"/>
          <w:lang w:val="en-GB"/>
        </w:rPr>
        <w:tab/>
      </w:r>
      <w:r>
        <w:rPr>
          <w:sz w:val="24"/>
          <w:szCs w:val="24"/>
          <w:lang w:val="en-GB"/>
        </w:rPr>
        <w:t xml:space="preserve"> </w:t>
      </w:r>
      <w:r w:rsidRPr="007F3C81">
        <w:rPr>
          <w:bCs/>
          <w:i/>
          <w:iCs/>
          <w:sz w:val="24"/>
          <w:szCs w:val="24"/>
          <w:lang w:val="en-GB"/>
        </w:rPr>
        <w:t>The school must publicise to all faculty and students its standards and procedures for the evaluation, advancement, and graduation of its students and for disciplinary action.</w:t>
      </w:r>
    </w:p>
    <w:p w14:paraId="216EAB9A" w14:textId="77777777" w:rsidR="005965AA" w:rsidRDefault="005965AA" w:rsidP="005965AA">
      <w:pPr>
        <w:numPr>
          <w:ilvl w:val="12"/>
          <w:numId w:val="0"/>
        </w:numPr>
        <w:tabs>
          <w:tab w:val="left" w:pos="9000"/>
        </w:tabs>
        <w:jc w:val="both"/>
        <w:rPr>
          <w:sz w:val="24"/>
          <w:szCs w:val="24"/>
          <w:lang w:val="en-GB"/>
        </w:rPr>
      </w:pPr>
    </w:p>
    <w:p w14:paraId="2DB9F9C1" w14:textId="77777777" w:rsidR="005965AA" w:rsidRPr="007F3C81" w:rsidRDefault="005965AA" w:rsidP="005965AA">
      <w:pPr>
        <w:tabs>
          <w:tab w:val="left" w:pos="9000"/>
        </w:tabs>
        <w:ind w:left="630" w:hanging="630"/>
        <w:jc w:val="both"/>
        <w:rPr>
          <w:sz w:val="24"/>
          <w:szCs w:val="24"/>
          <w:lang w:val="en-GB"/>
        </w:rPr>
      </w:pPr>
      <w:r w:rsidRPr="007F3C81">
        <w:rPr>
          <w:sz w:val="24"/>
          <w:szCs w:val="24"/>
          <w:lang w:val="en-GB"/>
        </w:rPr>
        <w:t>DS-</w:t>
      </w:r>
      <w:r>
        <w:rPr>
          <w:sz w:val="24"/>
          <w:szCs w:val="24"/>
          <w:lang w:val="en-GB"/>
        </w:rPr>
        <w:t xml:space="preserve">25 </w:t>
      </w:r>
      <w:r w:rsidRPr="007F3C81">
        <w:rPr>
          <w:bCs/>
          <w:i/>
          <w:iCs/>
          <w:sz w:val="24"/>
          <w:szCs w:val="24"/>
          <w:lang w:val="en-GB"/>
        </w:rPr>
        <w:t>There must be a fair and formal process for taking any action that adversely affects the status of a student.</w:t>
      </w:r>
    </w:p>
    <w:p w14:paraId="52AF2D8A" w14:textId="77777777" w:rsidR="005965AA" w:rsidRPr="007F3C81" w:rsidRDefault="005965AA" w:rsidP="005965AA">
      <w:pPr>
        <w:tabs>
          <w:tab w:val="left" w:pos="9000"/>
        </w:tabs>
        <w:jc w:val="both"/>
        <w:rPr>
          <w:i/>
          <w:iCs/>
          <w:sz w:val="24"/>
          <w:szCs w:val="24"/>
          <w:lang w:val="en-GB"/>
        </w:rPr>
      </w:pPr>
    </w:p>
    <w:p w14:paraId="2572EB77" w14:textId="77777777" w:rsidR="005965AA" w:rsidRPr="007F3C81" w:rsidRDefault="005965AA" w:rsidP="005965AA">
      <w:pPr>
        <w:tabs>
          <w:tab w:val="left" w:pos="9000"/>
        </w:tabs>
        <w:jc w:val="both"/>
        <w:rPr>
          <w:i/>
          <w:iCs/>
          <w:sz w:val="24"/>
          <w:szCs w:val="24"/>
          <w:lang w:val="en-GB"/>
        </w:rPr>
      </w:pPr>
      <w:r w:rsidRPr="007F3C81">
        <w:rPr>
          <w:i/>
          <w:iCs/>
          <w:sz w:val="24"/>
          <w:szCs w:val="24"/>
          <w:lang w:val="en-GB"/>
        </w:rPr>
        <w:t xml:space="preserve">The process should include timely notice of the impending action, disclosure of the evidence on which the action would be based, an opportunity for the student to respond, and an opportunity to appeal any adverse decision related to promotion, graduation, </w:t>
      </w:r>
      <w:r>
        <w:rPr>
          <w:i/>
          <w:iCs/>
          <w:sz w:val="24"/>
          <w:szCs w:val="24"/>
          <w:lang w:val="en-GB"/>
        </w:rPr>
        <w:t>suspension or expulsion</w:t>
      </w:r>
      <w:r w:rsidRPr="007F3C81">
        <w:rPr>
          <w:i/>
          <w:iCs/>
          <w:sz w:val="24"/>
          <w:szCs w:val="24"/>
          <w:lang w:val="en-GB"/>
        </w:rPr>
        <w:t>.</w:t>
      </w:r>
    </w:p>
    <w:p w14:paraId="44BFF006" w14:textId="77777777" w:rsidR="005965AA" w:rsidRDefault="005965AA" w:rsidP="005965AA">
      <w:pPr>
        <w:numPr>
          <w:ilvl w:val="12"/>
          <w:numId w:val="0"/>
        </w:numPr>
        <w:tabs>
          <w:tab w:val="left" w:pos="9000"/>
        </w:tabs>
        <w:ind w:left="720" w:hanging="720"/>
        <w:jc w:val="both"/>
        <w:rPr>
          <w:sz w:val="24"/>
          <w:szCs w:val="24"/>
          <w:lang w:val="en-GB"/>
        </w:rPr>
      </w:pPr>
    </w:p>
    <w:p w14:paraId="1267EE13" w14:textId="77777777" w:rsidR="005965AA" w:rsidRDefault="005965AA" w:rsidP="005965AA">
      <w:pPr>
        <w:numPr>
          <w:ilvl w:val="12"/>
          <w:numId w:val="0"/>
        </w:numPr>
        <w:tabs>
          <w:tab w:val="left" w:pos="9000"/>
        </w:tabs>
        <w:jc w:val="both"/>
        <w:rPr>
          <w:sz w:val="24"/>
          <w:szCs w:val="24"/>
          <w:lang w:val="en-GB"/>
        </w:rPr>
      </w:pPr>
    </w:p>
    <w:p w14:paraId="382504DA" w14:textId="2D0BCC0A" w:rsidR="005965AA" w:rsidRPr="007F3C81" w:rsidRDefault="005965AA" w:rsidP="005965AA">
      <w:pPr>
        <w:tabs>
          <w:tab w:val="left" w:pos="9000"/>
        </w:tabs>
        <w:ind w:left="630" w:hanging="630"/>
        <w:jc w:val="both"/>
        <w:rPr>
          <w:sz w:val="24"/>
          <w:szCs w:val="24"/>
          <w:lang w:val="en-GB"/>
        </w:rPr>
      </w:pPr>
      <w:r w:rsidRPr="007F3C81">
        <w:rPr>
          <w:sz w:val="24"/>
          <w:szCs w:val="24"/>
          <w:lang w:val="en-GB"/>
        </w:rPr>
        <w:t>DS-</w:t>
      </w:r>
      <w:r>
        <w:rPr>
          <w:sz w:val="24"/>
          <w:szCs w:val="24"/>
          <w:lang w:val="en-GB"/>
        </w:rPr>
        <w:t xml:space="preserve">26 </w:t>
      </w:r>
      <w:r w:rsidRPr="007F3C81">
        <w:rPr>
          <w:bCs/>
          <w:i/>
          <w:iCs/>
          <w:sz w:val="24"/>
          <w:szCs w:val="24"/>
          <w:lang w:val="en-GB"/>
        </w:rPr>
        <w:t>Student records must be confidential and available only to members of the faculty and administration with a need to know, unless released by the student or as otherwise governed by laws concerning confidentiality.</w:t>
      </w:r>
    </w:p>
    <w:p w14:paraId="7F37F0A4" w14:textId="77777777" w:rsidR="005965AA" w:rsidRDefault="005965AA" w:rsidP="005965AA">
      <w:pPr>
        <w:numPr>
          <w:ilvl w:val="12"/>
          <w:numId w:val="0"/>
        </w:numPr>
        <w:tabs>
          <w:tab w:val="left" w:pos="9000"/>
        </w:tabs>
        <w:ind w:left="720" w:hanging="720"/>
        <w:jc w:val="both"/>
        <w:rPr>
          <w:sz w:val="24"/>
          <w:szCs w:val="24"/>
          <w:lang w:val="en-GB"/>
        </w:rPr>
      </w:pPr>
    </w:p>
    <w:p w14:paraId="2017AE6E" w14:textId="77777777" w:rsidR="005965AA" w:rsidRDefault="005965AA" w:rsidP="005965AA">
      <w:pPr>
        <w:numPr>
          <w:ilvl w:val="12"/>
          <w:numId w:val="0"/>
        </w:numPr>
        <w:tabs>
          <w:tab w:val="left" w:pos="9000"/>
        </w:tabs>
        <w:ind w:left="720" w:hanging="720"/>
        <w:jc w:val="both"/>
        <w:rPr>
          <w:sz w:val="24"/>
          <w:szCs w:val="24"/>
          <w:lang w:val="en-GB"/>
        </w:rPr>
      </w:pPr>
    </w:p>
    <w:p w14:paraId="478B6656" w14:textId="77777777" w:rsidR="005965AA" w:rsidRDefault="005965AA" w:rsidP="005965AA">
      <w:pPr>
        <w:numPr>
          <w:ilvl w:val="12"/>
          <w:numId w:val="0"/>
        </w:numPr>
        <w:tabs>
          <w:tab w:val="left" w:pos="9000"/>
        </w:tabs>
        <w:jc w:val="both"/>
        <w:rPr>
          <w:sz w:val="24"/>
          <w:szCs w:val="24"/>
          <w:lang w:val="en-GB"/>
        </w:rPr>
      </w:pPr>
    </w:p>
    <w:p w14:paraId="49E1C9CF" w14:textId="389F673C" w:rsidR="005965AA" w:rsidRDefault="005965AA" w:rsidP="005965AA">
      <w:pPr>
        <w:tabs>
          <w:tab w:val="left" w:pos="9000"/>
        </w:tabs>
        <w:jc w:val="both"/>
        <w:rPr>
          <w:bCs/>
          <w:i/>
          <w:iCs/>
          <w:sz w:val="24"/>
          <w:szCs w:val="24"/>
          <w:lang w:val="en-GB"/>
        </w:rPr>
      </w:pPr>
      <w:r w:rsidRPr="007F3C81">
        <w:rPr>
          <w:sz w:val="24"/>
          <w:szCs w:val="24"/>
          <w:lang w:val="en-GB"/>
        </w:rPr>
        <w:t>DS-</w:t>
      </w:r>
      <w:r>
        <w:rPr>
          <w:sz w:val="24"/>
          <w:szCs w:val="24"/>
          <w:lang w:val="en-GB"/>
        </w:rPr>
        <w:t>27</w:t>
      </w:r>
      <w:r w:rsidRPr="007F3C81">
        <w:rPr>
          <w:sz w:val="24"/>
          <w:szCs w:val="24"/>
          <w:lang w:val="en-GB"/>
        </w:rPr>
        <w:t xml:space="preserve"> </w:t>
      </w:r>
      <w:r w:rsidRPr="007F3C81">
        <w:rPr>
          <w:bCs/>
          <w:i/>
          <w:iCs/>
          <w:sz w:val="24"/>
          <w:szCs w:val="24"/>
          <w:lang w:val="en-GB"/>
        </w:rPr>
        <w:t>Students must be allowed to review and challenge their records.</w:t>
      </w:r>
    </w:p>
    <w:p w14:paraId="56484D33" w14:textId="2EC686A7" w:rsidR="009B7476" w:rsidRDefault="009B7476" w:rsidP="005965AA">
      <w:pPr>
        <w:tabs>
          <w:tab w:val="left" w:pos="9000"/>
        </w:tabs>
        <w:jc w:val="both"/>
        <w:rPr>
          <w:bCs/>
          <w:i/>
          <w:iCs/>
          <w:sz w:val="24"/>
          <w:szCs w:val="24"/>
          <w:lang w:val="en-GB"/>
        </w:rPr>
      </w:pPr>
    </w:p>
    <w:p w14:paraId="3898E9CD" w14:textId="77777777" w:rsidR="009B7476" w:rsidRPr="007F3C81" w:rsidRDefault="009B7476" w:rsidP="005965AA">
      <w:pPr>
        <w:tabs>
          <w:tab w:val="left" w:pos="9000"/>
        </w:tabs>
        <w:jc w:val="both"/>
        <w:rPr>
          <w:i/>
          <w:iCs/>
          <w:sz w:val="24"/>
          <w:szCs w:val="24"/>
          <w:lang w:val="en-GB"/>
        </w:rPr>
      </w:pPr>
    </w:p>
    <w:p w14:paraId="7607D87F" w14:textId="77777777" w:rsidR="005965AA" w:rsidRDefault="005965AA" w:rsidP="005965AA">
      <w:pPr>
        <w:numPr>
          <w:ilvl w:val="12"/>
          <w:numId w:val="0"/>
        </w:numPr>
        <w:tabs>
          <w:tab w:val="left" w:pos="9000"/>
        </w:tabs>
        <w:ind w:left="720" w:hanging="720"/>
        <w:jc w:val="both"/>
        <w:rPr>
          <w:sz w:val="24"/>
          <w:szCs w:val="24"/>
          <w:lang w:val="en-GB"/>
        </w:rPr>
      </w:pPr>
    </w:p>
    <w:p w14:paraId="26097939" w14:textId="77777777" w:rsidR="005965AA" w:rsidRDefault="005965AA" w:rsidP="005965AA">
      <w:pPr>
        <w:numPr>
          <w:ilvl w:val="12"/>
          <w:numId w:val="0"/>
        </w:numPr>
        <w:tabs>
          <w:tab w:val="left" w:pos="9000"/>
        </w:tabs>
        <w:ind w:left="720" w:hanging="720"/>
        <w:jc w:val="both"/>
        <w:rPr>
          <w:sz w:val="24"/>
          <w:szCs w:val="24"/>
          <w:lang w:val="en-GB"/>
        </w:rPr>
      </w:pPr>
    </w:p>
    <w:p w14:paraId="547C4790" w14:textId="77777777" w:rsidR="005965AA" w:rsidRDefault="005965AA" w:rsidP="005965AA">
      <w:pPr>
        <w:numPr>
          <w:ilvl w:val="12"/>
          <w:numId w:val="0"/>
        </w:numPr>
        <w:tabs>
          <w:tab w:val="left" w:pos="9000"/>
        </w:tabs>
        <w:jc w:val="both"/>
        <w:rPr>
          <w:b/>
          <w:bCs/>
          <w:sz w:val="24"/>
          <w:szCs w:val="24"/>
          <w:lang w:val="en-GB"/>
        </w:rPr>
      </w:pPr>
    </w:p>
    <w:p w14:paraId="3ED24092" w14:textId="77777777" w:rsidR="005965AA" w:rsidRDefault="005965AA" w:rsidP="005965AA">
      <w:pPr>
        <w:numPr>
          <w:ilvl w:val="12"/>
          <w:numId w:val="0"/>
        </w:numPr>
        <w:tabs>
          <w:tab w:val="left" w:pos="9000"/>
        </w:tabs>
        <w:jc w:val="both"/>
        <w:rPr>
          <w:b/>
          <w:bCs/>
          <w:sz w:val="24"/>
          <w:szCs w:val="24"/>
          <w:lang w:val="en-GB"/>
        </w:rPr>
      </w:pPr>
    </w:p>
    <w:p w14:paraId="2303F20A" w14:textId="77777777" w:rsidR="005965AA" w:rsidRDefault="005965AA" w:rsidP="005965AA">
      <w:pPr>
        <w:numPr>
          <w:ilvl w:val="12"/>
          <w:numId w:val="0"/>
        </w:numPr>
        <w:tabs>
          <w:tab w:val="left" w:pos="9000"/>
        </w:tabs>
        <w:jc w:val="both"/>
        <w:rPr>
          <w:b/>
          <w:bCs/>
          <w:sz w:val="24"/>
          <w:szCs w:val="24"/>
          <w:lang w:val="en-GB"/>
        </w:rPr>
      </w:pPr>
      <w:r>
        <w:rPr>
          <w:b/>
          <w:bCs/>
          <w:sz w:val="24"/>
          <w:szCs w:val="24"/>
          <w:lang w:val="en-GB"/>
        </w:rPr>
        <w:lastRenderedPageBreak/>
        <w:t xml:space="preserve">C. The Learning Environment </w:t>
      </w:r>
    </w:p>
    <w:p w14:paraId="69692AAB" w14:textId="77777777" w:rsidR="005965AA" w:rsidRDefault="005965AA" w:rsidP="005965AA">
      <w:pPr>
        <w:numPr>
          <w:ilvl w:val="12"/>
          <w:numId w:val="0"/>
        </w:numPr>
        <w:tabs>
          <w:tab w:val="left" w:pos="9000"/>
        </w:tabs>
        <w:jc w:val="both"/>
        <w:rPr>
          <w:sz w:val="24"/>
          <w:szCs w:val="24"/>
          <w:lang w:val="en-GB"/>
        </w:rPr>
      </w:pPr>
    </w:p>
    <w:p w14:paraId="0296D571" w14:textId="77777777" w:rsidR="005965AA" w:rsidRDefault="005965AA" w:rsidP="005965AA">
      <w:pPr>
        <w:tabs>
          <w:tab w:val="left" w:pos="9000"/>
        </w:tabs>
        <w:ind w:left="630" w:hanging="630"/>
        <w:jc w:val="both"/>
        <w:rPr>
          <w:bCs/>
          <w:i/>
          <w:iCs/>
          <w:sz w:val="24"/>
          <w:szCs w:val="24"/>
          <w:lang w:val="en-GB"/>
        </w:rPr>
      </w:pPr>
      <w:r>
        <w:rPr>
          <w:sz w:val="24"/>
          <w:szCs w:val="24"/>
          <w:lang w:val="en-GB"/>
        </w:rPr>
        <w:t xml:space="preserve">DS-28 </w:t>
      </w:r>
      <w:r>
        <w:rPr>
          <w:bCs/>
          <w:i/>
          <w:iCs/>
          <w:sz w:val="24"/>
          <w:szCs w:val="24"/>
          <w:lang w:val="en-GB"/>
        </w:rPr>
        <w:t>Schools should ensure that students have adequate study space, lounge areas, and personal lockers or other secure storage facilities.</w:t>
      </w:r>
    </w:p>
    <w:p w14:paraId="6F86F211" w14:textId="77777777" w:rsidR="005965AA" w:rsidRDefault="005965AA" w:rsidP="005965AA">
      <w:pPr>
        <w:tabs>
          <w:tab w:val="left" w:pos="9000"/>
        </w:tabs>
        <w:ind w:left="630" w:hanging="630"/>
        <w:jc w:val="both"/>
        <w:rPr>
          <w:sz w:val="24"/>
          <w:szCs w:val="24"/>
          <w:lang w:val="en-GB"/>
        </w:rPr>
      </w:pPr>
    </w:p>
    <w:p w14:paraId="270161DA" w14:textId="77777777" w:rsidR="005965AA" w:rsidRDefault="005965AA" w:rsidP="005965AA">
      <w:pPr>
        <w:tabs>
          <w:tab w:val="left" w:pos="9000"/>
        </w:tabs>
        <w:ind w:left="630" w:hanging="630"/>
        <w:jc w:val="both"/>
        <w:rPr>
          <w:sz w:val="24"/>
          <w:szCs w:val="24"/>
          <w:lang w:val="en-GB"/>
        </w:rPr>
      </w:pPr>
    </w:p>
    <w:p w14:paraId="7B13B358" w14:textId="77777777" w:rsidR="005965AA" w:rsidRDefault="005965AA" w:rsidP="005965AA">
      <w:pPr>
        <w:numPr>
          <w:ilvl w:val="12"/>
          <w:numId w:val="0"/>
        </w:numPr>
        <w:tabs>
          <w:tab w:val="left" w:pos="9000"/>
        </w:tabs>
        <w:ind w:left="720" w:hanging="720"/>
        <w:jc w:val="both"/>
        <w:rPr>
          <w:sz w:val="24"/>
          <w:szCs w:val="24"/>
          <w:lang w:val="en-GB"/>
        </w:rPr>
      </w:pPr>
      <w:r w:rsidRPr="007F3C81">
        <w:rPr>
          <w:sz w:val="24"/>
          <w:szCs w:val="24"/>
          <w:lang w:val="en-GB"/>
        </w:rPr>
        <w:t>DS-</w:t>
      </w:r>
      <w:r>
        <w:rPr>
          <w:sz w:val="24"/>
          <w:szCs w:val="24"/>
          <w:lang w:val="en-GB"/>
        </w:rPr>
        <w:t>29</w:t>
      </w:r>
      <w:r w:rsidRPr="007F3C81">
        <w:rPr>
          <w:b/>
          <w:bCs/>
          <w:sz w:val="24"/>
          <w:szCs w:val="24"/>
          <w:lang w:val="en-GB"/>
        </w:rPr>
        <w:tab/>
        <w:t xml:space="preserve"> </w:t>
      </w:r>
      <w:r w:rsidRPr="007F3C81">
        <w:rPr>
          <w:bCs/>
          <w:i/>
          <w:iCs/>
          <w:sz w:val="24"/>
          <w:szCs w:val="24"/>
          <w:lang w:val="en-GB"/>
        </w:rPr>
        <w:t>Institutional resources to accommodate the requirements of any visiting and transfer students must not significantly diminish the resources available to existing enrolled students.</w:t>
      </w:r>
    </w:p>
    <w:p w14:paraId="3DD43E4A" w14:textId="77777777" w:rsidR="005965AA" w:rsidRDefault="005965AA" w:rsidP="005965AA">
      <w:pPr>
        <w:numPr>
          <w:ilvl w:val="12"/>
          <w:numId w:val="0"/>
        </w:numPr>
        <w:tabs>
          <w:tab w:val="left" w:pos="9000"/>
        </w:tabs>
        <w:ind w:left="720" w:hanging="720"/>
        <w:jc w:val="both"/>
        <w:rPr>
          <w:i/>
          <w:iCs/>
          <w:sz w:val="24"/>
          <w:szCs w:val="24"/>
          <w:lang w:val="en-GB"/>
        </w:rPr>
      </w:pPr>
    </w:p>
    <w:p w14:paraId="12667886" w14:textId="77777777" w:rsidR="005965AA" w:rsidRDefault="005965AA" w:rsidP="005965AA">
      <w:pPr>
        <w:numPr>
          <w:ilvl w:val="12"/>
          <w:numId w:val="0"/>
        </w:numPr>
        <w:tabs>
          <w:tab w:val="left" w:pos="9000"/>
        </w:tabs>
        <w:ind w:left="720" w:hanging="720"/>
        <w:jc w:val="both"/>
        <w:rPr>
          <w:i/>
          <w:iCs/>
          <w:sz w:val="24"/>
          <w:szCs w:val="24"/>
          <w:lang w:val="en-GB"/>
        </w:rPr>
      </w:pPr>
    </w:p>
    <w:p w14:paraId="002A65C7" w14:textId="77777777" w:rsidR="005965AA" w:rsidRPr="007F3C81" w:rsidRDefault="005965AA" w:rsidP="005965AA">
      <w:pPr>
        <w:tabs>
          <w:tab w:val="left" w:pos="9000"/>
        </w:tabs>
        <w:ind w:left="697" w:hanging="697"/>
        <w:jc w:val="both"/>
        <w:rPr>
          <w:bCs/>
          <w:sz w:val="24"/>
          <w:szCs w:val="24"/>
          <w:lang w:val="en-GB"/>
        </w:rPr>
      </w:pPr>
      <w:r w:rsidRPr="007F3C81">
        <w:rPr>
          <w:sz w:val="24"/>
          <w:szCs w:val="24"/>
          <w:lang w:val="en-GB"/>
        </w:rPr>
        <w:t>DS-</w:t>
      </w:r>
      <w:r>
        <w:rPr>
          <w:sz w:val="24"/>
          <w:szCs w:val="24"/>
          <w:lang w:val="en-GB"/>
        </w:rPr>
        <w:t>30</w:t>
      </w:r>
      <w:r w:rsidRPr="007F3C81">
        <w:rPr>
          <w:sz w:val="24"/>
          <w:szCs w:val="24"/>
          <w:lang w:val="en-GB"/>
        </w:rPr>
        <w:tab/>
      </w:r>
      <w:r w:rsidRPr="007F3C81">
        <w:rPr>
          <w:bCs/>
          <w:i/>
          <w:iCs/>
          <w:sz w:val="24"/>
          <w:szCs w:val="24"/>
          <w:lang w:val="en-GB"/>
        </w:rPr>
        <w:t>Students visiting from other schools for clinical clerkships and electives must possess qualifications</w:t>
      </w:r>
      <w:r>
        <w:rPr>
          <w:bCs/>
          <w:i/>
          <w:iCs/>
          <w:sz w:val="24"/>
          <w:szCs w:val="24"/>
          <w:lang w:val="en-GB"/>
        </w:rPr>
        <w:t xml:space="preserve"> broadly</w:t>
      </w:r>
      <w:r w:rsidRPr="007F3C81">
        <w:rPr>
          <w:bCs/>
          <w:i/>
          <w:iCs/>
          <w:sz w:val="24"/>
          <w:szCs w:val="24"/>
          <w:lang w:val="en-GB"/>
        </w:rPr>
        <w:t xml:space="preserve"> equivalent to students they will join in these experiences.</w:t>
      </w:r>
    </w:p>
    <w:p w14:paraId="758F4680" w14:textId="77777777" w:rsidR="005965AA" w:rsidRDefault="005965AA" w:rsidP="005965AA">
      <w:pPr>
        <w:numPr>
          <w:ilvl w:val="12"/>
          <w:numId w:val="0"/>
        </w:numPr>
        <w:tabs>
          <w:tab w:val="left" w:pos="9000"/>
        </w:tabs>
        <w:jc w:val="both"/>
        <w:rPr>
          <w:sz w:val="24"/>
          <w:szCs w:val="24"/>
          <w:lang w:val="en-GB"/>
        </w:rPr>
      </w:pPr>
    </w:p>
    <w:p w14:paraId="14909A16"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w:t>
      </w:r>
      <w:r>
        <w:rPr>
          <w:sz w:val="24"/>
          <w:szCs w:val="24"/>
          <w:lang w:val="en-GB"/>
        </w:rPr>
        <w:t>31</w:t>
      </w:r>
      <w:r w:rsidRPr="007F3C81">
        <w:rPr>
          <w:sz w:val="24"/>
          <w:szCs w:val="24"/>
          <w:lang w:val="en-GB"/>
        </w:rPr>
        <w:tab/>
      </w:r>
      <w:r w:rsidRPr="007F3C81">
        <w:rPr>
          <w:bCs/>
          <w:i/>
          <w:iCs/>
          <w:sz w:val="24"/>
          <w:szCs w:val="24"/>
          <w:lang w:val="en-GB"/>
        </w:rPr>
        <w:t>Prior course work taken by students who are accepted for transfer or admission to advanced standing must be compatible with the programme to be entered.</w:t>
      </w:r>
    </w:p>
    <w:p w14:paraId="0A73E9FB" w14:textId="77777777" w:rsidR="005965AA" w:rsidRPr="007F3C81" w:rsidRDefault="005965AA" w:rsidP="005965AA">
      <w:pPr>
        <w:tabs>
          <w:tab w:val="left" w:pos="9000"/>
        </w:tabs>
        <w:rPr>
          <w:sz w:val="24"/>
          <w:szCs w:val="24"/>
          <w:lang w:val="en-GB"/>
        </w:rPr>
      </w:pPr>
    </w:p>
    <w:p w14:paraId="1BE3E733" w14:textId="77777777" w:rsidR="005965AA" w:rsidRDefault="005965AA" w:rsidP="005965AA">
      <w:pPr>
        <w:numPr>
          <w:ilvl w:val="12"/>
          <w:numId w:val="0"/>
        </w:numPr>
        <w:tabs>
          <w:tab w:val="left" w:pos="9000"/>
        </w:tabs>
        <w:jc w:val="both"/>
        <w:rPr>
          <w:sz w:val="24"/>
          <w:szCs w:val="24"/>
          <w:lang w:val="en-GB"/>
        </w:rPr>
      </w:pPr>
    </w:p>
    <w:p w14:paraId="11295F08"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w:t>
      </w:r>
      <w:r>
        <w:rPr>
          <w:sz w:val="24"/>
          <w:szCs w:val="24"/>
          <w:lang w:val="en-GB"/>
        </w:rPr>
        <w:t xml:space="preserve">32 </w:t>
      </w:r>
      <w:r w:rsidRPr="007F3C81">
        <w:rPr>
          <w:bCs/>
          <w:i/>
          <w:iCs/>
          <w:sz w:val="24"/>
          <w:szCs w:val="24"/>
          <w:lang w:val="en-GB"/>
        </w:rPr>
        <w:t>Transfer students must demonstrate achievements in pre-dental and dental education comparable to those of students in the class that they join.</w:t>
      </w:r>
    </w:p>
    <w:p w14:paraId="7B2F5EAA" w14:textId="77777777" w:rsidR="005965AA" w:rsidRPr="007F3C81" w:rsidRDefault="005965AA" w:rsidP="005965AA">
      <w:pPr>
        <w:tabs>
          <w:tab w:val="left" w:pos="9000"/>
        </w:tabs>
        <w:jc w:val="both"/>
        <w:rPr>
          <w:sz w:val="24"/>
          <w:szCs w:val="24"/>
          <w:lang w:val="en-GB"/>
        </w:rPr>
      </w:pPr>
    </w:p>
    <w:p w14:paraId="634F98C4" w14:textId="77777777" w:rsidR="005965AA" w:rsidRDefault="005965AA" w:rsidP="005965AA">
      <w:pPr>
        <w:numPr>
          <w:ilvl w:val="12"/>
          <w:numId w:val="0"/>
        </w:numPr>
        <w:tabs>
          <w:tab w:val="left" w:pos="9000"/>
        </w:tabs>
        <w:jc w:val="both"/>
        <w:rPr>
          <w:sz w:val="24"/>
          <w:szCs w:val="24"/>
          <w:lang w:val="en-GB"/>
        </w:rPr>
      </w:pPr>
    </w:p>
    <w:p w14:paraId="7FA47E87" w14:textId="77777777" w:rsidR="005965AA" w:rsidRPr="007F3C81" w:rsidRDefault="005965AA" w:rsidP="005965AA">
      <w:pPr>
        <w:tabs>
          <w:tab w:val="left" w:pos="9000"/>
        </w:tabs>
        <w:ind w:left="697" w:hanging="697"/>
        <w:jc w:val="both"/>
        <w:rPr>
          <w:sz w:val="24"/>
          <w:szCs w:val="24"/>
          <w:lang w:val="en-GB"/>
        </w:rPr>
      </w:pPr>
      <w:r w:rsidRPr="007F3C81">
        <w:rPr>
          <w:sz w:val="24"/>
          <w:szCs w:val="24"/>
          <w:lang w:val="en-GB"/>
        </w:rPr>
        <w:t>DS-</w:t>
      </w:r>
      <w:r>
        <w:rPr>
          <w:sz w:val="24"/>
          <w:szCs w:val="24"/>
          <w:lang w:val="en-GB"/>
        </w:rPr>
        <w:t>33</w:t>
      </w:r>
      <w:r w:rsidRPr="007F3C81">
        <w:rPr>
          <w:sz w:val="24"/>
          <w:szCs w:val="24"/>
          <w:lang w:val="en-GB"/>
        </w:rPr>
        <w:tab/>
      </w:r>
      <w:r w:rsidRPr="007F3C81">
        <w:rPr>
          <w:bCs/>
          <w:i/>
          <w:iCs/>
          <w:sz w:val="24"/>
          <w:szCs w:val="24"/>
          <w:lang w:val="en-GB"/>
        </w:rPr>
        <w:t xml:space="preserve">Transfer students should not be accepted into the final year of the programme except under </w:t>
      </w:r>
      <w:r>
        <w:rPr>
          <w:bCs/>
          <w:i/>
          <w:iCs/>
          <w:sz w:val="24"/>
          <w:szCs w:val="24"/>
          <w:lang w:val="en-GB"/>
        </w:rPr>
        <w:t xml:space="preserve">exceptional </w:t>
      </w:r>
      <w:r w:rsidRPr="007F3C81">
        <w:rPr>
          <w:bCs/>
          <w:i/>
          <w:iCs/>
          <w:sz w:val="24"/>
          <w:szCs w:val="24"/>
          <w:lang w:val="en-GB"/>
        </w:rPr>
        <w:t>circumstances.</w:t>
      </w:r>
    </w:p>
    <w:p w14:paraId="6496ED63" w14:textId="77777777" w:rsidR="005965AA" w:rsidRDefault="005965AA" w:rsidP="005965AA">
      <w:pPr>
        <w:pStyle w:val="NoSpacing"/>
        <w:tabs>
          <w:tab w:val="left" w:pos="9000"/>
        </w:tabs>
        <w:rPr>
          <w:lang w:val="en-GB"/>
        </w:rPr>
      </w:pPr>
    </w:p>
    <w:p w14:paraId="0D1DE1FC" w14:textId="77777777" w:rsidR="005965AA" w:rsidRPr="007F3C81" w:rsidRDefault="005965AA" w:rsidP="005965AA">
      <w:pPr>
        <w:tabs>
          <w:tab w:val="left" w:pos="9000"/>
        </w:tabs>
        <w:ind w:left="697" w:hanging="697"/>
        <w:jc w:val="both"/>
        <w:rPr>
          <w:bCs/>
          <w:sz w:val="24"/>
          <w:szCs w:val="24"/>
          <w:lang w:val="en-GB"/>
        </w:rPr>
      </w:pPr>
      <w:r w:rsidRPr="007F3C81">
        <w:rPr>
          <w:sz w:val="24"/>
          <w:szCs w:val="24"/>
          <w:lang w:val="en-GB"/>
        </w:rPr>
        <w:t>DS-</w:t>
      </w:r>
      <w:r>
        <w:rPr>
          <w:sz w:val="24"/>
          <w:szCs w:val="24"/>
          <w:lang w:val="en-GB"/>
        </w:rPr>
        <w:t>34</w:t>
      </w:r>
      <w:r w:rsidRPr="007F3C81">
        <w:rPr>
          <w:sz w:val="24"/>
          <w:szCs w:val="24"/>
          <w:lang w:val="en-GB"/>
        </w:rPr>
        <w:t xml:space="preserve"> </w:t>
      </w:r>
      <w:r w:rsidRPr="007F3C81">
        <w:rPr>
          <w:bCs/>
          <w:i/>
          <w:iCs/>
          <w:sz w:val="24"/>
          <w:szCs w:val="24"/>
          <w:lang w:val="en-GB"/>
        </w:rPr>
        <w:t>The accepting school should verify the credentials of visiting students, formally register and maintain a complete roster of such students, approve their assignments, and provide evaluations to their parent schools.</w:t>
      </w:r>
    </w:p>
    <w:p w14:paraId="4E732D0E" w14:textId="77777777" w:rsidR="005965AA" w:rsidRDefault="005965AA" w:rsidP="005965AA">
      <w:pPr>
        <w:numPr>
          <w:ilvl w:val="12"/>
          <w:numId w:val="0"/>
        </w:numPr>
        <w:tabs>
          <w:tab w:val="left" w:pos="9000"/>
        </w:tabs>
        <w:jc w:val="both"/>
        <w:rPr>
          <w:sz w:val="24"/>
          <w:szCs w:val="24"/>
          <w:lang w:val="en-GB"/>
        </w:rPr>
      </w:pPr>
    </w:p>
    <w:p w14:paraId="339447E1" w14:textId="77777777" w:rsidR="005965AA" w:rsidRDefault="005965AA" w:rsidP="005965AA">
      <w:pPr>
        <w:numPr>
          <w:ilvl w:val="12"/>
          <w:numId w:val="0"/>
        </w:numPr>
        <w:tabs>
          <w:tab w:val="left" w:pos="9000"/>
        </w:tabs>
        <w:jc w:val="both"/>
        <w:rPr>
          <w:sz w:val="24"/>
          <w:szCs w:val="24"/>
          <w:lang w:val="en-GB"/>
        </w:rPr>
      </w:pPr>
    </w:p>
    <w:p w14:paraId="5A965BC0" w14:textId="77777777" w:rsidR="005965AA" w:rsidRDefault="005965AA" w:rsidP="005965AA">
      <w:pPr>
        <w:numPr>
          <w:ilvl w:val="12"/>
          <w:numId w:val="0"/>
        </w:numPr>
        <w:tabs>
          <w:tab w:val="left" w:pos="9000"/>
        </w:tabs>
        <w:jc w:val="both"/>
        <w:rPr>
          <w:sz w:val="24"/>
          <w:szCs w:val="24"/>
          <w:lang w:val="en-GB"/>
        </w:rPr>
      </w:pPr>
    </w:p>
    <w:p w14:paraId="554ACCDC" w14:textId="77777777" w:rsidR="005965AA" w:rsidRPr="00A304AB" w:rsidRDefault="005965AA" w:rsidP="005965AA">
      <w:pPr>
        <w:numPr>
          <w:ilvl w:val="12"/>
          <w:numId w:val="0"/>
        </w:numPr>
        <w:tabs>
          <w:tab w:val="left" w:pos="9000"/>
        </w:tabs>
        <w:jc w:val="both"/>
        <w:rPr>
          <w:sz w:val="24"/>
          <w:szCs w:val="28"/>
          <w:lang w:val="en-GB"/>
        </w:rPr>
      </w:pPr>
      <w:r w:rsidRPr="00A304AB">
        <w:rPr>
          <w:b/>
          <w:bCs/>
          <w:sz w:val="24"/>
          <w:szCs w:val="28"/>
          <w:lang w:val="en-GB"/>
        </w:rPr>
        <w:t>III. EDUCATIONAL PROGRAMME</w:t>
      </w:r>
    </w:p>
    <w:p w14:paraId="31A1F448" w14:textId="77777777" w:rsidR="005965AA" w:rsidRDefault="005965AA" w:rsidP="005965AA">
      <w:pPr>
        <w:numPr>
          <w:ilvl w:val="12"/>
          <w:numId w:val="0"/>
        </w:numPr>
        <w:tabs>
          <w:tab w:val="left" w:pos="9000"/>
        </w:tabs>
        <w:jc w:val="both"/>
        <w:rPr>
          <w:sz w:val="24"/>
          <w:szCs w:val="24"/>
          <w:lang w:val="en-GB"/>
        </w:rPr>
      </w:pPr>
    </w:p>
    <w:p w14:paraId="2D253843" w14:textId="77777777" w:rsidR="005965AA" w:rsidRPr="00301E46" w:rsidRDefault="005965AA" w:rsidP="005965AA">
      <w:pPr>
        <w:numPr>
          <w:ilvl w:val="12"/>
          <w:numId w:val="0"/>
        </w:numPr>
        <w:tabs>
          <w:tab w:val="left" w:pos="9000"/>
        </w:tabs>
        <w:jc w:val="both"/>
        <w:rPr>
          <w:sz w:val="22"/>
          <w:szCs w:val="24"/>
          <w:lang w:val="en-GB"/>
        </w:rPr>
      </w:pPr>
      <w:r w:rsidRPr="00301E46">
        <w:rPr>
          <w:b/>
          <w:bCs/>
          <w:sz w:val="24"/>
          <w:szCs w:val="26"/>
          <w:lang w:val="en-GB"/>
        </w:rPr>
        <w:t>A. Educational Objectives</w:t>
      </w:r>
      <w:r w:rsidRPr="00301E46">
        <w:rPr>
          <w:sz w:val="22"/>
          <w:szCs w:val="24"/>
          <w:lang w:val="en-GB"/>
        </w:rPr>
        <w:t xml:space="preserve"> </w:t>
      </w:r>
    </w:p>
    <w:p w14:paraId="07EC2E79" w14:textId="77777777" w:rsidR="005965AA" w:rsidRDefault="005965AA" w:rsidP="005965AA">
      <w:pPr>
        <w:numPr>
          <w:ilvl w:val="12"/>
          <w:numId w:val="0"/>
        </w:numPr>
        <w:tabs>
          <w:tab w:val="left" w:pos="9000"/>
        </w:tabs>
        <w:jc w:val="both"/>
        <w:rPr>
          <w:sz w:val="24"/>
          <w:szCs w:val="24"/>
          <w:lang w:val="en-GB"/>
        </w:rPr>
      </w:pPr>
    </w:p>
    <w:p w14:paraId="0ABF7A0E"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 xml:space="preserve">ED-1 </w:t>
      </w:r>
      <w:r w:rsidRPr="001C5357">
        <w:rPr>
          <w:b/>
          <w:bCs/>
          <w:i/>
          <w:iCs/>
          <w:sz w:val="24"/>
          <w:szCs w:val="24"/>
          <w:lang w:val="en-GB"/>
        </w:rPr>
        <w:tab/>
      </w:r>
      <w:r w:rsidRPr="001C5357">
        <w:rPr>
          <w:bCs/>
          <w:i/>
          <w:iCs/>
          <w:sz w:val="24"/>
          <w:szCs w:val="24"/>
          <w:lang w:val="en-GB"/>
        </w:rPr>
        <w:t>The dental school faculty must define the objectives of its educational programme.</w:t>
      </w:r>
    </w:p>
    <w:p w14:paraId="6EBA10FF" w14:textId="77777777" w:rsidR="005965AA" w:rsidRPr="001C5357" w:rsidRDefault="005965AA" w:rsidP="005965AA">
      <w:pPr>
        <w:tabs>
          <w:tab w:val="left" w:pos="9000"/>
        </w:tabs>
        <w:jc w:val="both"/>
        <w:rPr>
          <w:sz w:val="24"/>
          <w:szCs w:val="24"/>
          <w:lang w:val="en-GB"/>
        </w:rPr>
      </w:pPr>
    </w:p>
    <w:p w14:paraId="732B0364"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Educational objectives are statements of the knowledge, skills, behaviours, and attitudes that students are expected to exhibit.  They are not statements of mission or broad institutional purpose, such as education, research, health care, or community service.  Educational objectives state what students are expected to learn, not what is to be taught.</w:t>
      </w:r>
    </w:p>
    <w:p w14:paraId="542DFDCD" w14:textId="77777777" w:rsidR="005965AA" w:rsidRPr="001C5357" w:rsidRDefault="005965AA" w:rsidP="005965AA">
      <w:pPr>
        <w:tabs>
          <w:tab w:val="left" w:pos="9000"/>
        </w:tabs>
        <w:jc w:val="both"/>
        <w:rPr>
          <w:i/>
          <w:iCs/>
          <w:sz w:val="24"/>
          <w:szCs w:val="24"/>
          <w:lang w:val="en-GB"/>
        </w:rPr>
      </w:pPr>
    </w:p>
    <w:p w14:paraId="036E7FA9" w14:textId="77777777" w:rsidR="005965AA" w:rsidRDefault="005965AA" w:rsidP="005965AA">
      <w:pPr>
        <w:tabs>
          <w:tab w:val="left" w:pos="9000"/>
        </w:tabs>
        <w:jc w:val="both"/>
        <w:rPr>
          <w:i/>
          <w:iCs/>
          <w:sz w:val="24"/>
          <w:szCs w:val="24"/>
          <w:lang w:val="en-GB"/>
        </w:rPr>
      </w:pPr>
      <w:r w:rsidRPr="001C5357">
        <w:rPr>
          <w:i/>
          <w:iCs/>
          <w:sz w:val="24"/>
          <w:szCs w:val="24"/>
          <w:lang w:val="en-GB"/>
        </w:rPr>
        <w:t xml:space="preserve">Student achievement of these objectives must be documented by specific and measurable outcomes (e.g., measures of basic science grounding in the clinical years, examination results, performance on licensing examinations, etc.). </w:t>
      </w:r>
    </w:p>
    <w:p w14:paraId="4124363C" w14:textId="77777777" w:rsidR="005965AA" w:rsidRDefault="005965AA" w:rsidP="005965AA">
      <w:pPr>
        <w:tabs>
          <w:tab w:val="left" w:pos="9000"/>
        </w:tabs>
        <w:jc w:val="both"/>
        <w:rPr>
          <w:i/>
          <w:iCs/>
          <w:sz w:val="24"/>
          <w:szCs w:val="24"/>
          <w:lang w:val="en-GB"/>
        </w:rPr>
      </w:pPr>
    </w:p>
    <w:p w14:paraId="25416C59" w14:textId="77777777" w:rsidR="005965AA" w:rsidRDefault="005965AA" w:rsidP="005965AA">
      <w:pPr>
        <w:tabs>
          <w:tab w:val="left" w:pos="9000"/>
        </w:tabs>
        <w:jc w:val="both"/>
        <w:rPr>
          <w:i/>
          <w:iCs/>
          <w:sz w:val="24"/>
          <w:szCs w:val="24"/>
          <w:lang w:val="en-GB"/>
        </w:rPr>
      </w:pPr>
    </w:p>
    <w:p w14:paraId="6F377F14" w14:textId="77777777" w:rsidR="00D2422F" w:rsidRPr="001C5357" w:rsidRDefault="00D2422F" w:rsidP="00D2422F">
      <w:pPr>
        <w:tabs>
          <w:tab w:val="left" w:pos="720"/>
        </w:tabs>
        <w:ind w:left="720" w:hanging="720"/>
        <w:jc w:val="both"/>
        <w:rPr>
          <w:sz w:val="24"/>
          <w:szCs w:val="24"/>
          <w:lang w:val="en-GB"/>
        </w:rPr>
      </w:pPr>
      <w:r w:rsidRPr="001C5357">
        <w:rPr>
          <w:sz w:val="24"/>
          <w:szCs w:val="24"/>
          <w:lang w:val="en-GB"/>
        </w:rPr>
        <w:t xml:space="preserve">ED-2 </w:t>
      </w:r>
      <w:r w:rsidRPr="001C5357">
        <w:rPr>
          <w:bCs/>
          <w:i/>
          <w:iCs/>
          <w:sz w:val="24"/>
          <w:szCs w:val="24"/>
          <w:lang w:val="en-GB"/>
        </w:rPr>
        <w:tab/>
        <w:t>The objectives for clinical education must include quantified criteria for the types of patients, the level of student responsibility, and the appropriate clinical settings needed for the objectives to be met.</w:t>
      </w:r>
    </w:p>
    <w:p w14:paraId="3F130AF1" w14:textId="77777777" w:rsidR="00D2422F" w:rsidRPr="001C5357" w:rsidRDefault="00D2422F" w:rsidP="00D2422F">
      <w:pPr>
        <w:jc w:val="both"/>
        <w:rPr>
          <w:i/>
          <w:iCs/>
          <w:sz w:val="24"/>
          <w:szCs w:val="24"/>
          <w:lang w:val="en-GB"/>
        </w:rPr>
      </w:pPr>
    </w:p>
    <w:p w14:paraId="58978FF3" w14:textId="77777777" w:rsidR="00D2422F" w:rsidRPr="001C5357" w:rsidRDefault="00D2422F" w:rsidP="00D2422F">
      <w:pPr>
        <w:jc w:val="both"/>
        <w:rPr>
          <w:i/>
          <w:iCs/>
          <w:sz w:val="24"/>
          <w:szCs w:val="24"/>
          <w:lang w:val="en-GB"/>
        </w:rPr>
      </w:pPr>
      <w:r w:rsidRPr="001C5357">
        <w:rPr>
          <w:i/>
          <w:iCs/>
          <w:sz w:val="24"/>
          <w:szCs w:val="24"/>
          <w:lang w:val="en-GB"/>
        </w:rPr>
        <w:lastRenderedPageBreak/>
        <w:t>Each course or clerkship that requires physical or simulated patient interactions should specify the numbers and kinds of patients that students must see in order to achieve the objectives of the learning experience. They should also specify the extent of student interaction with patients and the venue(s) in which the interactions will occur.  Student interaction with patients must fully respect the autonomy of the patient. A corollary requirement of this standard is that courses and clerkships will monitor and verify, by appropriate means, the number and variety of patient encounters in which students participate, so that adjustments in the criteria can be made if necessary without sacrificing educational quality.</w:t>
      </w:r>
    </w:p>
    <w:p w14:paraId="2C8A1E0E" w14:textId="77777777" w:rsidR="005965AA" w:rsidRPr="001C5357" w:rsidRDefault="005965AA" w:rsidP="005965AA">
      <w:pPr>
        <w:tabs>
          <w:tab w:val="left" w:pos="9000"/>
        </w:tabs>
        <w:jc w:val="both"/>
        <w:rPr>
          <w:i/>
          <w:iCs/>
          <w:sz w:val="24"/>
          <w:szCs w:val="24"/>
          <w:lang w:val="en-GB"/>
        </w:rPr>
      </w:pPr>
    </w:p>
    <w:p w14:paraId="49AFCCC9" w14:textId="77777777" w:rsidR="005965AA" w:rsidRDefault="005965AA" w:rsidP="005965AA">
      <w:pPr>
        <w:numPr>
          <w:ilvl w:val="12"/>
          <w:numId w:val="0"/>
        </w:numPr>
        <w:tabs>
          <w:tab w:val="left" w:pos="9000"/>
        </w:tabs>
        <w:jc w:val="both"/>
        <w:rPr>
          <w:sz w:val="24"/>
          <w:szCs w:val="24"/>
          <w:lang w:val="en-GB"/>
        </w:rPr>
      </w:pPr>
    </w:p>
    <w:p w14:paraId="785022B8"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 xml:space="preserve">ED-3 </w:t>
      </w:r>
      <w:r w:rsidRPr="001C5357">
        <w:rPr>
          <w:b/>
          <w:bCs/>
          <w:i/>
          <w:iCs/>
          <w:sz w:val="24"/>
          <w:szCs w:val="24"/>
          <w:lang w:val="en-GB"/>
        </w:rPr>
        <w:tab/>
      </w:r>
      <w:r w:rsidRPr="001C5357">
        <w:rPr>
          <w:bCs/>
          <w:i/>
          <w:iCs/>
          <w:sz w:val="24"/>
          <w:szCs w:val="24"/>
          <w:lang w:val="en-GB"/>
        </w:rPr>
        <w:t>The objectives of the educational programme must be made known to all dental students and to the faculty, graduate staff, and others with direct responsibilities for dental student education.</w:t>
      </w:r>
    </w:p>
    <w:p w14:paraId="3550D5AB" w14:textId="77777777" w:rsidR="005965AA" w:rsidRPr="001C5357" w:rsidRDefault="005965AA" w:rsidP="005965AA">
      <w:pPr>
        <w:tabs>
          <w:tab w:val="left" w:pos="9000"/>
        </w:tabs>
        <w:jc w:val="both"/>
        <w:rPr>
          <w:sz w:val="24"/>
          <w:szCs w:val="24"/>
          <w:lang w:val="en-GB"/>
        </w:rPr>
      </w:pPr>
    </w:p>
    <w:p w14:paraId="7921DF74" w14:textId="77777777" w:rsidR="005965AA" w:rsidRDefault="005965AA" w:rsidP="005965AA">
      <w:pPr>
        <w:tabs>
          <w:tab w:val="left" w:pos="9000"/>
        </w:tabs>
        <w:jc w:val="both"/>
        <w:rPr>
          <w:i/>
          <w:iCs/>
          <w:sz w:val="24"/>
          <w:szCs w:val="24"/>
          <w:lang w:val="en-GB"/>
        </w:rPr>
      </w:pPr>
      <w:r w:rsidRPr="001C5357">
        <w:rPr>
          <w:i/>
          <w:iCs/>
          <w:sz w:val="24"/>
          <w:szCs w:val="24"/>
          <w:lang w:val="en-GB"/>
        </w:rPr>
        <w:t>Among those who should exhibit familiarity with the overall objectives for the education of dental students are the dean and the academic leadership of any clinical affiliates where the educational programmes take place.</w:t>
      </w:r>
    </w:p>
    <w:p w14:paraId="23865948" w14:textId="77777777" w:rsidR="005965AA" w:rsidRPr="001C5357" w:rsidRDefault="005965AA" w:rsidP="005965AA">
      <w:pPr>
        <w:tabs>
          <w:tab w:val="left" w:pos="9000"/>
        </w:tabs>
        <w:jc w:val="both"/>
        <w:rPr>
          <w:i/>
          <w:iCs/>
          <w:sz w:val="24"/>
          <w:szCs w:val="24"/>
          <w:lang w:val="en-GB"/>
        </w:rPr>
      </w:pPr>
    </w:p>
    <w:p w14:paraId="741BE79C"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B. Structure</w:t>
      </w:r>
      <w:r>
        <w:rPr>
          <w:sz w:val="24"/>
          <w:szCs w:val="24"/>
          <w:lang w:val="en-GB"/>
        </w:rPr>
        <w:t xml:space="preserve"> </w:t>
      </w:r>
    </w:p>
    <w:p w14:paraId="6D913E4F" w14:textId="77777777" w:rsidR="005965AA" w:rsidRDefault="005965AA" w:rsidP="005965AA">
      <w:pPr>
        <w:numPr>
          <w:ilvl w:val="12"/>
          <w:numId w:val="0"/>
        </w:numPr>
        <w:tabs>
          <w:tab w:val="left" w:pos="9000"/>
        </w:tabs>
        <w:jc w:val="both"/>
        <w:rPr>
          <w:sz w:val="24"/>
          <w:szCs w:val="24"/>
          <w:lang w:val="en-GB"/>
        </w:rPr>
      </w:pPr>
    </w:p>
    <w:p w14:paraId="7810599A"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 xml:space="preserve">1. </w:t>
      </w:r>
      <w:r>
        <w:rPr>
          <w:b/>
          <w:bCs/>
          <w:i/>
          <w:iCs/>
          <w:sz w:val="24"/>
          <w:szCs w:val="24"/>
          <w:lang w:val="en-GB"/>
        </w:rPr>
        <w:t>General Design</w:t>
      </w:r>
      <w:r>
        <w:rPr>
          <w:sz w:val="24"/>
          <w:szCs w:val="24"/>
          <w:lang w:val="en-GB"/>
        </w:rPr>
        <w:t xml:space="preserve"> </w:t>
      </w:r>
    </w:p>
    <w:p w14:paraId="264A615B" w14:textId="77777777" w:rsidR="005965AA" w:rsidRDefault="005965AA" w:rsidP="005965AA">
      <w:pPr>
        <w:numPr>
          <w:ilvl w:val="12"/>
          <w:numId w:val="0"/>
        </w:numPr>
        <w:tabs>
          <w:tab w:val="left" w:pos="9000"/>
        </w:tabs>
        <w:jc w:val="both"/>
        <w:rPr>
          <w:sz w:val="24"/>
          <w:szCs w:val="24"/>
          <w:lang w:val="en-GB"/>
        </w:rPr>
      </w:pPr>
    </w:p>
    <w:p w14:paraId="0E85B601"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 xml:space="preserve">ED-4 </w:t>
      </w:r>
      <w:r w:rsidRPr="001C5357">
        <w:rPr>
          <w:b/>
          <w:bCs/>
          <w:i/>
          <w:iCs/>
          <w:sz w:val="24"/>
          <w:szCs w:val="24"/>
          <w:lang w:val="en-GB"/>
        </w:rPr>
        <w:tab/>
      </w:r>
      <w:r w:rsidRPr="001C5357">
        <w:rPr>
          <w:bCs/>
          <w:i/>
          <w:iCs/>
          <w:sz w:val="24"/>
          <w:szCs w:val="24"/>
          <w:lang w:val="en-GB"/>
        </w:rPr>
        <w:t>The degree programme of dental education must include at least 130 weeks of instruction.</w:t>
      </w:r>
      <w:r w:rsidRPr="001C5357">
        <w:rPr>
          <w:i/>
          <w:iCs/>
          <w:sz w:val="24"/>
          <w:szCs w:val="24"/>
          <w:lang w:val="en-GB"/>
        </w:rPr>
        <w:t xml:space="preserve"> </w:t>
      </w:r>
    </w:p>
    <w:p w14:paraId="3AA404F4" w14:textId="77777777" w:rsidR="005965AA" w:rsidRPr="001C5357" w:rsidRDefault="005965AA" w:rsidP="005965AA">
      <w:pPr>
        <w:tabs>
          <w:tab w:val="left" w:pos="9000"/>
        </w:tabs>
        <w:jc w:val="both"/>
        <w:rPr>
          <w:b/>
          <w:bCs/>
          <w:sz w:val="24"/>
          <w:szCs w:val="24"/>
          <w:lang w:val="en-GB"/>
        </w:rPr>
      </w:pPr>
      <w:r w:rsidRPr="001C5357">
        <w:rPr>
          <w:b/>
          <w:bCs/>
          <w:sz w:val="24"/>
          <w:szCs w:val="24"/>
          <w:lang w:val="en-GB"/>
        </w:rPr>
        <w:t xml:space="preserve">______________________________________________________________________________ </w:t>
      </w:r>
    </w:p>
    <w:p w14:paraId="415ECE25" w14:textId="77777777" w:rsidR="005965AA" w:rsidRPr="001C5357" w:rsidRDefault="005965AA" w:rsidP="005965AA">
      <w:pPr>
        <w:tabs>
          <w:tab w:val="left" w:pos="9000"/>
        </w:tabs>
        <w:jc w:val="both"/>
        <w:rPr>
          <w:sz w:val="24"/>
          <w:szCs w:val="24"/>
          <w:lang w:val="en-GB"/>
        </w:rPr>
      </w:pPr>
    </w:p>
    <w:p w14:paraId="6D17428C" w14:textId="77777777" w:rsidR="005965AA" w:rsidRPr="001C5357" w:rsidRDefault="005965AA" w:rsidP="005965AA">
      <w:pPr>
        <w:tabs>
          <w:tab w:val="left" w:pos="9000"/>
        </w:tabs>
        <w:jc w:val="both"/>
        <w:rPr>
          <w:sz w:val="24"/>
          <w:szCs w:val="24"/>
          <w:lang w:val="en-GB"/>
        </w:rPr>
      </w:pPr>
      <w:r w:rsidRPr="001C5357">
        <w:rPr>
          <w:sz w:val="24"/>
          <w:szCs w:val="24"/>
          <w:lang w:val="en-GB"/>
        </w:rPr>
        <w:t>Provide the number of scheduled weeks of instruction in:</w:t>
      </w:r>
    </w:p>
    <w:p w14:paraId="3060DE49" w14:textId="77777777" w:rsidR="005965AA" w:rsidRPr="001C5357" w:rsidRDefault="005965AA" w:rsidP="005965AA">
      <w:pPr>
        <w:tabs>
          <w:tab w:val="left" w:pos="9000"/>
        </w:tabs>
        <w:jc w:val="both"/>
        <w:rPr>
          <w:sz w:val="2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3689"/>
        <w:gridCol w:w="1305"/>
      </w:tblGrid>
      <w:tr w:rsidR="005965AA" w:rsidRPr="001C5357" w14:paraId="475DB12A" w14:textId="77777777" w:rsidTr="000B5F4F">
        <w:trPr>
          <w:jc w:val="center"/>
        </w:trPr>
        <w:tc>
          <w:tcPr>
            <w:tcW w:w="3689" w:type="dxa"/>
            <w:tcBorders>
              <w:top w:val="single" w:sz="6" w:space="0" w:color="auto"/>
              <w:left w:val="single" w:sz="6" w:space="0" w:color="auto"/>
              <w:bottom w:val="single" w:sz="6" w:space="0" w:color="auto"/>
              <w:right w:val="single" w:sz="6" w:space="0" w:color="auto"/>
            </w:tcBorders>
          </w:tcPr>
          <w:p w14:paraId="0F3C5FE1" w14:textId="77777777" w:rsidR="005965AA" w:rsidRPr="001C5357" w:rsidRDefault="005965AA" w:rsidP="000B5F4F">
            <w:pPr>
              <w:tabs>
                <w:tab w:val="left" w:pos="9000"/>
              </w:tabs>
              <w:jc w:val="both"/>
              <w:rPr>
                <w:sz w:val="24"/>
                <w:szCs w:val="24"/>
              </w:rPr>
            </w:pPr>
            <w:r w:rsidRPr="001C5357">
              <w:rPr>
                <w:sz w:val="24"/>
                <w:szCs w:val="24"/>
                <w:lang w:val="en-GB"/>
              </w:rPr>
              <w:t>Year One</w:t>
            </w:r>
          </w:p>
        </w:tc>
        <w:tc>
          <w:tcPr>
            <w:tcW w:w="1305" w:type="dxa"/>
            <w:tcBorders>
              <w:top w:val="single" w:sz="6" w:space="0" w:color="auto"/>
              <w:left w:val="single" w:sz="6" w:space="0" w:color="auto"/>
              <w:bottom w:val="single" w:sz="6" w:space="0" w:color="auto"/>
              <w:right w:val="single" w:sz="6" w:space="0" w:color="auto"/>
            </w:tcBorders>
          </w:tcPr>
          <w:p w14:paraId="1A36E78C" w14:textId="77777777" w:rsidR="005965AA" w:rsidRPr="001C5357" w:rsidRDefault="005965AA" w:rsidP="000B5F4F">
            <w:pPr>
              <w:tabs>
                <w:tab w:val="left" w:pos="9000"/>
              </w:tabs>
              <w:jc w:val="both"/>
              <w:rPr>
                <w:sz w:val="24"/>
                <w:szCs w:val="24"/>
              </w:rPr>
            </w:pPr>
          </w:p>
        </w:tc>
      </w:tr>
      <w:tr w:rsidR="005965AA" w:rsidRPr="001C5357" w14:paraId="5D7A0AD5" w14:textId="77777777" w:rsidTr="000B5F4F">
        <w:trPr>
          <w:jc w:val="center"/>
        </w:trPr>
        <w:tc>
          <w:tcPr>
            <w:tcW w:w="3689" w:type="dxa"/>
            <w:tcBorders>
              <w:top w:val="single" w:sz="6" w:space="0" w:color="auto"/>
              <w:left w:val="single" w:sz="6" w:space="0" w:color="auto"/>
              <w:bottom w:val="single" w:sz="6" w:space="0" w:color="auto"/>
              <w:right w:val="single" w:sz="6" w:space="0" w:color="auto"/>
            </w:tcBorders>
          </w:tcPr>
          <w:p w14:paraId="706260C9" w14:textId="77777777" w:rsidR="005965AA" w:rsidRPr="001C5357" w:rsidRDefault="005965AA" w:rsidP="000B5F4F">
            <w:pPr>
              <w:tabs>
                <w:tab w:val="left" w:pos="9000"/>
              </w:tabs>
              <w:jc w:val="both"/>
              <w:rPr>
                <w:sz w:val="24"/>
                <w:szCs w:val="24"/>
              </w:rPr>
            </w:pPr>
            <w:r w:rsidRPr="001C5357">
              <w:rPr>
                <w:sz w:val="24"/>
                <w:szCs w:val="24"/>
                <w:lang w:val="en-GB"/>
              </w:rPr>
              <w:t>Year Two</w:t>
            </w:r>
          </w:p>
        </w:tc>
        <w:tc>
          <w:tcPr>
            <w:tcW w:w="1305" w:type="dxa"/>
            <w:tcBorders>
              <w:top w:val="single" w:sz="6" w:space="0" w:color="auto"/>
              <w:left w:val="single" w:sz="6" w:space="0" w:color="auto"/>
              <w:bottom w:val="single" w:sz="6" w:space="0" w:color="auto"/>
              <w:right w:val="single" w:sz="6" w:space="0" w:color="auto"/>
            </w:tcBorders>
          </w:tcPr>
          <w:p w14:paraId="0927F8A2" w14:textId="77777777" w:rsidR="005965AA" w:rsidRPr="001C5357" w:rsidRDefault="005965AA" w:rsidP="000B5F4F">
            <w:pPr>
              <w:tabs>
                <w:tab w:val="left" w:pos="9000"/>
              </w:tabs>
              <w:jc w:val="both"/>
              <w:rPr>
                <w:sz w:val="24"/>
                <w:szCs w:val="24"/>
              </w:rPr>
            </w:pPr>
          </w:p>
        </w:tc>
      </w:tr>
      <w:tr w:rsidR="005965AA" w:rsidRPr="001C5357" w14:paraId="494DE2F7" w14:textId="77777777" w:rsidTr="000B5F4F">
        <w:trPr>
          <w:jc w:val="center"/>
        </w:trPr>
        <w:tc>
          <w:tcPr>
            <w:tcW w:w="3689" w:type="dxa"/>
            <w:tcBorders>
              <w:top w:val="single" w:sz="6" w:space="0" w:color="auto"/>
              <w:left w:val="single" w:sz="6" w:space="0" w:color="auto"/>
              <w:bottom w:val="single" w:sz="6" w:space="0" w:color="auto"/>
              <w:right w:val="single" w:sz="6" w:space="0" w:color="auto"/>
            </w:tcBorders>
          </w:tcPr>
          <w:p w14:paraId="2DFE7F1F" w14:textId="77777777" w:rsidR="005965AA" w:rsidRPr="001C5357" w:rsidRDefault="005965AA" w:rsidP="000B5F4F">
            <w:pPr>
              <w:tabs>
                <w:tab w:val="left" w:pos="9000"/>
              </w:tabs>
              <w:jc w:val="both"/>
              <w:rPr>
                <w:sz w:val="24"/>
                <w:szCs w:val="24"/>
              </w:rPr>
            </w:pPr>
            <w:r w:rsidRPr="001C5357">
              <w:rPr>
                <w:sz w:val="24"/>
                <w:szCs w:val="24"/>
                <w:lang w:val="en-GB"/>
              </w:rPr>
              <w:t>Year Three</w:t>
            </w:r>
          </w:p>
        </w:tc>
        <w:tc>
          <w:tcPr>
            <w:tcW w:w="1305" w:type="dxa"/>
            <w:tcBorders>
              <w:top w:val="single" w:sz="6" w:space="0" w:color="auto"/>
              <w:left w:val="single" w:sz="6" w:space="0" w:color="auto"/>
              <w:bottom w:val="single" w:sz="6" w:space="0" w:color="auto"/>
              <w:right w:val="single" w:sz="6" w:space="0" w:color="auto"/>
            </w:tcBorders>
          </w:tcPr>
          <w:p w14:paraId="175F97C3" w14:textId="77777777" w:rsidR="005965AA" w:rsidRPr="001C5357" w:rsidRDefault="005965AA" w:rsidP="000B5F4F">
            <w:pPr>
              <w:tabs>
                <w:tab w:val="left" w:pos="9000"/>
              </w:tabs>
              <w:jc w:val="both"/>
              <w:rPr>
                <w:sz w:val="24"/>
                <w:szCs w:val="24"/>
              </w:rPr>
            </w:pPr>
          </w:p>
        </w:tc>
      </w:tr>
      <w:tr w:rsidR="005965AA" w:rsidRPr="001C5357" w14:paraId="5D2C0300" w14:textId="77777777" w:rsidTr="000B5F4F">
        <w:trPr>
          <w:jc w:val="center"/>
        </w:trPr>
        <w:tc>
          <w:tcPr>
            <w:tcW w:w="3689" w:type="dxa"/>
            <w:tcBorders>
              <w:top w:val="single" w:sz="6" w:space="0" w:color="auto"/>
              <w:left w:val="single" w:sz="6" w:space="0" w:color="auto"/>
              <w:bottom w:val="single" w:sz="6" w:space="0" w:color="auto"/>
              <w:right w:val="single" w:sz="6" w:space="0" w:color="auto"/>
            </w:tcBorders>
          </w:tcPr>
          <w:p w14:paraId="4C08F060" w14:textId="77777777" w:rsidR="005965AA" w:rsidRPr="001C5357" w:rsidRDefault="005965AA" w:rsidP="000B5F4F">
            <w:pPr>
              <w:tabs>
                <w:tab w:val="left" w:pos="9000"/>
              </w:tabs>
              <w:jc w:val="both"/>
              <w:rPr>
                <w:sz w:val="24"/>
                <w:szCs w:val="24"/>
              </w:rPr>
            </w:pPr>
            <w:r w:rsidRPr="001C5357">
              <w:rPr>
                <w:sz w:val="24"/>
                <w:szCs w:val="24"/>
                <w:lang w:val="en-GB"/>
              </w:rPr>
              <w:t>Year Four</w:t>
            </w:r>
          </w:p>
        </w:tc>
        <w:tc>
          <w:tcPr>
            <w:tcW w:w="1305" w:type="dxa"/>
            <w:tcBorders>
              <w:top w:val="single" w:sz="6" w:space="0" w:color="auto"/>
              <w:left w:val="single" w:sz="6" w:space="0" w:color="auto"/>
              <w:bottom w:val="single" w:sz="6" w:space="0" w:color="auto"/>
              <w:right w:val="single" w:sz="6" w:space="0" w:color="auto"/>
            </w:tcBorders>
          </w:tcPr>
          <w:p w14:paraId="0DFA7A21" w14:textId="77777777" w:rsidR="005965AA" w:rsidRPr="001C5357" w:rsidRDefault="005965AA" w:rsidP="000B5F4F">
            <w:pPr>
              <w:tabs>
                <w:tab w:val="left" w:pos="9000"/>
              </w:tabs>
              <w:jc w:val="both"/>
              <w:rPr>
                <w:sz w:val="24"/>
                <w:szCs w:val="24"/>
              </w:rPr>
            </w:pPr>
          </w:p>
        </w:tc>
      </w:tr>
    </w:tbl>
    <w:p w14:paraId="7C7C0DFC" w14:textId="77777777" w:rsidR="005965AA" w:rsidRDefault="005965AA" w:rsidP="005965AA">
      <w:pPr>
        <w:tabs>
          <w:tab w:val="left" w:pos="9000"/>
        </w:tabs>
        <w:jc w:val="both"/>
        <w:rPr>
          <w:i/>
          <w:iCs/>
          <w:sz w:val="24"/>
          <w:szCs w:val="24"/>
          <w:lang w:val="en-GB"/>
        </w:rPr>
      </w:pPr>
    </w:p>
    <w:p w14:paraId="3E316778"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See also Part A, item (a.) in this section of the database.</w:t>
      </w:r>
    </w:p>
    <w:p w14:paraId="085B483B" w14:textId="77777777" w:rsidR="005965AA" w:rsidRPr="001C5357" w:rsidRDefault="005965AA" w:rsidP="005965AA">
      <w:pPr>
        <w:tabs>
          <w:tab w:val="left" w:pos="9000"/>
        </w:tabs>
        <w:jc w:val="both"/>
        <w:rPr>
          <w:sz w:val="24"/>
          <w:szCs w:val="24"/>
          <w:lang w:val="en-GB"/>
        </w:rPr>
      </w:pPr>
    </w:p>
    <w:p w14:paraId="30EEA68C" w14:textId="77777777" w:rsidR="005965AA" w:rsidRPr="001C5357" w:rsidRDefault="005965AA" w:rsidP="005965AA">
      <w:pPr>
        <w:tabs>
          <w:tab w:val="left" w:pos="9000"/>
        </w:tabs>
        <w:jc w:val="both"/>
        <w:rPr>
          <w:sz w:val="24"/>
          <w:szCs w:val="24"/>
          <w:lang w:val="en-GB"/>
        </w:rPr>
      </w:pPr>
    </w:p>
    <w:p w14:paraId="4E781BA8" w14:textId="77777777" w:rsidR="005965AA" w:rsidRDefault="005965AA" w:rsidP="005965AA">
      <w:pPr>
        <w:numPr>
          <w:ilvl w:val="12"/>
          <w:numId w:val="0"/>
        </w:numPr>
        <w:tabs>
          <w:tab w:val="left" w:pos="9000"/>
        </w:tabs>
        <w:jc w:val="both"/>
        <w:rPr>
          <w:sz w:val="24"/>
          <w:szCs w:val="24"/>
          <w:lang w:val="en-GB"/>
        </w:rPr>
      </w:pPr>
    </w:p>
    <w:p w14:paraId="70C9CADA"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 xml:space="preserve">ED-5 </w:t>
      </w:r>
      <w:r w:rsidRPr="001C5357">
        <w:rPr>
          <w:b/>
          <w:bCs/>
          <w:i/>
          <w:iCs/>
          <w:sz w:val="24"/>
          <w:szCs w:val="24"/>
          <w:lang w:val="en-GB"/>
        </w:rPr>
        <w:tab/>
      </w:r>
      <w:r w:rsidRPr="001C5357">
        <w:rPr>
          <w:bCs/>
          <w:i/>
          <w:iCs/>
          <w:sz w:val="24"/>
          <w:szCs w:val="24"/>
          <w:lang w:val="en-GB"/>
        </w:rPr>
        <w:t>The dental faculty must design a curriculum that provides a general professional education and fosters in students the ability to learn through self-directed, independent study throughout their professional lives.</w:t>
      </w:r>
      <w:r w:rsidRPr="001C5357">
        <w:rPr>
          <w:i/>
          <w:iCs/>
          <w:sz w:val="24"/>
          <w:szCs w:val="24"/>
          <w:lang w:val="en-GB"/>
        </w:rPr>
        <w:t xml:space="preserve"> </w:t>
      </w:r>
    </w:p>
    <w:p w14:paraId="01254E1E" w14:textId="77777777" w:rsidR="005965AA" w:rsidRPr="001C5357" w:rsidRDefault="005965AA" w:rsidP="005965AA">
      <w:pPr>
        <w:tabs>
          <w:tab w:val="left" w:pos="9000"/>
        </w:tabs>
        <w:jc w:val="both"/>
        <w:rPr>
          <w:sz w:val="24"/>
          <w:szCs w:val="24"/>
          <w:lang w:val="en-GB"/>
        </w:rPr>
      </w:pPr>
    </w:p>
    <w:p w14:paraId="0F327306" w14:textId="77777777" w:rsidR="005965AA" w:rsidRPr="001C5357" w:rsidRDefault="005965AA" w:rsidP="005965AA">
      <w:pPr>
        <w:tabs>
          <w:tab w:val="left" w:pos="9000"/>
        </w:tabs>
        <w:jc w:val="both"/>
        <w:rPr>
          <w:sz w:val="24"/>
          <w:szCs w:val="24"/>
          <w:lang w:val="en-GB"/>
        </w:rPr>
      </w:pPr>
      <w:r w:rsidRPr="001C5357">
        <w:rPr>
          <w:sz w:val="24"/>
          <w:szCs w:val="24"/>
          <w:lang w:val="en-GB"/>
        </w:rPr>
        <w:t xml:space="preserve">a. Supply a copy of the Course Schematic showing the approximate sequencing of, and relationships between, required courses and clerkships in each academic period of the curriculum. </w:t>
      </w:r>
    </w:p>
    <w:p w14:paraId="1D736169" w14:textId="77777777" w:rsidR="005965AA" w:rsidRPr="001C5357" w:rsidRDefault="005965AA" w:rsidP="005965AA">
      <w:pPr>
        <w:tabs>
          <w:tab w:val="left" w:pos="9000"/>
        </w:tabs>
        <w:jc w:val="both"/>
        <w:rPr>
          <w:sz w:val="24"/>
          <w:szCs w:val="24"/>
          <w:lang w:val="en-GB"/>
        </w:rPr>
      </w:pPr>
    </w:p>
    <w:p w14:paraId="6E6CA8E9" w14:textId="77777777" w:rsidR="005965AA" w:rsidRPr="001C5357" w:rsidRDefault="005965AA" w:rsidP="005965AA">
      <w:pPr>
        <w:tabs>
          <w:tab w:val="left" w:pos="9000"/>
        </w:tabs>
        <w:jc w:val="both"/>
        <w:rPr>
          <w:sz w:val="24"/>
          <w:szCs w:val="24"/>
          <w:lang w:val="en-GB"/>
        </w:rPr>
      </w:pPr>
      <w:r w:rsidRPr="001C5357">
        <w:rPr>
          <w:sz w:val="24"/>
          <w:szCs w:val="24"/>
          <w:lang w:val="en-GB"/>
        </w:rPr>
        <w:t xml:space="preserve">b. Supply a copy of the Required Courses and Clerkships with educational methods, in each academic period of the curriculum. </w:t>
      </w:r>
    </w:p>
    <w:p w14:paraId="5998D7D5" w14:textId="77777777" w:rsidR="005965AA" w:rsidRPr="001C5357" w:rsidRDefault="005965AA" w:rsidP="005965AA">
      <w:pPr>
        <w:tabs>
          <w:tab w:val="left" w:pos="9000"/>
        </w:tabs>
        <w:jc w:val="both"/>
        <w:rPr>
          <w:sz w:val="24"/>
          <w:szCs w:val="24"/>
          <w:lang w:val="en-GB"/>
        </w:rPr>
      </w:pPr>
    </w:p>
    <w:p w14:paraId="579CFF3D" w14:textId="77777777" w:rsidR="005965AA" w:rsidRPr="001C5357" w:rsidRDefault="005965AA" w:rsidP="005965AA">
      <w:pPr>
        <w:tabs>
          <w:tab w:val="left" w:pos="9000"/>
        </w:tabs>
        <w:jc w:val="both"/>
        <w:rPr>
          <w:sz w:val="24"/>
          <w:szCs w:val="24"/>
          <w:lang w:val="en-GB"/>
        </w:rPr>
      </w:pPr>
      <w:r w:rsidRPr="001C5357">
        <w:rPr>
          <w:sz w:val="24"/>
          <w:szCs w:val="24"/>
          <w:lang w:val="en-GB"/>
        </w:rPr>
        <w:t>c. If the school offers multiple tracks, provide a separate description of tracks.</w:t>
      </w:r>
    </w:p>
    <w:p w14:paraId="3CF8A07A" w14:textId="77777777" w:rsidR="005965AA" w:rsidRPr="001C5357" w:rsidRDefault="005965AA" w:rsidP="005965AA">
      <w:pPr>
        <w:tabs>
          <w:tab w:val="left" w:pos="9000"/>
        </w:tabs>
        <w:jc w:val="both"/>
        <w:rPr>
          <w:b/>
          <w:bCs/>
          <w:sz w:val="24"/>
          <w:szCs w:val="24"/>
          <w:lang w:val="en-GB"/>
        </w:rPr>
      </w:pPr>
    </w:p>
    <w:p w14:paraId="29312F94"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5EFB10A3" w14:textId="77777777" w:rsidR="005965AA" w:rsidRDefault="005965AA" w:rsidP="005965AA">
      <w:pPr>
        <w:tabs>
          <w:tab w:val="left" w:pos="720"/>
          <w:tab w:val="left" w:pos="9000"/>
        </w:tabs>
        <w:ind w:left="720" w:hanging="720"/>
        <w:jc w:val="both"/>
        <w:rPr>
          <w:bCs/>
          <w:i/>
          <w:iCs/>
          <w:sz w:val="24"/>
          <w:szCs w:val="24"/>
          <w:lang w:val="en-GB"/>
        </w:rPr>
      </w:pPr>
      <w:r>
        <w:rPr>
          <w:sz w:val="24"/>
          <w:szCs w:val="24"/>
          <w:lang w:val="en-GB"/>
        </w:rPr>
        <w:t xml:space="preserve">ED-6 </w:t>
      </w:r>
      <w:r>
        <w:rPr>
          <w:bCs/>
          <w:i/>
          <w:iCs/>
          <w:sz w:val="24"/>
          <w:szCs w:val="24"/>
          <w:lang w:val="en-GB"/>
        </w:rPr>
        <w:tab/>
        <w:t>The faculty of a dental school must ensure that the core curriculum of the dental education programme prepares students to function collaboratively in health care teams that include health professionals from other disciplines as they provide coordinated services to patients. These curricular experiences include practitioners and/or students from the other medical and dental health professions.</w:t>
      </w:r>
    </w:p>
    <w:p w14:paraId="60BA2F2E" w14:textId="77777777" w:rsidR="005965AA" w:rsidRDefault="005965AA" w:rsidP="005965AA">
      <w:pPr>
        <w:tabs>
          <w:tab w:val="left" w:pos="720"/>
          <w:tab w:val="left" w:pos="9000"/>
        </w:tabs>
        <w:ind w:left="720" w:hanging="720"/>
        <w:jc w:val="both"/>
        <w:rPr>
          <w:bCs/>
          <w:i/>
          <w:iCs/>
          <w:sz w:val="24"/>
          <w:szCs w:val="24"/>
          <w:lang w:val="en-GB"/>
        </w:rPr>
      </w:pPr>
    </w:p>
    <w:p w14:paraId="61B0DC1D" w14:textId="77777777" w:rsidR="005965AA" w:rsidRDefault="005965AA" w:rsidP="005965AA">
      <w:pPr>
        <w:numPr>
          <w:ilvl w:val="12"/>
          <w:numId w:val="0"/>
        </w:numPr>
        <w:tabs>
          <w:tab w:val="left" w:pos="9000"/>
        </w:tabs>
        <w:jc w:val="both"/>
        <w:rPr>
          <w:sz w:val="24"/>
          <w:szCs w:val="24"/>
          <w:lang w:val="en-GB"/>
        </w:rPr>
      </w:pPr>
    </w:p>
    <w:p w14:paraId="58F92DA9" w14:textId="77777777" w:rsidR="005965AA" w:rsidRPr="001C5357" w:rsidRDefault="005965AA" w:rsidP="005965AA">
      <w:pPr>
        <w:tabs>
          <w:tab w:val="left" w:pos="720"/>
          <w:tab w:val="left" w:pos="9000"/>
        </w:tabs>
        <w:ind w:left="720" w:hanging="720"/>
        <w:jc w:val="both"/>
        <w:rPr>
          <w:sz w:val="24"/>
          <w:szCs w:val="24"/>
          <w:lang w:val="en-GB"/>
        </w:rPr>
      </w:pPr>
      <w:bookmarkStart w:id="0" w:name="_Hlk82439737"/>
      <w:r>
        <w:rPr>
          <w:bCs/>
          <w:i/>
          <w:iCs/>
          <w:sz w:val="24"/>
          <w:szCs w:val="24"/>
          <w:lang w:val="en-GB"/>
        </w:rPr>
        <w:t>ED-7</w:t>
      </w:r>
      <w:r>
        <w:rPr>
          <w:bCs/>
          <w:i/>
          <w:iCs/>
          <w:sz w:val="24"/>
          <w:szCs w:val="24"/>
          <w:lang w:val="en-GB"/>
        </w:rPr>
        <w:tab/>
      </w:r>
      <w:r w:rsidRPr="001C5357">
        <w:rPr>
          <w:bCs/>
          <w:i/>
          <w:iCs/>
          <w:sz w:val="24"/>
          <w:szCs w:val="24"/>
          <w:lang w:val="en-GB"/>
        </w:rPr>
        <w:t>The curriculum must incorporate the fundamental principles of dentistry and its underlying scientific concepts; allow students to acquire skills of critical judgment based on evidence and experience; and develop students’ ability to use principles and skills wisely in solving problems of health and disease.</w:t>
      </w:r>
    </w:p>
    <w:p w14:paraId="6A598029" w14:textId="77777777" w:rsidR="005965AA" w:rsidRPr="001C5357" w:rsidRDefault="005965AA" w:rsidP="005965AA">
      <w:pPr>
        <w:tabs>
          <w:tab w:val="left" w:pos="9000"/>
        </w:tabs>
        <w:jc w:val="both"/>
        <w:rPr>
          <w:sz w:val="24"/>
          <w:szCs w:val="24"/>
          <w:lang w:val="en-GB"/>
        </w:rPr>
      </w:pPr>
    </w:p>
    <w:bookmarkEnd w:id="0"/>
    <w:p w14:paraId="0696A7F3" w14:textId="77777777" w:rsidR="005965AA" w:rsidRDefault="005965AA" w:rsidP="005965AA">
      <w:pPr>
        <w:numPr>
          <w:ilvl w:val="12"/>
          <w:numId w:val="0"/>
        </w:numPr>
        <w:tabs>
          <w:tab w:val="left" w:pos="720"/>
          <w:tab w:val="left" w:pos="9000"/>
        </w:tabs>
        <w:ind w:left="720" w:hanging="720"/>
        <w:jc w:val="both"/>
        <w:rPr>
          <w:i/>
          <w:iCs/>
          <w:sz w:val="24"/>
          <w:szCs w:val="24"/>
          <w:lang w:val="en-GB"/>
        </w:rPr>
      </w:pPr>
    </w:p>
    <w:p w14:paraId="5CB5BCD7" w14:textId="77777777" w:rsidR="005965AA" w:rsidRPr="001C5357" w:rsidRDefault="005965AA" w:rsidP="005965AA">
      <w:pPr>
        <w:tabs>
          <w:tab w:val="left" w:pos="9000"/>
        </w:tabs>
        <w:jc w:val="both"/>
        <w:rPr>
          <w:sz w:val="24"/>
          <w:szCs w:val="24"/>
          <w:lang w:val="en-GB"/>
        </w:rPr>
      </w:pPr>
    </w:p>
    <w:p w14:paraId="431A5A59"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w:t>
      </w:r>
      <w:r>
        <w:rPr>
          <w:sz w:val="24"/>
          <w:szCs w:val="24"/>
          <w:lang w:val="en-GB"/>
        </w:rPr>
        <w:t>8</w:t>
      </w:r>
      <w:r w:rsidRPr="001C5357">
        <w:rPr>
          <w:sz w:val="24"/>
          <w:szCs w:val="24"/>
          <w:lang w:val="en-GB"/>
        </w:rPr>
        <w:t xml:space="preserve"> </w:t>
      </w:r>
      <w:r>
        <w:rPr>
          <w:bCs/>
          <w:i/>
          <w:iCs/>
          <w:sz w:val="24"/>
          <w:szCs w:val="24"/>
          <w:lang w:val="en-GB"/>
        </w:rPr>
        <w:tab/>
        <w:t>The curriculum</w:t>
      </w:r>
      <w:r w:rsidRPr="001C5357">
        <w:rPr>
          <w:bCs/>
          <w:i/>
          <w:iCs/>
          <w:sz w:val="24"/>
          <w:szCs w:val="24"/>
          <w:lang w:val="en-GB"/>
        </w:rPr>
        <w:t xml:space="preserve"> must include current concepts in the basic, materials and clinical sciences, including therapy and technology, changes in the understanding of disease, and the effect of social needs and demands on care.</w:t>
      </w:r>
    </w:p>
    <w:p w14:paraId="213E1F22" w14:textId="77777777" w:rsidR="005965AA" w:rsidRPr="001C5357" w:rsidRDefault="005965AA" w:rsidP="005965AA">
      <w:pPr>
        <w:tabs>
          <w:tab w:val="left" w:pos="9000"/>
        </w:tabs>
        <w:jc w:val="both"/>
        <w:rPr>
          <w:sz w:val="24"/>
          <w:szCs w:val="24"/>
          <w:lang w:val="en-GB"/>
        </w:rPr>
      </w:pPr>
    </w:p>
    <w:p w14:paraId="673D1798" w14:textId="77777777" w:rsidR="005965AA" w:rsidRPr="001C5357" w:rsidRDefault="005965AA" w:rsidP="005965AA">
      <w:pPr>
        <w:tabs>
          <w:tab w:val="left" w:pos="9000"/>
        </w:tabs>
        <w:jc w:val="both"/>
        <w:rPr>
          <w:sz w:val="24"/>
          <w:szCs w:val="24"/>
          <w:lang w:val="en-GB"/>
        </w:rPr>
      </w:pPr>
      <w:r w:rsidRPr="001C5357">
        <w:rPr>
          <w:sz w:val="24"/>
          <w:szCs w:val="24"/>
          <w:lang w:val="en-GB"/>
        </w:rPr>
        <w:t>Provide one or more examples of how students acquire the following skills and understanding:</w:t>
      </w:r>
    </w:p>
    <w:p w14:paraId="2DBEFD8F" w14:textId="77777777" w:rsidR="005965AA" w:rsidRPr="001C5357" w:rsidRDefault="005965AA" w:rsidP="005965AA">
      <w:pPr>
        <w:tabs>
          <w:tab w:val="left" w:pos="9000"/>
        </w:tabs>
        <w:jc w:val="both"/>
        <w:rPr>
          <w:sz w:val="24"/>
          <w:szCs w:val="24"/>
          <w:lang w:val="en-GB"/>
        </w:rPr>
      </w:pPr>
    </w:p>
    <w:p w14:paraId="13121A8A" w14:textId="77777777" w:rsidR="005965AA" w:rsidRPr="001C5357" w:rsidRDefault="005965AA" w:rsidP="005965AA">
      <w:pPr>
        <w:tabs>
          <w:tab w:val="left" w:pos="9000"/>
        </w:tabs>
        <w:jc w:val="both"/>
        <w:rPr>
          <w:sz w:val="24"/>
          <w:szCs w:val="24"/>
          <w:lang w:val="en-GB"/>
        </w:rPr>
      </w:pPr>
      <w:r w:rsidRPr="001C5357">
        <w:rPr>
          <w:sz w:val="24"/>
          <w:szCs w:val="24"/>
          <w:lang w:val="en-GB"/>
        </w:rPr>
        <w:t>a. Ability to learn through self-directed, independent study</w:t>
      </w:r>
    </w:p>
    <w:p w14:paraId="3890CD77" w14:textId="77777777" w:rsidR="005965AA" w:rsidRPr="001C5357" w:rsidRDefault="005965AA" w:rsidP="005965AA">
      <w:pPr>
        <w:tabs>
          <w:tab w:val="left" w:pos="9000"/>
        </w:tabs>
        <w:jc w:val="both"/>
        <w:rPr>
          <w:sz w:val="24"/>
          <w:szCs w:val="24"/>
          <w:lang w:val="en-GB"/>
        </w:rPr>
      </w:pPr>
    </w:p>
    <w:p w14:paraId="262723F3" w14:textId="77777777" w:rsidR="005965AA" w:rsidRPr="001C5357" w:rsidRDefault="005965AA" w:rsidP="005965AA">
      <w:pPr>
        <w:tabs>
          <w:tab w:val="left" w:pos="9000"/>
        </w:tabs>
        <w:jc w:val="both"/>
        <w:rPr>
          <w:sz w:val="24"/>
          <w:szCs w:val="24"/>
          <w:lang w:val="en-GB"/>
        </w:rPr>
      </w:pPr>
    </w:p>
    <w:p w14:paraId="469AF353" w14:textId="77777777" w:rsidR="005965AA" w:rsidRPr="001C5357" w:rsidRDefault="005965AA" w:rsidP="005965AA">
      <w:pPr>
        <w:tabs>
          <w:tab w:val="left" w:pos="9000"/>
        </w:tabs>
        <w:jc w:val="both"/>
        <w:rPr>
          <w:sz w:val="24"/>
          <w:szCs w:val="24"/>
          <w:lang w:val="en-GB"/>
        </w:rPr>
      </w:pPr>
    </w:p>
    <w:p w14:paraId="41758D05" w14:textId="77777777" w:rsidR="005965AA" w:rsidRPr="001C5357" w:rsidRDefault="005965AA" w:rsidP="005965AA">
      <w:pPr>
        <w:tabs>
          <w:tab w:val="left" w:pos="9000"/>
        </w:tabs>
        <w:jc w:val="both"/>
        <w:rPr>
          <w:sz w:val="24"/>
          <w:szCs w:val="24"/>
          <w:lang w:val="en-GB"/>
        </w:rPr>
      </w:pPr>
    </w:p>
    <w:p w14:paraId="55AFD8CC" w14:textId="77777777" w:rsidR="005965AA" w:rsidRPr="001C5357" w:rsidRDefault="005965AA" w:rsidP="005965AA">
      <w:pPr>
        <w:tabs>
          <w:tab w:val="left" w:pos="9000"/>
        </w:tabs>
        <w:jc w:val="both"/>
        <w:rPr>
          <w:sz w:val="24"/>
          <w:szCs w:val="24"/>
          <w:lang w:val="en-GB"/>
        </w:rPr>
      </w:pPr>
      <w:r w:rsidRPr="001C5357">
        <w:rPr>
          <w:sz w:val="24"/>
          <w:szCs w:val="24"/>
          <w:lang w:val="en-GB"/>
        </w:rPr>
        <w:t>b. Skills of critical judgment based on evidence</w:t>
      </w:r>
    </w:p>
    <w:p w14:paraId="561CFE19" w14:textId="77777777" w:rsidR="005965AA" w:rsidRPr="001C5357" w:rsidRDefault="005965AA" w:rsidP="005965AA">
      <w:pPr>
        <w:tabs>
          <w:tab w:val="left" w:pos="9000"/>
        </w:tabs>
        <w:jc w:val="both"/>
        <w:rPr>
          <w:sz w:val="24"/>
          <w:szCs w:val="24"/>
          <w:lang w:val="en-GB"/>
        </w:rPr>
      </w:pPr>
    </w:p>
    <w:p w14:paraId="314CE5D1" w14:textId="77777777" w:rsidR="005965AA" w:rsidRPr="001C5357" w:rsidRDefault="005965AA" w:rsidP="005965AA">
      <w:pPr>
        <w:tabs>
          <w:tab w:val="left" w:pos="9000"/>
        </w:tabs>
        <w:jc w:val="both"/>
        <w:rPr>
          <w:sz w:val="24"/>
          <w:szCs w:val="24"/>
          <w:lang w:val="en-GB"/>
        </w:rPr>
      </w:pPr>
    </w:p>
    <w:p w14:paraId="6E194981" w14:textId="77777777" w:rsidR="005965AA" w:rsidRPr="001C5357" w:rsidRDefault="005965AA" w:rsidP="005965AA">
      <w:pPr>
        <w:tabs>
          <w:tab w:val="left" w:pos="9000"/>
        </w:tabs>
        <w:jc w:val="both"/>
        <w:rPr>
          <w:sz w:val="24"/>
          <w:szCs w:val="24"/>
          <w:lang w:val="en-GB"/>
        </w:rPr>
      </w:pPr>
    </w:p>
    <w:p w14:paraId="5B25DE1C" w14:textId="77777777" w:rsidR="005965AA" w:rsidRPr="001C5357" w:rsidRDefault="005965AA" w:rsidP="005965AA">
      <w:pPr>
        <w:tabs>
          <w:tab w:val="left" w:pos="9000"/>
        </w:tabs>
        <w:jc w:val="both"/>
        <w:rPr>
          <w:sz w:val="24"/>
          <w:szCs w:val="24"/>
          <w:lang w:val="en-GB"/>
        </w:rPr>
      </w:pPr>
    </w:p>
    <w:p w14:paraId="56C6C8F0" w14:textId="77777777" w:rsidR="005965AA" w:rsidRPr="001C5357" w:rsidRDefault="005965AA" w:rsidP="005965AA">
      <w:pPr>
        <w:tabs>
          <w:tab w:val="left" w:pos="9000"/>
        </w:tabs>
        <w:jc w:val="both"/>
        <w:rPr>
          <w:sz w:val="24"/>
          <w:szCs w:val="24"/>
          <w:lang w:val="en-GB"/>
        </w:rPr>
      </w:pPr>
      <w:r w:rsidRPr="001C5357">
        <w:rPr>
          <w:sz w:val="24"/>
          <w:szCs w:val="24"/>
          <w:lang w:val="en-GB"/>
        </w:rPr>
        <w:t>c. Skills of dental problem-solving</w:t>
      </w:r>
    </w:p>
    <w:p w14:paraId="23178731" w14:textId="77777777" w:rsidR="005965AA" w:rsidRPr="001C5357" w:rsidRDefault="005965AA" w:rsidP="005965AA">
      <w:pPr>
        <w:tabs>
          <w:tab w:val="left" w:pos="9000"/>
        </w:tabs>
        <w:jc w:val="both"/>
        <w:rPr>
          <w:sz w:val="24"/>
          <w:szCs w:val="24"/>
          <w:lang w:val="en-GB"/>
        </w:rPr>
      </w:pPr>
    </w:p>
    <w:p w14:paraId="58AA1AC5" w14:textId="77777777" w:rsidR="005965AA" w:rsidRPr="001C5357" w:rsidRDefault="005965AA" w:rsidP="005965AA">
      <w:pPr>
        <w:tabs>
          <w:tab w:val="left" w:pos="9000"/>
        </w:tabs>
        <w:jc w:val="both"/>
        <w:rPr>
          <w:sz w:val="24"/>
          <w:szCs w:val="24"/>
          <w:lang w:val="en-GB"/>
        </w:rPr>
      </w:pPr>
    </w:p>
    <w:p w14:paraId="10D1EBB5" w14:textId="77777777" w:rsidR="005965AA" w:rsidRPr="001C5357" w:rsidRDefault="005965AA" w:rsidP="005965AA">
      <w:pPr>
        <w:tabs>
          <w:tab w:val="left" w:pos="9000"/>
        </w:tabs>
        <w:jc w:val="both"/>
        <w:rPr>
          <w:sz w:val="24"/>
          <w:szCs w:val="24"/>
          <w:lang w:val="en-GB"/>
        </w:rPr>
      </w:pPr>
    </w:p>
    <w:p w14:paraId="604C470F" w14:textId="77777777" w:rsidR="005965AA" w:rsidRPr="001C5357" w:rsidRDefault="005965AA" w:rsidP="005965AA">
      <w:pPr>
        <w:tabs>
          <w:tab w:val="left" w:pos="9000"/>
        </w:tabs>
        <w:jc w:val="both"/>
        <w:rPr>
          <w:sz w:val="24"/>
          <w:szCs w:val="24"/>
          <w:lang w:val="en-GB"/>
        </w:rPr>
      </w:pPr>
    </w:p>
    <w:p w14:paraId="694EEF27" w14:textId="77777777" w:rsidR="005965AA" w:rsidRPr="001C5357" w:rsidRDefault="005965AA" w:rsidP="005965AA">
      <w:pPr>
        <w:tabs>
          <w:tab w:val="left" w:pos="9000"/>
        </w:tabs>
        <w:jc w:val="both"/>
        <w:rPr>
          <w:sz w:val="24"/>
          <w:szCs w:val="24"/>
          <w:lang w:val="en-GB"/>
        </w:rPr>
      </w:pPr>
      <w:r w:rsidRPr="001C5357">
        <w:rPr>
          <w:sz w:val="24"/>
          <w:szCs w:val="24"/>
          <w:lang w:val="en-GB"/>
        </w:rPr>
        <w:t>d. Understanding of societal needs and demands on dental health care</w:t>
      </w:r>
    </w:p>
    <w:p w14:paraId="143989CE" w14:textId="77777777" w:rsidR="005965AA" w:rsidRPr="001C5357" w:rsidRDefault="005965AA" w:rsidP="005965AA">
      <w:pPr>
        <w:tabs>
          <w:tab w:val="left" w:pos="9000"/>
        </w:tabs>
        <w:jc w:val="both"/>
        <w:rPr>
          <w:sz w:val="24"/>
          <w:szCs w:val="24"/>
          <w:lang w:val="en-GB"/>
        </w:rPr>
      </w:pPr>
    </w:p>
    <w:p w14:paraId="7E68671E" w14:textId="77777777" w:rsidR="005965AA" w:rsidRPr="001C5357" w:rsidRDefault="005965AA" w:rsidP="005965AA">
      <w:pPr>
        <w:tabs>
          <w:tab w:val="left" w:pos="9000"/>
        </w:tabs>
        <w:jc w:val="both"/>
        <w:rPr>
          <w:sz w:val="24"/>
          <w:szCs w:val="24"/>
          <w:lang w:val="en-GB"/>
        </w:rPr>
      </w:pPr>
    </w:p>
    <w:p w14:paraId="0648EE73" w14:textId="77777777" w:rsidR="005965AA" w:rsidRPr="001C5357" w:rsidRDefault="005965AA" w:rsidP="005965AA">
      <w:pPr>
        <w:tabs>
          <w:tab w:val="left" w:pos="9000"/>
        </w:tabs>
        <w:jc w:val="both"/>
        <w:rPr>
          <w:sz w:val="24"/>
          <w:szCs w:val="24"/>
          <w:lang w:val="en-GB"/>
        </w:rPr>
      </w:pPr>
    </w:p>
    <w:p w14:paraId="36F071B1" w14:textId="77777777" w:rsidR="005965AA" w:rsidRPr="001C5357" w:rsidRDefault="005965AA" w:rsidP="005965AA">
      <w:pPr>
        <w:tabs>
          <w:tab w:val="left" w:pos="9000"/>
        </w:tabs>
        <w:jc w:val="both"/>
        <w:rPr>
          <w:sz w:val="24"/>
          <w:szCs w:val="24"/>
          <w:lang w:val="en-GB"/>
        </w:rPr>
      </w:pPr>
    </w:p>
    <w:p w14:paraId="41466AD1" w14:textId="77777777" w:rsidR="005965AA" w:rsidRPr="001C5357" w:rsidRDefault="005965AA" w:rsidP="005965AA">
      <w:pPr>
        <w:tabs>
          <w:tab w:val="left" w:pos="720"/>
          <w:tab w:val="left" w:pos="9000"/>
        </w:tabs>
        <w:jc w:val="both"/>
        <w:rPr>
          <w:sz w:val="24"/>
          <w:szCs w:val="24"/>
          <w:lang w:val="en-GB"/>
        </w:rPr>
      </w:pPr>
      <w:bookmarkStart w:id="1" w:name="_Hlk82440113"/>
      <w:r w:rsidRPr="001C5357">
        <w:rPr>
          <w:sz w:val="24"/>
          <w:szCs w:val="24"/>
          <w:lang w:val="en-GB"/>
        </w:rPr>
        <w:t>ED-</w:t>
      </w:r>
      <w:r>
        <w:rPr>
          <w:sz w:val="24"/>
          <w:szCs w:val="24"/>
          <w:lang w:val="en-GB"/>
        </w:rPr>
        <w:t>9</w:t>
      </w:r>
      <w:r w:rsidRPr="001C5357">
        <w:rPr>
          <w:sz w:val="24"/>
          <w:szCs w:val="24"/>
          <w:lang w:val="en-GB"/>
        </w:rPr>
        <w:t xml:space="preserve"> </w:t>
      </w:r>
      <w:r w:rsidRPr="001C5357">
        <w:rPr>
          <w:b/>
          <w:bCs/>
          <w:i/>
          <w:iCs/>
          <w:sz w:val="24"/>
          <w:szCs w:val="24"/>
          <w:lang w:val="en-GB"/>
        </w:rPr>
        <w:tab/>
      </w:r>
      <w:r w:rsidRPr="001C5357">
        <w:rPr>
          <w:bCs/>
          <w:i/>
          <w:iCs/>
          <w:sz w:val="24"/>
          <w:szCs w:val="24"/>
          <w:lang w:val="en-GB"/>
        </w:rPr>
        <w:t xml:space="preserve">There must be comparable educational experiences and equivalent methods of </w:t>
      </w:r>
      <w:r>
        <w:rPr>
          <w:bCs/>
          <w:i/>
          <w:iCs/>
          <w:sz w:val="24"/>
          <w:szCs w:val="24"/>
          <w:lang w:val="en-GB"/>
        </w:rPr>
        <w:t>assessment</w:t>
      </w:r>
      <w:r w:rsidRPr="001C5357">
        <w:rPr>
          <w:bCs/>
          <w:i/>
          <w:iCs/>
          <w:sz w:val="24"/>
          <w:szCs w:val="24"/>
          <w:lang w:val="en-GB"/>
        </w:rPr>
        <w:t xml:space="preserve"> across all alternative instructional sites within a given discipline.</w:t>
      </w:r>
    </w:p>
    <w:p w14:paraId="457CB3C2" w14:textId="77777777" w:rsidR="005965AA" w:rsidRPr="001C5357" w:rsidRDefault="005965AA" w:rsidP="005965AA">
      <w:pPr>
        <w:tabs>
          <w:tab w:val="left" w:pos="9000"/>
        </w:tabs>
        <w:jc w:val="both"/>
        <w:rPr>
          <w:sz w:val="24"/>
          <w:szCs w:val="24"/>
          <w:lang w:val="en-GB"/>
        </w:rPr>
      </w:pPr>
    </w:p>
    <w:p w14:paraId="5C08FF87"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 xml:space="preserve">Compliance with this standard requires that educational experiences given at alternative sites </w:t>
      </w:r>
      <w:r>
        <w:rPr>
          <w:i/>
          <w:iCs/>
          <w:sz w:val="24"/>
          <w:szCs w:val="24"/>
          <w:lang w:val="en-GB"/>
        </w:rPr>
        <w:t xml:space="preserve">(other than those used specifically for outreach purposes) </w:t>
      </w:r>
      <w:r w:rsidRPr="001C5357">
        <w:rPr>
          <w:i/>
          <w:iCs/>
          <w:sz w:val="24"/>
          <w:szCs w:val="24"/>
          <w:lang w:val="en-GB"/>
        </w:rPr>
        <w:t xml:space="preserve">be designed to achieve the same educational objectives.  Course duration or clerkship length should be </w:t>
      </w:r>
      <w:r>
        <w:rPr>
          <w:i/>
          <w:iCs/>
          <w:sz w:val="24"/>
          <w:szCs w:val="24"/>
          <w:lang w:val="en-GB"/>
        </w:rPr>
        <w:t>simi</w:t>
      </w:r>
      <w:r w:rsidRPr="001C5357">
        <w:rPr>
          <w:i/>
          <w:iCs/>
          <w:sz w:val="24"/>
          <w:szCs w:val="24"/>
          <w:lang w:val="en-GB"/>
        </w:rPr>
        <w:t xml:space="preserve">, unless a compelling reason exists for varying the length of the experience.  The instruments and criteria used for </w:t>
      </w:r>
      <w:r>
        <w:rPr>
          <w:i/>
          <w:iCs/>
          <w:sz w:val="24"/>
          <w:szCs w:val="24"/>
          <w:lang w:val="en-GB"/>
        </w:rPr>
        <w:t>student assessment</w:t>
      </w:r>
      <w:r w:rsidRPr="001C5357">
        <w:rPr>
          <w:i/>
          <w:iCs/>
          <w:sz w:val="24"/>
          <w:szCs w:val="24"/>
          <w:lang w:val="en-GB"/>
        </w:rPr>
        <w:t xml:space="preserve">, as well as policies for the determination of grades, should be the </w:t>
      </w:r>
      <w:r w:rsidRPr="001C5357">
        <w:rPr>
          <w:i/>
          <w:iCs/>
          <w:sz w:val="24"/>
          <w:szCs w:val="24"/>
          <w:lang w:val="en-GB"/>
        </w:rPr>
        <w:lastRenderedPageBreak/>
        <w:t xml:space="preserve">same at all alternative sites.  The faculty who teach at various sites should be sufficiently knowledgeable in the subject matter to provide effective instruction, with a clear understanding of the objectives of the educational experience and the </w:t>
      </w:r>
      <w:r>
        <w:rPr>
          <w:i/>
          <w:iCs/>
          <w:sz w:val="24"/>
          <w:szCs w:val="24"/>
          <w:lang w:val="en-GB"/>
        </w:rPr>
        <w:t>assessment</w:t>
      </w:r>
      <w:r w:rsidRPr="001C5357">
        <w:rPr>
          <w:i/>
          <w:iCs/>
          <w:sz w:val="24"/>
          <w:szCs w:val="24"/>
          <w:lang w:val="en-GB"/>
        </w:rPr>
        <w:t xml:space="preserve"> methods used to determine achievement of those objectives.  Opportunities to enhance teaching and </w:t>
      </w:r>
      <w:r>
        <w:rPr>
          <w:i/>
          <w:iCs/>
          <w:sz w:val="24"/>
          <w:szCs w:val="24"/>
          <w:lang w:val="en-GB"/>
        </w:rPr>
        <w:t>assessment</w:t>
      </w:r>
      <w:r w:rsidRPr="001C5357">
        <w:rPr>
          <w:i/>
          <w:iCs/>
          <w:sz w:val="24"/>
          <w:szCs w:val="24"/>
          <w:lang w:val="en-GB"/>
        </w:rPr>
        <w:t xml:space="preserve"> skills should be available for faculty at all instructional sites.</w:t>
      </w:r>
    </w:p>
    <w:p w14:paraId="603FC704" w14:textId="77777777" w:rsidR="005965AA" w:rsidRPr="001C5357" w:rsidRDefault="005965AA" w:rsidP="005965AA">
      <w:pPr>
        <w:tabs>
          <w:tab w:val="left" w:pos="9000"/>
        </w:tabs>
        <w:jc w:val="both"/>
        <w:rPr>
          <w:i/>
          <w:iCs/>
          <w:sz w:val="24"/>
          <w:szCs w:val="24"/>
          <w:lang w:val="en-GB"/>
        </w:rPr>
      </w:pPr>
    </w:p>
    <w:p w14:paraId="09C2D0A7"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 xml:space="preserve">While the types and frequency of problems or clinical conditions seen at alternate sites may vary, each course or clerkship must identify the core experiences needed to achieve its objectives, and assure that students receive sufficient exposure to such experiences.  </w:t>
      </w:r>
    </w:p>
    <w:p w14:paraId="11CB553C" w14:textId="77777777" w:rsidR="005965AA" w:rsidRPr="001C5357" w:rsidRDefault="005965AA" w:rsidP="005965AA">
      <w:pPr>
        <w:tabs>
          <w:tab w:val="left" w:pos="9000"/>
        </w:tabs>
        <w:jc w:val="both"/>
        <w:rPr>
          <w:i/>
          <w:iCs/>
          <w:sz w:val="24"/>
          <w:szCs w:val="24"/>
          <w:lang w:val="en-GB"/>
        </w:rPr>
      </w:pPr>
    </w:p>
    <w:p w14:paraId="4091ABF9"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 xml:space="preserve">To facilitate comparability of educational experiences and equivalency of </w:t>
      </w:r>
      <w:r>
        <w:rPr>
          <w:i/>
          <w:iCs/>
          <w:sz w:val="24"/>
          <w:szCs w:val="24"/>
          <w:lang w:val="en-GB"/>
        </w:rPr>
        <w:t>assessment</w:t>
      </w:r>
      <w:r w:rsidRPr="001C5357">
        <w:rPr>
          <w:i/>
          <w:iCs/>
          <w:sz w:val="24"/>
          <w:szCs w:val="24"/>
          <w:lang w:val="en-GB"/>
        </w:rPr>
        <w:t xml:space="preserve"> methods, the course or clerkship director should orient all participants, both teachers and learners, about the educational objectives and grading system used.  This can be accomplished through regularly scheduled meetings between the director of the course or clerkship and the directors of the various sites that are used.</w:t>
      </w:r>
    </w:p>
    <w:p w14:paraId="2F7F4CBE" w14:textId="77777777" w:rsidR="005965AA" w:rsidRPr="001C5357" w:rsidRDefault="005965AA" w:rsidP="005965AA">
      <w:pPr>
        <w:tabs>
          <w:tab w:val="left" w:pos="9000"/>
        </w:tabs>
        <w:jc w:val="both"/>
        <w:rPr>
          <w:i/>
          <w:iCs/>
          <w:sz w:val="24"/>
          <w:szCs w:val="24"/>
          <w:lang w:val="en-GB"/>
        </w:rPr>
      </w:pPr>
    </w:p>
    <w:p w14:paraId="41AFF455" w14:textId="77777777" w:rsidR="005965AA" w:rsidRPr="001C5357" w:rsidRDefault="005965AA" w:rsidP="005965AA">
      <w:pPr>
        <w:pBdr>
          <w:bottom w:val="single" w:sz="12" w:space="1" w:color="auto"/>
        </w:pBdr>
        <w:tabs>
          <w:tab w:val="left" w:pos="9000"/>
        </w:tabs>
        <w:jc w:val="both"/>
        <w:rPr>
          <w:i/>
          <w:iCs/>
          <w:sz w:val="24"/>
          <w:szCs w:val="24"/>
          <w:lang w:val="en-GB"/>
        </w:rPr>
      </w:pPr>
      <w:r w:rsidRPr="001C5357">
        <w:rPr>
          <w:i/>
          <w:iCs/>
          <w:sz w:val="24"/>
          <w:szCs w:val="24"/>
          <w:lang w:val="en-GB"/>
        </w:rPr>
        <w:t xml:space="preserve">The course/clerkship leadership should review </w:t>
      </w:r>
      <w:r>
        <w:rPr>
          <w:i/>
          <w:iCs/>
          <w:sz w:val="24"/>
          <w:szCs w:val="24"/>
          <w:lang w:val="en-GB"/>
        </w:rPr>
        <w:t>student assessment</w:t>
      </w:r>
      <w:r w:rsidRPr="001C5357">
        <w:rPr>
          <w:i/>
          <w:iCs/>
          <w:sz w:val="24"/>
          <w:szCs w:val="24"/>
          <w:lang w:val="en-GB"/>
        </w:rPr>
        <w:t>s of their experiences at alternative</w:t>
      </w:r>
      <w:r>
        <w:rPr>
          <w:i/>
          <w:iCs/>
          <w:sz w:val="24"/>
          <w:szCs w:val="24"/>
          <w:lang w:val="en-GB"/>
        </w:rPr>
        <w:t>/outreach</w:t>
      </w:r>
      <w:r w:rsidRPr="001C5357">
        <w:rPr>
          <w:i/>
          <w:iCs/>
          <w:sz w:val="24"/>
          <w:szCs w:val="24"/>
          <w:lang w:val="en-GB"/>
        </w:rPr>
        <w:t xml:space="preserve"> sites to identify any persistent variations in educational experiences or </w:t>
      </w:r>
      <w:r>
        <w:rPr>
          <w:i/>
          <w:iCs/>
          <w:sz w:val="24"/>
          <w:szCs w:val="24"/>
          <w:lang w:val="en-GB"/>
        </w:rPr>
        <w:t xml:space="preserve">assessment </w:t>
      </w:r>
      <w:r w:rsidRPr="001C5357">
        <w:rPr>
          <w:i/>
          <w:iCs/>
          <w:sz w:val="24"/>
          <w:szCs w:val="24"/>
          <w:lang w:val="en-GB"/>
        </w:rPr>
        <w:t>methods.</w:t>
      </w:r>
    </w:p>
    <w:p w14:paraId="163D3C85" w14:textId="77777777" w:rsidR="005965AA" w:rsidRPr="001C5357" w:rsidRDefault="005965AA" w:rsidP="005965AA">
      <w:pPr>
        <w:tabs>
          <w:tab w:val="left" w:pos="9000"/>
        </w:tabs>
        <w:jc w:val="both"/>
        <w:rPr>
          <w:sz w:val="24"/>
          <w:szCs w:val="24"/>
          <w:lang w:val="en-GB"/>
        </w:rPr>
      </w:pPr>
    </w:p>
    <w:p w14:paraId="46477369" w14:textId="77777777" w:rsidR="005965AA" w:rsidRPr="001C5357" w:rsidRDefault="005965AA" w:rsidP="005965AA">
      <w:pPr>
        <w:tabs>
          <w:tab w:val="left" w:pos="9000"/>
        </w:tabs>
        <w:jc w:val="both"/>
        <w:rPr>
          <w:sz w:val="24"/>
          <w:szCs w:val="24"/>
          <w:lang w:val="en-GB"/>
        </w:rPr>
      </w:pPr>
      <w:r w:rsidRPr="001C5357">
        <w:rPr>
          <w:sz w:val="24"/>
          <w:szCs w:val="24"/>
          <w:lang w:val="en-GB"/>
        </w:rPr>
        <w:t>For each course or clerkship offered at more than one site, describe the following:</w:t>
      </w:r>
    </w:p>
    <w:p w14:paraId="3E236CB8" w14:textId="77777777" w:rsidR="005965AA" w:rsidRPr="001C5357" w:rsidRDefault="005965AA" w:rsidP="005965AA">
      <w:pPr>
        <w:tabs>
          <w:tab w:val="left" w:pos="9000"/>
        </w:tabs>
        <w:jc w:val="both"/>
        <w:rPr>
          <w:sz w:val="24"/>
          <w:szCs w:val="24"/>
          <w:lang w:val="en-GB"/>
        </w:rPr>
      </w:pPr>
    </w:p>
    <w:p w14:paraId="700EA60F" w14:textId="77777777" w:rsidR="005965AA" w:rsidRPr="001C5357" w:rsidRDefault="005965AA" w:rsidP="005965AA">
      <w:pPr>
        <w:tabs>
          <w:tab w:val="left" w:pos="9000"/>
        </w:tabs>
        <w:jc w:val="both"/>
        <w:rPr>
          <w:sz w:val="24"/>
          <w:szCs w:val="24"/>
          <w:lang w:val="en-GB"/>
        </w:rPr>
      </w:pPr>
      <w:r w:rsidRPr="001C5357">
        <w:rPr>
          <w:sz w:val="24"/>
          <w:szCs w:val="24"/>
          <w:lang w:val="en-GB"/>
        </w:rPr>
        <w:t>a. How faculty members at all sites are oriented to the objectives and grading system for the course or clerkship.</w:t>
      </w:r>
    </w:p>
    <w:p w14:paraId="7D0577C5" w14:textId="77777777" w:rsidR="005965AA" w:rsidRPr="001C5357" w:rsidRDefault="005965AA" w:rsidP="005965AA">
      <w:pPr>
        <w:tabs>
          <w:tab w:val="left" w:pos="9000"/>
        </w:tabs>
        <w:jc w:val="both"/>
        <w:rPr>
          <w:sz w:val="24"/>
          <w:szCs w:val="24"/>
          <w:lang w:val="en-GB"/>
        </w:rPr>
      </w:pPr>
    </w:p>
    <w:p w14:paraId="55D0B72D" w14:textId="77777777" w:rsidR="005965AA" w:rsidRPr="001C5357" w:rsidRDefault="005965AA" w:rsidP="005965AA">
      <w:pPr>
        <w:tabs>
          <w:tab w:val="left" w:pos="9000"/>
        </w:tabs>
        <w:jc w:val="both"/>
        <w:rPr>
          <w:sz w:val="24"/>
          <w:szCs w:val="24"/>
          <w:lang w:val="en-GB"/>
        </w:rPr>
      </w:pPr>
    </w:p>
    <w:p w14:paraId="431027DE" w14:textId="77777777" w:rsidR="005965AA" w:rsidRPr="001C5357" w:rsidRDefault="005965AA" w:rsidP="005965AA">
      <w:pPr>
        <w:tabs>
          <w:tab w:val="left" w:pos="9000"/>
        </w:tabs>
        <w:jc w:val="both"/>
        <w:rPr>
          <w:sz w:val="24"/>
          <w:szCs w:val="24"/>
          <w:lang w:val="en-GB"/>
        </w:rPr>
      </w:pPr>
    </w:p>
    <w:p w14:paraId="5DD6466A" w14:textId="77777777" w:rsidR="005965AA" w:rsidRPr="001C5357" w:rsidRDefault="005965AA" w:rsidP="005965AA">
      <w:pPr>
        <w:tabs>
          <w:tab w:val="left" w:pos="9000"/>
        </w:tabs>
        <w:jc w:val="both"/>
        <w:rPr>
          <w:sz w:val="24"/>
          <w:szCs w:val="24"/>
          <w:lang w:val="en-GB"/>
        </w:rPr>
      </w:pPr>
    </w:p>
    <w:p w14:paraId="00583763" w14:textId="77777777" w:rsidR="005965AA" w:rsidRPr="001C5357" w:rsidRDefault="005965AA" w:rsidP="005965AA">
      <w:pPr>
        <w:tabs>
          <w:tab w:val="left" w:pos="9000"/>
        </w:tabs>
        <w:jc w:val="both"/>
        <w:rPr>
          <w:sz w:val="24"/>
          <w:szCs w:val="24"/>
          <w:lang w:val="en-GB"/>
        </w:rPr>
      </w:pPr>
      <w:r w:rsidRPr="001C5357">
        <w:rPr>
          <w:sz w:val="24"/>
          <w:szCs w:val="24"/>
          <w:lang w:val="en-GB"/>
        </w:rPr>
        <w:t xml:space="preserve">b. How and how often individuals responsible for the course or clerkship at all sites communicate regarding planning, implementation, </w:t>
      </w:r>
      <w:r>
        <w:rPr>
          <w:sz w:val="24"/>
          <w:szCs w:val="24"/>
          <w:lang w:val="en-GB"/>
        </w:rPr>
        <w:t>student assessment</w:t>
      </w:r>
      <w:r w:rsidRPr="001C5357">
        <w:rPr>
          <w:sz w:val="24"/>
          <w:szCs w:val="24"/>
          <w:lang w:val="en-GB"/>
        </w:rPr>
        <w:t xml:space="preserve">, and course evaluation.  </w:t>
      </w:r>
    </w:p>
    <w:p w14:paraId="53519380" w14:textId="77777777" w:rsidR="005965AA" w:rsidRPr="001C5357" w:rsidRDefault="005965AA" w:rsidP="005965AA">
      <w:pPr>
        <w:tabs>
          <w:tab w:val="left" w:pos="9000"/>
        </w:tabs>
        <w:jc w:val="both"/>
        <w:rPr>
          <w:sz w:val="24"/>
          <w:szCs w:val="24"/>
          <w:lang w:val="en-GB"/>
        </w:rPr>
      </w:pPr>
    </w:p>
    <w:p w14:paraId="7B947ABA" w14:textId="77777777" w:rsidR="005965AA" w:rsidRPr="001C5357" w:rsidRDefault="005965AA" w:rsidP="005965AA">
      <w:pPr>
        <w:tabs>
          <w:tab w:val="left" w:pos="9000"/>
        </w:tabs>
        <w:jc w:val="both"/>
        <w:rPr>
          <w:sz w:val="24"/>
          <w:szCs w:val="24"/>
          <w:lang w:val="en-GB"/>
        </w:rPr>
      </w:pPr>
    </w:p>
    <w:p w14:paraId="0A352902" w14:textId="77777777" w:rsidR="005965AA" w:rsidRPr="001C5357" w:rsidRDefault="005965AA" w:rsidP="005965AA">
      <w:pPr>
        <w:tabs>
          <w:tab w:val="left" w:pos="9000"/>
        </w:tabs>
        <w:jc w:val="both"/>
        <w:rPr>
          <w:sz w:val="24"/>
          <w:szCs w:val="24"/>
          <w:lang w:val="en-GB"/>
        </w:rPr>
      </w:pPr>
    </w:p>
    <w:p w14:paraId="3472F9E2" w14:textId="77777777" w:rsidR="005965AA" w:rsidRPr="001C5357" w:rsidRDefault="005965AA" w:rsidP="005965AA">
      <w:pPr>
        <w:tabs>
          <w:tab w:val="left" w:pos="9000"/>
        </w:tabs>
        <w:jc w:val="both"/>
        <w:rPr>
          <w:sz w:val="24"/>
          <w:szCs w:val="24"/>
          <w:lang w:val="en-GB"/>
        </w:rPr>
      </w:pPr>
    </w:p>
    <w:p w14:paraId="39E929DF" w14:textId="77777777" w:rsidR="005965AA" w:rsidRPr="001C5357" w:rsidRDefault="005965AA" w:rsidP="005965AA">
      <w:pPr>
        <w:tabs>
          <w:tab w:val="left" w:pos="9000"/>
        </w:tabs>
        <w:jc w:val="both"/>
        <w:rPr>
          <w:sz w:val="24"/>
          <w:szCs w:val="24"/>
          <w:lang w:val="en-GB"/>
        </w:rPr>
      </w:pPr>
      <w:r w:rsidRPr="001C5357">
        <w:rPr>
          <w:sz w:val="24"/>
          <w:szCs w:val="24"/>
          <w:lang w:val="en-GB"/>
        </w:rPr>
        <w:t xml:space="preserve">c. Faculty development activities related to teaching and </w:t>
      </w:r>
      <w:r>
        <w:rPr>
          <w:sz w:val="24"/>
          <w:szCs w:val="24"/>
          <w:lang w:val="en-GB"/>
        </w:rPr>
        <w:t>assessment</w:t>
      </w:r>
      <w:r w:rsidRPr="001C5357">
        <w:rPr>
          <w:sz w:val="24"/>
          <w:szCs w:val="24"/>
          <w:lang w:val="en-GB"/>
        </w:rPr>
        <w:t xml:space="preserve"> skills that are available to instructional staff across sites.</w:t>
      </w:r>
    </w:p>
    <w:p w14:paraId="40F81086" w14:textId="77777777" w:rsidR="005965AA" w:rsidRPr="001C5357" w:rsidRDefault="005965AA" w:rsidP="005965AA">
      <w:pPr>
        <w:tabs>
          <w:tab w:val="left" w:pos="9000"/>
        </w:tabs>
        <w:jc w:val="both"/>
        <w:rPr>
          <w:sz w:val="24"/>
          <w:szCs w:val="24"/>
          <w:lang w:val="en-GB"/>
        </w:rPr>
      </w:pPr>
    </w:p>
    <w:p w14:paraId="079ECD95" w14:textId="77777777" w:rsidR="005965AA" w:rsidRPr="001C5357" w:rsidRDefault="005965AA" w:rsidP="005965AA">
      <w:pPr>
        <w:tabs>
          <w:tab w:val="left" w:pos="9000"/>
        </w:tabs>
        <w:jc w:val="both"/>
        <w:rPr>
          <w:sz w:val="24"/>
          <w:szCs w:val="24"/>
          <w:lang w:val="en-GB"/>
        </w:rPr>
      </w:pPr>
    </w:p>
    <w:p w14:paraId="72418BFE" w14:textId="77777777" w:rsidR="005965AA" w:rsidRPr="001C5357" w:rsidRDefault="005965AA" w:rsidP="005965AA">
      <w:pPr>
        <w:tabs>
          <w:tab w:val="left" w:pos="9000"/>
        </w:tabs>
        <w:jc w:val="both"/>
        <w:rPr>
          <w:sz w:val="24"/>
          <w:szCs w:val="24"/>
          <w:lang w:val="en-GB"/>
        </w:rPr>
      </w:pPr>
    </w:p>
    <w:p w14:paraId="57A47852" w14:textId="77777777" w:rsidR="005965AA" w:rsidRPr="001C5357" w:rsidRDefault="005965AA" w:rsidP="005965AA">
      <w:pPr>
        <w:tabs>
          <w:tab w:val="left" w:pos="9000"/>
        </w:tabs>
        <w:jc w:val="both"/>
        <w:rPr>
          <w:sz w:val="24"/>
          <w:szCs w:val="24"/>
          <w:lang w:val="en-GB"/>
        </w:rPr>
      </w:pPr>
    </w:p>
    <w:p w14:paraId="5BA8D51A" w14:textId="77777777" w:rsidR="005965AA" w:rsidRPr="001C5357" w:rsidRDefault="005965AA" w:rsidP="005965AA">
      <w:pPr>
        <w:tabs>
          <w:tab w:val="left" w:pos="9000"/>
        </w:tabs>
        <w:jc w:val="both"/>
        <w:rPr>
          <w:sz w:val="24"/>
          <w:szCs w:val="24"/>
          <w:lang w:val="en-GB"/>
        </w:rPr>
      </w:pPr>
      <w:r w:rsidRPr="001C5357">
        <w:rPr>
          <w:sz w:val="24"/>
          <w:szCs w:val="24"/>
          <w:lang w:val="en-GB"/>
        </w:rPr>
        <w:t>d.  Mechanisms for review and sharing of student assessments of their educational experiences, and any other data reflecting the comparability of learning experiences across sites.</w:t>
      </w:r>
    </w:p>
    <w:bookmarkEnd w:id="1"/>
    <w:p w14:paraId="77043530" w14:textId="77777777" w:rsidR="005965AA" w:rsidRDefault="005965AA" w:rsidP="005965AA">
      <w:pPr>
        <w:numPr>
          <w:ilvl w:val="12"/>
          <w:numId w:val="0"/>
        </w:numPr>
        <w:tabs>
          <w:tab w:val="left" w:pos="9000"/>
        </w:tabs>
        <w:jc w:val="both"/>
        <w:rPr>
          <w:sz w:val="24"/>
          <w:szCs w:val="24"/>
          <w:lang w:val="en-GB"/>
        </w:rPr>
      </w:pPr>
    </w:p>
    <w:p w14:paraId="77795E1B" w14:textId="77777777" w:rsidR="005965AA" w:rsidRDefault="005965AA" w:rsidP="005965AA">
      <w:pPr>
        <w:numPr>
          <w:ilvl w:val="12"/>
          <w:numId w:val="0"/>
        </w:numPr>
        <w:tabs>
          <w:tab w:val="left" w:pos="9000"/>
        </w:tabs>
        <w:jc w:val="both"/>
        <w:rPr>
          <w:b/>
          <w:bCs/>
          <w:sz w:val="24"/>
          <w:szCs w:val="24"/>
          <w:lang w:val="en-GB"/>
        </w:rPr>
      </w:pPr>
      <w:r>
        <w:rPr>
          <w:b/>
          <w:bCs/>
          <w:sz w:val="24"/>
          <w:szCs w:val="24"/>
          <w:lang w:val="en-GB"/>
        </w:rPr>
        <w:t xml:space="preserve">2. </w:t>
      </w:r>
      <w:r>
        <w:rPr>
          <w:b/>
          <w:bCs/>
          <w:i/>
          <w:iCs/>
          <w:sz w:val="24"/>
          <w:szCs w:val="24"/>
          <w:lang w:val="en-GB"/>
        </w:rPr>
        <w:t xml:space="preserve">Content </w:t>
      </w:r>
    </w:p>
    <w:p w14:paraId="061C32C4"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02D42D8C" w14:textId="77777777" w:rsidR="005965AA" w:rsidRDefault="005965AA" w:rsidP="005965AA">
      <w:pPr>
        <w:tabs>
          <w:tab w:val="left" w:pos="9000"/>
        </w:tabs>
        <w:rPr>
          <w:color w:val="FF0000"/>
        </w:rPr>
      </w:pPr>
    </w:p>
    <w:p w14:paraId="20E40B02" w14:textId="77777777" w:rsidR="005965AA" w:rsidRPr="00F16B4C" w:rsidRDefault="005965AA" w:rsidP="005965AA">
      <w:pPr>
        <w:tabs>
          <w:tab w:val="left" w:pos="9000"/>
        </w:tabs>
        <w:jc w:val="both"/>
        <w:rPr>
          <w:i/>
          <w:iCs/>
          <w:sz w:val="24"/>
          <w:szCs w:val="24"/>
        </w:rPr>
      </w:pPr>
      <w:r w:rsidRPr="00F16B4C">
        <w:rPr>
          <w:i/>
          <w:iCs/>
          <w:sz w:val="24"/>
          <w:szCs w:val="24"/>
        </w:rPr>
        <w:t xml:space="preserve">ED-10 The dental degree programme must provide outreach clinical experience for students so that they understand and have experience of oral health care delivery in different locations and under different conditions - related to providing care for patients from underserved patient groups. The aim of this would be to broaden additionally the students' appreciation of health </w:t>
      </w:r>
      <w:r w:rsidRPr="00F16B4C">
        <w:rPr>
          <w:i/>
          <w:iCs/>
          <w:sz w:val="24"/>
          <w:szCs w:val="24"/>
        </w:rPr>
        <w:lastRenderedPageBreak/>
        <w:t>and societal inequalities within the population.</w:t>
      </w:r>
    </w:p>
    <w:p w14:paraId="67871994" w14:textId="77777777" w:rsidR="005965AA" w:rsidRPr="00290986" w:rsidRDefault="005965AA" w:rsidP="005965AA">
      <w:pPr>
        <w:tabs>
          <w:tab w:val="left" w:pos="9000"/>
        </w:tabs>
        <w:jc w:val="both"/>
        <w:rPr>
          <w:color w:val="FF0000"/>
          <w:sz w:val="24"/>
          <w:szCs w:val="24"/>
        </w:rPr>
      </w:pPr>
    </w:p>
    <w:p w14:paraId="44ED290B" w14:textId="77777777" w:rsidR="005965AA" w:rsidRDefault="005965AA" w:rsidP="005965AA">
      <w:pPr>
        <w:numPr>
          <w:ilvl w:val="12"/>
          <w:numId w:val="0"/>
        </w:numPr>
        <w:tabs>
          <w:tab w:val="left" w:pos="9000"/>
        </w:tabs>
        <w:jc w:val="both"/>
        <w:rPr>
          <w:sz w:val="24"/>
          <w:szCs w:val="24"/>
          <w:lang w:val="en-GB"/>
        </w:rPr>
      </w:pPr>
    </w:p>
    <w:p w14:paraId="594C6283"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ED-</w:t>
      </w:r>
      <w:r>
        <w:rPr>
          <w:sz w:val="24"/>
          <w:szCs w:val="24"/>
          <w:lang w:val="en-GB"/>
        </w:rPr>
        <w:t>11</w:t>
      </w:r>
      <w:r w:rsidRPr="001C5357">
        <w:rPr>
          <w:sz w:val="24"/>
          <w:szCs w:val="24"/>
          <w:lang w:val="en-GB"/>
        </w:rPr>
        <w:t xml:space="preserve"> </w:t>
      </w:r>
      <w:r w:rsidRPr="001C5357">
        <w:rPr>
          <w:b/>
          <w:bCs/>
          <w:i/>
          <w:iCs/>
          <w:sz w:val="24"/>
          <w:szCs w:val="24"/>
          <w:lang w:val="en-GB"/>
        </w:rPr>
        <w:tab/>
      </w:r>
      <w:r w:rsidRPr="001C5357">
        <w:rPr>
          <w:bCs/>
          <w:i/>
          <w:iCs/>
          <w:sz w:val="24"/>
          <w:szCs w:val="24"/>
          <w:lang w:val="en-GB"/>
        </w:rPr>
        <w:t>Accredited programmes must notify CAAM-HP of plans for any major modification of the curriculum.</w:t>
      </w:r>
    </w:p>
    <w:p w14:paraId="626C1B6C" w14:textId="77777777" w:rsidR="005965AA" w:rsidRPr="001C5357" w:rsidRDefault="005965AA" w:rsidP="005965AA">
      <w:pPr>
        <w:tabs>
          <w:tab w:val="left" w:pos="9000"/>
        </w:tabs>
        <w:jc w:val="both"/>
        <w:rPr>
          <w:i/>
          <w:iCs/>
          <w:sz w:val="24"/>
          <w:szCs w:val="24"/>
          <w:lang w:val="en-GB"/>
        </w:rPr>
      </w:pPr>
    </w:p>
    <w:p w14:paraId="6864E449"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 xml:space="preserve">Notification should include the explicitly-defined goals of the change, the plans for implementation, and the methods that will be used to evaluate the results.  Planning for curriculum change should consider the incremental resources that will be required, including physical facilities and space, faculty, demands on library facilities and operations, information management needs, and equipment needs. </w:t>
      </w:r>
    </w:p>
    <w:p w14:paraId="0196AD80" w14:textId="77777777" w:rsidR="005965AA" w:rsidRPr="001C5357" w:rsidRDefault="005965AA" w:rsidP="005965AA">
      <w:pPr>
        <w:tabs>
          <w:tab w:val="left" w:pos="9000"/>
        </w:tabs>
        <w:jc w:val="both"/>
        <w:rPr>
          <w:i/>
          <w:iCs/>
          <w:sz w:val="24"/>
          <w:szCs w:val="24"/>
          <w:lang w:val="en-GB"/>
        </w:rPr>
      </w:pPr>
    </w:p>
    <w:p w14:paraId="0C8AA6F9" w14:textId="77777777" w:rsidR="005965AA" w:rsidRPr="001C5357" w:rsidRDefault="005965AA" w:rsidP="005965AA">
      <w:pPr>
        <w:tabs>
          <w:tab w:val="left" w:pos="9000"/>
        </w:tabs>
        <w:jc w:val="both"/>
        <w:rPr>
          <w:sz w:val="24"/>
          <w:szCs w:val="24"/>
          <w:lang w:val="en-GB"/>
        </w:rPr>
      </w:pPr>
      <w:r w:rsidRPr="001C5357">
        <w:rPr>
          <w:i/>
          <w:iCs/>
          <w:sz w:val="24"/>
          <w:szCs w:val="24"/>
          <w:lang w:val="en-GB"/>
        </w:rPr>
        <w:t>In view of the increasing pace of discovery of new knowledge and technology in dentistry and medicine, the CAAM-HP encourages experimentation that aims at increasing the efficiency and effectiveness of dental education.</w:t>
      </w:r>
    </w:p>
    <w:p w14:paraId="3E345D06" w14:textId="77777777" w:rsidR="005965AA" w:rsidRPr="00303D9A" w:rsidRDefault="005965AA" w:rsidP="005965AA">
      <w:pPr>
        <w:tabs>
          <w:tab w:val="left" w:pos="9000"/>
        </w:tabs>
        <w:jc w:val="both"/>
        <w:rPr>
          <w:color w:val="FF0000"/>
          <w:sz w:val="24"/>
          <w:szCs w:val="24"/>
          <w:lang w:val="en-GB"/>
        </w:rPr>
      </w:pPr>
    </w:p>
    <w:p w14:paraId="79E187DB" w14:textId="77777777" w:rsidR="005965AA" w:rsidRPr="001C5357" w:rsidRDefault="005965AA" w:rsidP="005965AA">
      <w:pPr>
        <w:tabs>
          <w:tab w:val="left" w:pos="9000"/>
        </w:tabs>
        <w:jc w:val="both"/>
        <w:rPr>
          <w:sz w:val="24"/>
          <w:szCs w:val="24"/>
          <w:lang w:val="en-GB"/>
        </w:rPr>
      </w:pPr>
    </w:p>
    <w:p w14:paraId="5C25C874" w14:textId="77777777" w:rsidR="005965AA" w:rsidRDefault="005965AA" w:rsidP="005965AA">
      <w:pPr>
        <w:tabs>
          <w:tab w:val="left" w:pos="9000"/>
        </w:tabs>
        <w:jc w:val="both"/>
        <w:rPr>
          <w:sz w:val="24"/>
          <w:szCs w:val="24"/>
          <w:lang w:val="en-GB"/>
        </w:rPr>
      </w:pPr>
    </w:p>
    <w:p w14:paraId="3087F98F" w14:textId="77777777" w:rsidR="005965AA" w:rsidRDefault="005965AA" w:rsidP="005965AA">
      <w:pPr>
        <w:tabs>
          <w:tab w:val="left" w:pos="9000"/>
        </w:tabs>
        <w:jc w:val="both"/>
        <w:rPr>
          <w:color w:val="FF0000"/>
          <w:sz w:val="24"/>
          <w:szCs w:val="24"/>
          <w:lang w:val="en-GB"/>
        </w:rPr>
      </w:pPr>
    </w:p>
    <w:p w14:paraId="6B7DC09B" w14:textId="77777777" w:rsidR="005965AA" w:rsidRPr="001C5357" w:rsidRDefault="005965AA" w:rsidP="005965AA">
      <w:pPr>
        <w:tabs>
          <w:tab w:val="left" w:pos="720"/>
          <w:tab w:val="left" w:pos="9000"/>
        </w:tabs>
        <w:jc w:val="both"/>
        <w:rPr>
          <w:sz w:val="24"/>
          <w:szCs w:val="24"/>
          <w:lang w:val="en-GB"/>
        </w:rPr>
      </w:pPr>
      <w:r w:rsidRPr="001C5357">
        <w:rPr>
          <w:sz w:val="24"/>
          <w:szCs w:val="24"/>
          <w:lang w:val="en-GB"/>
        </w:rPr>
        <w:t>ED-1</w:t>
      </w:r>
      <w:r>
        <w:rPr>
          <w:sz w:val="24"/>
          <w:szCs w:val="24"/>
          <w:lang w:val="en-GB"/>
        </w:rPr>
        <w:t>2</w:t>
      </w:r>
      <w:r w:rsidRPr="001C5357">
        <w:rPr>
          <w:sz w:val="24"/>
          <w:szCs w:val="24"/>
          <w:lang w:val="en-GB"/>
        </w:rPr>
        <w:tab/>
      </w:r>
      <w:r w:rsidRPr="001C5357">
        <w:rPr>
          <w:bCs/>
          <w:i/>
          <w:iCs/>
          <w:sz w:val="24"/>
          <w:szCs w:val="24"/>
          <w:lang w:val="en-GB"/>
        </w:rPr>
        <w:t>The curriculum must include behavioural and socioeconomic subjects, in addition to basic and materials science and clinical disciplines.</w:t>
      </w:r>
    </w:p>
    <w:p w14:paraId="5252FC75" w14:textId="77777777" w:rsidR="005965AA" w:rsidRPr="001C5357" w:rsidRDefault="005965AA" w:rsidP="005965AA">
      <w:pPr>
        <w:tabs>
          <w:tab w:val="left" w:pos="9000"/>
        </w:tabs>
        <w:jc w:val="both"/>
        <w:rPr>
          <w:sz w:val="24"/>
          <w:szCs w:val="24"/>
          <w:lang w:val="en-GB"/>
        </w:rPr>
      </w:pPr>
    </w:p>
    <w:p w14:paraId="54AC01F9" w14:textId="77777777" w:rsidR="005965AA" w:rsidRDefault="005965AA" w:rsidP="005965AA">
      <w:pPr>
        <w:tabs>
          <w:tab w:val="left" w:pos="9000"/>
        </w:tabs>
        <w:jc w:val="both"/>
        <w:rPr>
          <w:i/>
          <w:iCs/>
          <w:sz w:val="24"/>
          <w:szCs w:val="24"/>
          <w:lang w:val="en-GB"/>
        </w:rPr>
      </w:pPr>
      <w:r w:rsidRPr="001C5357">
        <w:rPr>
          <w:i/>
          <w:iCs/>
          <w:sz w:val="24"/>
          <w:szCs w:val="24"/>
          <w:lang w:val="en-GB"/>
        </w:rPr>
        <w:t>Subjects widely recognised as important components of the general professional education of a dental physician should be included in the curriculum. Depth of coverage of the individual topics will depend on the school's educational goals and objectives.</w:t>
      </w:r>
    </w:p>
    <w:p w14:paraId="65D495C1" w14:textId="77777777" w:rsidR="005965AA" w:rsidRDefault="005965AA" w:rsidP="005965AA">
      <w:pPr>
        <w:tabs>
          <w:tab w:val="left" w:pos="9000"/>
        </w:tabs>
        <w:jc w:val="both"/>
        <w:rPr>
          <w:i/>
          <w:iCs/>
          <w:sz w:val="24"/>
          <w:szCs w:val="24"/>
          <w:lang w:val="en-GB"/>
        </w:rPr>
      </w:pPr>
    </w:p>
    <w:p w14:paraId="27820753"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ED-1</w:t>
      </w:r>
      <w:r>
        <w:rPr>
          <w:sz w:val="24"/>
          <w:szCs w:val="24"/>
          <w:lang w:val="en-GB"/>
        </w:rPr>
        <w:t>3</w:t>
      </w:r>
      <w:r w:rsidRPr="001C5357">
        <w:rPr>
          <w:sz w:val="24"/>
          <w:szCs w:val="24"/>
          <w:lang w:val="en-GB"/>
        </w:rPr>
        <w:tab/>
      </w:r>
      <w:r w:rsidRPr="001C5357">
        <w:rPr>
          <w:bCs/>
          <w:i/>
          <w:iCs/>
          <w:sz w:val="24"/>
          <w:szCs w:val="24"/>
          <w:lang w:val="en-GB"/>
        </w:rPr>
        <w:t xml:space="preserve">The curriculum must include the contemporary </w:t>
      </w:r>
      <w:r>
        <w:rPr>
          <w:bCs/>
          <w:i/>
          <w:iCs/>
          <w:sz w:val="24"/>
          <w:szCs w:val="24"/>
          <w:lang w:val="en-GB"/>
        </w:rPr>
        <w:t xml:space="preserve">basic sciences appropriate for the degree of dentistry and that this will support ongoing development of the student. The integration of these underpinning disciplines must be reflected in the curriculum and its delivery. </w:t>
      </w:r>
    </w:p>
    <w:p w14:paraId="425FB872" w14:textId="77777777" w:rsidR="005965AA" w:rsidRPr="001C5357" w:rsidRDefault="005965AA" w:rsidP="005965AA">
      <w:pPr>
        <w:tabs>
          <w:tab w:val="left" w:pos="9000"/>
        </w:tabs>
        <w:jc w:val="both"/>
        <w:rPr>
          <w:sz w:val="24"/>
          <w:szCs w:val="24"/>
          <w:lang w:val="en-GB"/>
        </w:rPr>
      </w:pPr>
    </w:p>
    <w:p w14:paraId="6D33B737" w14:textId="77777777" w:rsidR="005965AA" w:rsidRPr="00D707BE" w:rsidRDefault="005965AA" w:rsidP="005965AA">
      <w:pPr>
        <w:tabs>
          <w:tab w:val="left" w:pos="9000"/>
        </w:tabs>
        <w:jc w:val="both"/>
        <w:rPr>
          <w:color w:val="FF0000"/>
          <w:sz w:val="24"/>
          <w:szCs w:val="24"/>
          <w:lang w:val="en-GB"/>
        </w:rPr>
      </w:pPr>
    </w:p>
    <w:p w14:paraId="7408B5F5" w14:textId="77777777" w:rsidR="005965AA" w:rsidRPr="001C5357" w:rsidRDefault="005965AA" w:rsidP="005965AA">
      <w:pPr>
        <w:tabs>
          <w:tab w:val="left" w:pos="720"/>
          <w:tab w:val="left" w:pos="9000"/>
        </w:tabs>
        <w:jc w:val="both"/>
        <w:rPr>
          <w:sz w:val="24"/>
          <w:szCs w:val="24"/>
          <w:lang w:val="en-GB"/>
        </w:rPr>
      </w:pPr>
      <w:r w:rsidRPr="001C5357">
        <w:rPr>
          <w:sz w:val="24"/>
          <w:szCs w:val="24"/>
          <w:lang w:val="en-GB"/>
        </w:rPr>
        <w:t>ED-1</w:t>
      </w:r>
      <w:r>
        <w:rPr>
          <w:sz w:val="24"/>
          <w:szCs w:val="24"/>
          <w:lang w:val="en-GB"/>
        </w:rPr>
        <w:t>4</w:t>
      </w:r>
      <w:r w:rsidRPr="001C5357">
        <w:rPr>
          <w:sz w:val="24"/>
          <w:szCs w:val="24"/>
          <w:lang w:val="en-GB"/>
        </w:rPr>
        <w:tab/>
      </w:r>
      <w:r w:rsidRPr="001C5357">
        <w:rPr>
          <w:bCs/>
          <w:i/>
          <w:iCs/>
          <w:sz w:val="24"/>
          <w:szCs w:val="24"/>
          <w:lang w:val="en-GB"/>
        </w:rPr>
        <w:t xml:space="preserve">Instruction within the basic sciences should include laboratory or other practical </w:t>
      </w:r>
      <w:r>
        <w:rPr>
          <w:bCs/>
          <w:i/>
          <w:iCs/>
          <w:sz w:val="24"/>
          <w:szCs w:val="24"/>
          <w:lang w:val="en-GB"/>
        </w:rPr>
        <w:t xml:space="preserve">    </w:t>
      </w:r>
      <w:r w:rsidRPr="001C5357">
        <w:rPr>
          <w:bCs/>
          <w:i/>
          <w:iCs/>
          <w:sz w:val="24"/>
          <w:szCs w:val="24"/>
          <w:lang w:val="en-GB"/>
        </w:rPr>
        <w:t>exercises that entail accurate observations of biomedical phenomena.</w:t>
      </w:r>
      <w:r>
        <w:rPr>
          <w:bCs/>
          <w:i/>
          <w:iCs/>
          <w:sz w:val="24"/>
          <w:szCs w:val="24"/>
          <w:lang w:val="en-GB"/>
        </w:rPr>
        <w:t xml:space="preserve"> Appropriate use of information technology and critical analysis of data should be component parts of these activities. </w:t>
      </w:r>
    </w:p>
    <w:p w14:paraId="0D39774F" w14:textId="77777777" w:rsidR="005965AA" w:rsidRPr="00E51250" w:rsidRDefault="005965AA" w:rsidP="005965AA">
      <w:pPr>
        <w:tabs>
          <w:tab w:val="left" w:pos="720"/>
          <w:tab w:val="left" w:pos="9000"/>
        </w:tabs>
        <w:ind w:left="720" w:hanging="720"/>
        <w:jc w:val="both"/>
        <w:rPr>
          <w:color w:val="FF0000"/>
          <w:sz w:val="24"/>
          <w:szCs w:val="24"/>
          <w:lang w:val="en-GB"/>
        </w:rPr>
      </w:pPr>
    </w:p>
    <w:p w14:paraId="70A2DC8D" w14:textId="77777777" w:rsidR="005965AA" w:rsidRPr="001C5357" w:rsidRDefault="005965AA" w:rsidP="005965AA">
      <w:pPr>
        <w:tabs>
          <w:tab w:val="left" w:pos="9000"/>
        </w:tabs>
        <w:jc w:val="both"/>
        <w:rPr>
          <w:sz w:val="24"/>
          <w:szCs w:val="24"/>
          <w:lang w:val="en-GB"/>
        </w:rPr>
      </w:pPr>
    </w:p>
    <w:p w14:paraId="32F3F8AC" w14:textId="77777777" w:rsidR="005965AA" w:rsidRPr="00AE070B" w:rsidRDefault="005965AA" w:rsidP="005965AA">
      <w:pPr>
        <w:tabs>
          <w:tab w:val="left" w:pos="9000"/>
        </w:tabs>
        <w:jc w:val="both"/>
        <w:rPr>
          <w:color w:val="FF0000"/>
          <w:sz w:val="24"/>
          <w:szCs w:val="24"/>
          <w:lang w:val="en-GB"/>
        </w:rPr>
      </w:pPr>
    </w:p>
    <w:p w14:paraId="5497A43E" w14:textId="77777777" w:rsidR="005965AA" w:rsidRPr="001C5357" w:rsidRDefault="005965AA" w:rsidP="005965AA">
      <w:pPr>
        <w:tabs>
          <w:tab w:val="left" w:pos="720"/>
          <w:tab w:val="left" w:pos="9000"/>
        </w:tabs>
        <w:ind w:left="720" w:hanging="720"/>
        <w:jc w:val="both"/>
        <w:rPr>
          <w:i/>
          <w:sz w:val="24"/>
          <w:szCs w:val="24"/>
          <w:lang w:val="en-GB"/>
        </w:rPr>
      </w:pPr>
      <w:r w:rsidRPr="001C5357">
        <w:rPr>
          <w:sz w:val="24"/>
          <w:szCs w:val="24"/>
          <w:lang w:val="en-GB"/>
        </w:rPr>
        <w:t>ED-1</w:t>
      </w:r>
      <w:r>
        <w:rPr>
          <w:sz w:val="24"/>
          <w:szCs w:val="24"/>
          <w:lang w:val="en-GB"/>
        </w:rPr>
        <w:t>5</w:t>
      </w:r>
      <w:r w:rsidRPr="001C5357">
        <w:rPr>
          <w:bCs/>
          <w:i/>
          <w:sz w:val="24"/>
          <w:szCs w:val="24"/>
          <w:lang w:val="en-GB"/>
        </w:rPr>
        <w:t>Clinical instruction must cover oral pathology and medicine, and include</w:t>
      </w:r>
      <w:r w:rsidRPr="001C5357">
        <w:rPr>
          <w:bCs/>
          <w:sz w:val="24"/>
          <w:szCs w:val="24"/>
          <w:lang w:val="en-GB"/>
        </w:rPr>
        <w:t xml:space="preserve"> </w:t>
      </w:r>
      <w:r w:rsidRPr="001C5357">
        <w:rPr>
          <w:bCs/>
          <w:i/>
          <w:sz w:val="24"/>
          <w:szCs w:val="24"/>
          <w:lang w:val="en-GB"/>
        </w:rPr>
        <w:t xml:space="preserve">the important aspects of preventive, acute, chronic, continuing, rehabilitative care, as well as the care of children, the elderly and those with special needs. Clinical experience in diagnostic imaging, orthodontics and restorative dentistry must be included as part of the curriculum.  </w:t>
      </w:r>
    </w:p>
    <w:p w14:paraId="5884BC7B" w14:textId="77777777" w:rsidR="005965AA" w:rsidRPr="00AE070B" w:rsidRDefault="005965AA" w:rsidP="005965AA">
      <w:pPr>
        <w:tabs>
          <w:tab w:val="left" w:pos="9000"/>
        </w:tabs>
        <w:jc w:val="both"/>
        <w:rPr>
          <w:color w:val="FF0000"/>
          <w:sz w:val="24"/>
          <w:szCs w:val="24"/>
          <w:lang w:val="en-GB"/>
        </w:rPr>
      </w:pPr>
    </w:p>
    <w:p w14:paraId="773FB257" w14:textId="77777777" w:rsidR="005965AA" w:rsidRPr="001C5357" w:rsidRDefault="005965AA" w:rsidP="005965AA">
      <w:pPr>
        <w:tabs>
          <w:tab w:val="left" w:pos="9000"/>
        </w:tabs>
        <w:jc w:val="both"/>
        <w:rPr>
          <w:sz w:val="24"/>
          <w:szCs w:val="24"/>
          <w:lang w:val="en-GB"/>
        </w:rPr>
      </w:pPr>
    </w:p>
    <w:p w14:paraId="61A9B6E1" w14:textId="77777777" w:rsidR="005965AA" w:rsidRPr="001C5357" w:rsidRDefault="005965AA" w:rsidP="005965AA">
      <w:pPr>
        <w:tabs>
          <w:tab w:val="left" w:pos="720"/>
          <w:tab w:val="left" w:pos="9000"/>
        </w:tabs>
        <w:jc w:val="both"/>
        <w:rPr>
          <w:i/>
          <w:iCs/>
          <w:sz w:val="24"/>
          <w:szCs w:val="24"/>
          <w:lang w:val="en-GB"/>
        </w:rPr>
      </w:pPr>
      <w:r w:rsidRPr="001C5357">
        <w:rPr>
          <w:sz w:val="24"/>
          <w:szCs w:val="24"/>
          <w:lang w:val="en-GB"/>
        </w:rPr>
        <w:t>ED-1</w:t>
      </w:r>
      <w:r>
        <w:rPr>
          <w:sz w:val="24"/>
          <w:szCs w:val="24"/>
          <w:lang w:val="en-GB"/>
        </w:rPr>
        <w:t>6</w:t>
      </w:r>
      <w:r w:rsidRPr="001C5357">
        <w:rPr>
          <w:sz w:val="24"/>
          <w:szCs w:val="24"/>
          <w:lang w:val="en-GB"/>
        </w:rPr>
        <w:tab/>
      </w:r>
      <w:r w:rsidRPr="001C5357">
        <w:rPr>
          <w:bCs/>
          <w:i/>
          <w:iCs/>
          <w:sz w:val="24"/>
          <w:szCs w:val="24"/>
          <w:lang w:val="en-GB"/>
        </w:rPr>
        <w:t>Clinical experience/instruction must include practical experiences in the management of pain and anxiety</w:t>
      </w:r>
      <w:r>
        <w:rPr>
          <w:bCs/>
          <w:i/>
          <w:iCs/>
          <w:sz w:val="24"/>
          <w:szCs w:val="24"/>
          <w:lang w:val="en-GB"/>
        </w:rPr>
        <w:t>.</w:t>
      </w:r>
    </w:p>
    <w:p w14:paraId="46D9B892" w14:textId="77777777" w:rsidR="005965AA" w:rsidRPr="001C5357" w:rsidRDefault="005965AA" w:rsidP="005965AA">
      <w:pPr>
        <w:tabs>
          <w:tab w:val="left" w:pos="9000"/>
        </w:tabs>
        <w:jc w:val="both"/>
        <w:rPr>
          <w:sz w:val="24"/>
          <w:szCs w:val="24"/>
          <w:lang w:val="en-GB"/>
        </w:rPr>
      </w:pPr>
    </w:p>
    <w:p w14:paraId="298A82EC" w14:textId="77777777" w:rsidR="005965AA" w:rsidRPr="001C5357" w:rsidRDefault="005965AA" w:rsidP="005965AA">
      <w:pPr>
        <w:tabs>
          <w:tab w:val="left" w:pos="9000"/>
        </w:tabs>
        <w:jc w:val="both"/>
        <w:rPr>
          <w:sz w:val="24"/>
          <w:szCs w:val="24"/>
          <w:lang w:val="en-GB"/>
        </w:rPr>
      </w:pPr>
    </w:p>
    <w:p w14:paraId="41CD4EF5" w14:textId="77777777" w:rsidR="005965AA" w:rsidRDefault="005965AA" w:rsidP="005965AA">
      <w:pPr>
        <w:numPr>
          <w:ilvl w:val="12"/>
          <w:numId w:val="0"/>
        </w:numPr>
        <w:tabs>
          <w:tab w:val="left" w:pos="9000"/>
        </w:tabs>
        <w:jc w:val="both"/>
        <w:rPr>
          <w:sz w:val="24"/>
          <w:szCs w:val="24"/>
          <w:lang w:val="en-GB"/>
        </w:rPr>
      </w:pPr>
    </w:p>
    <w:p w14:paraId="7C5AE1D2"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ED-1</w:t>
      </w:r>
      <w:r>
        <w:rPr>
          <w:sz w:val="24"/>
          <w:szCs w:val="24"/>
          <w:lang w:val="en-GB"/>
        </w:rPr>
        <w:t>7</w:t>
      </w:r>
      <w:r w:rsidRPr="001C5357">
        <w:rPr>
          <w:sz w:val="24"/>
          <w:szCs w:val="24"/>
          <w:lang w:val="en-GB"/>
        </w:rPr>
        <w:tab/>
      </w:r>
      <w:r>
        <w:rPr>
          <w:sz w:val="24"/>
          <w:szCs w:val="24"/>
          <w:lang w:val="en-GB"/>
        </w:rPr>
        <w:t xml:space="preserve">The </w:t>
      </w:r>
      <w:r w:rsidRPr="001C5357">
        <w:rPr>
          <w:bCs/>
          <w:i/>
          <w:iCs/>
          <w:sz w:val="24"/>
          <w:szCs w:val="24"/>
          <w:lang w:val="en-GB"/>
        </w:rPr>
        <w:t xml:space="preserve">curriculum should include clinical experiences in family dentistry, oral manifestations of systemic disease, child health/paediatrics, craniofacial development and surgery. </w:t>
      </w:r>
    </w:p>
    <w:p w14:paraId="459626CE"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2C5B8DDF" w14:textId="77777777" w:rsidR="005965AA" w:rsidRDefault="005965AA" w:rsidP="005965AA">
      <w:pPr>
        <w:numPr>
          <w:ilvl w:val="12"/>
          <w:numId w:val="0"/>
        </w:numPr>
        <w:tabs>
          <w:tab w:val="left" w:pos="9000"/>
        </w:tabs>
        <w:jc w:val="both"/>
        <w:rPr>
          <w:sz w:val="24"/>
          <w:szCs w:val="24"/>
          <w:lang w:val="en-GB"/>
        </w:rPr>
      </w:pPr>
    </w:p>
    <w:p w14:paraId="4F5E601B"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ED-1</w:t>
      </w:r>
      <w:r>
        <w:rPr>
          <w:sz w:val="24"/>
          <w:szCs w:val="24"/>
          <w:lang w:val="en-GB"/>
        </w:rPr>
        <w:t>8</w:t>
      </w:r>
      <w:r w:rsidRPr="001C5357">
        <w:rPr>
          <w:sz w:val="24"/>
          <w:szCs w:val="24"/>
          <w:lang w:val="en-GB"/>
        </w:rPr>
        <w:tab/>
      </w:r>
      <w:r w:rsidRPr="001C5357">
        <w:rPr>
          <w:bCs/>
          <w:i/>
          <w:iCs/>
          <w:sz w:val="24"/>
          <w:szCs w:val="24"/>
          <w:lang w:val="en-GB"/>
        </w:rPr>
        <w:t>Students’ clinical experiences must utilise outpatient, inpatient and emergency settings</w:t>
      </w:r>
      <w:r w:rsidRPr="001C5357">
        <w:rPr>
          <w:b/>
          <w:bCs/>
          <w:i/>
          <w:iCs/>
          <w:sz w:val="24"/>
          <w:szCs w:val="24"/>
          <w:lang w:val="en-GB"/>
        </w:rPr>
        <w:t>.</w:t>
      </w:r>
      <w:r w:rsidRPr="001C5357">
        <w:rPr>
          <w:i/>
          <w:iCs/>
          <w:sz w:val="24"/>
          <w:szCs w:val="24"/>
          <w:lang w:val="en-GB"/>
        </w:rPr>
        <w:t xml:space="preserve"> </w:t>
      </w:r>
    </w:p>
    <w:p w14:paraId="7299B935" w14:textId="77777777" w:rsidR="005965AA" w:rsidRDefault="005965AA" w:rsidP="005965AA">
      <w:pPr>
        <w:numPr>
          <w:ilvl w:val="12"/>
          <w:numId w:val="0"/>
        </w:numPr>
        <w:tabs>
          <w:tab w:val="left" w:pos="9000"/>
        </w:tabs>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 xml:space="preserve">       </w:t>
      </w:r>
    </w:p>
    <w:p w14:paraId="0E631873"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ED-1</w:t>
      </w:r>
      <w:r>
        <w:rPr>
          <w:sz w:val="24"/>
          <w:szCs w:val="24"/>
          <w:lang w:val="en-GB"/>
        </w:rPr>
        <w:t>9</w:t>
      </w:r>
      <w:r w:rsidRPr="001C5357">
        <w:rPr>
          <w:sz w:val="24"/>
          <w:szCs w:val="24"/>
          <w:lang w:val="en-GB"/>
        </w:rPr>
        <w:tab/>
      </w:r>
      <w:r w:rsidRPr="001C5357">
        <w:rPr>
          <w:bCs/>
          <w:i/>
          <w:iCs/>
          <w:sz w:val="24"/>
          <w:szCs w:val="24"/>
          <w:lang w:val="en-GB"/>
        </w:rPr>
        <w:t>Educational opportunities must be available in multi-disciplinary content areas, such as emergency dentistry</w:t>
      </w:r>
      <w:r>
        <w:rPr>
          <w:bCs/>
          <w:i/>
          <w:iCs/>
          <w:sz w:val="24"/>
          <w:szCs w:val="24"/>
          <w:lang w:val="en-GB"/>
        </w:rPr>
        <w:t>, special care dentistry</w:t>
      </w:r>
      <w:r w:rsidRPr="001C5357">
        <w:rPr>
          <w:bCs/>
          <w:i/>
          <w:iCs/>
          <w:sz w:val="24"/>
          <w:szCs w:val="24"/>
          <w:lang w:val="en-GB"/>
        </w:rPr>
        <w:t xml:space="preserve"> and </w:t>
      </w:r>
      <w:proofErr w:type="spellStart"/>
      <w:r w:rsidRPr="001C5357">
        <w:rPr>
          <w:bCs/>
          <w:i/>
          <w:iCs/>
          <w:sz w:val="24"/>
          <w:szCs w:val="24"/>
          <w:lang w:val="en-GB"/>
        </w:rPr>
        <w:t>ger</w:t>
      </w:r>
      <w:r>
        <w:rPr>
          <w:bCs/>
          <w:i/>
          <w:iCs/>
          <w:sz w:val="24"/>
          <w:szCs w:val="24"/>
          <w:lang w:val="en-GB"/>
        </w:rPr>
        <w:t>odontology</w:t>
      </w:r>
      <w:proofErr w:type="spellEnd"/>
      <w:r w:rsidRPr="001C5357">
        <w:rPr>
          <w:bCs/>
          <w:i/>
          <w:iCs/>
          <w:sz w:val="24"/>
          <w:szCs w:val="24"/>
          <w:lang w:val="en-GB"/>
        </w:rPr>
        <w:t>, and in the disciplines that support general dental practice, such as diagnostic imaging and clinical pathology.</w:t>
      </w:r>
    </w:p>
    <w:p w14:paraId="0AADA05D" w14:textId="77777777" w:rsidR="005965AA" w:rsidRDefault="005965AA" w:rsidP="005965AA">
      <w:pPr>
        <w:numPr>
          <w:ilvl w:val="12"/>
          <w:numId w:val="0"/>
        </w:numPr>
        <w:tabs>
          <w:tab w:val="left" w:pos="9000"/>
        </w:tabs>
        <w:jc w:val="both"/>
        <w:rPr>
          <w:sz w:val="24"/>
          <w:szCs w:val="24"/>
          <w:lang w:val="en-GB"/>
        </w:rPr>
      </w:pPr>
    </w:p>
    <w:p w14:paraId="41EDC62F" w14:textId="77777777" w:rsidR="005965AA" w:rsidRPr="001C5357" w:rsidRDefault="005965AA" w:rsidP="005965AA">
      <w:pPr>
        <w:tabs>
          <w:tab w:val="left" w:pos="9000"/>
        </w:tabs>
        <w:jc w:val="both"/>
        <w:rPr>
          <w:i/>
          <w:iCs/>
          <w:sz w:val="24"/>
          <w:szCs w:val="24"/>
          <w:lang w:val="en-GB"/>
        </w:rPr>
      </w:pPr>
      <w:r w:rsidRPr="001C5357">
        <w:rPr>
          <w:sz w:val="24"/>
          <w:szCs w:val="24"/>
          <w:lang w:val="en-GB"/>
        </w:rPr>
        <w:t>ED-</w:t>
      </w:r>
      <w:r>
        <w:rPr>
          <w:sz w:val="24"/>
          <w:szCs w:val="24"/>
          <w:lang w:val="en-GB"/>
        </w:rPr>
        <w:t>20</w:t>
      </w:r>
      <w:r w:rsidRPr="001C5357">
        <w:rPr>
          <w:sz w:val="24"/>
          <w:szCs w:val="24"/>
          <w:lang w:val="en-GB"/>
        </w:rPr>
        <w:tab/>
      </w:r>
      <w:r w:rsidRPr="001C5357">
        <w:rPr>
          <w:bCs/>
          <w:i/>
          <w:iCs/>
          <w:sz w:val="24"/>
          <w:szCs w:val="24"/>
          <w:lang w:val="en-GB"/>
        </w:rPr>
        <w:t>The curriculum</w:t>
      </w:r>
      <w:r>
        <w:rPr>
          <w:bCs/>
          <w:i/>
          <w:iCs/>
          <w:sz w:val="24"/>
          <w:szCs w:val="24"/>
          <w:lang w:val="en-GB"/>
        </w:rPr>
        <w:t xml:space="preserve"> should</w:t>
      </w:r>
      <w:r w:rsidRPr="001C5357">
        <w:rPr>
          <w:bCs/>
          <w:i/>
          <w:iCs/>
          <w:sz w:val="24"/>
          <w:szCs w:val="24"/>
          <w:lang w:val="en-GB"/>
        </w:rPr>
        <w:t xml:space="preserve"> include elective courses to supplement required courses</w:t>
      </w:r>
      <w:r w:rsidRPr="001C5357">
        <w:rPr>
          <w:b/>
          <w:bCs/>
          <w:i/>
          <w:iCs/>
          <w:sz w:val="24"/>
          <w:szCs w:val="24"/>
          <w:lang w:val="en-GB"/>
        </w:rPr>
        <w:t>.</w:t>
      </w:r>
      <w:r w:rsidRPr="001C5357">
        <w:rPr>
          <w:i/>
          <w:iCs/>
          <w:sz w:val="24"/>
          <w:szCs w:val="24"/>
          <w:lang w:val="en-GB"/>
        </w:rPr>
        <w:t xml:space="preserve"> </w:t>
      </w:r>
    </w:p>
    <w:p w14:paraId="59D8CDF7" w14:textId="77777777" w:rsidR="005965AA" w:rsidRPr="001C5357" w:rsidRDefault="005965AA" w:rsidP="005965AA">
      <w:pPr>
        <w:tabs>
          <w:tab w:val="left" w:pos="9000"/>
        </w:tabs>
        <w:jc w:val="both"/>
        <w:rPr>
          <w:i/>
          <w:iCs/>
          <w:sz w:val="24"/>
          <w:szCs w:val="24"/>
          <w:lang w:val="en-GB"/>
        </w:rPr>
      </w:pPr>
    </w:p>
    <w:p w14:paraId="6D627536" w14:textId="77777777" w:rsidR="005965AA" w:rsidRDefault="005965AA" w:rsidP="005965AA">
      <w:pPr>
        <w:tabs>
          <w:tab w:val="left" w:pos="9000"/>
        </w:tabs>
        <w:jc w:val="both"/>
        <w:rPr>
          <w:i/>
          <w:iCs/>
          <w:sz w:val="24"/>
          <w:szCs w:val="24"/>
          <w:lang w:val="en-GB"/>
        </w:rPr>
      </w:pPr>
      <w:r w:rsidRPr="001C5357">
        <w:rPr>
          <w:i/>
          <w:iCs/>
          <w:sz w:val="24"/>
          <w:szCs w:val="24"/>
          <w:lang w:val="en-GB"/>
        </w:rPr>
        <w:t xml:space="preserve">While electives permit students to gain exposure to and deepen their understanding of disciplines reflecting their career goals, they should also provide opportunities for students to pursue individual academic interests.  </w:t>
      </w:r>
    </w:p>
    <w:p w14:paraId="75379BD0" w14:textId="77777777" w:rsidR="005965AA" w:rsidRDefault="005965AA" w:rsidP="005965AA">
      <w:pPr>
        <w:tabs>
          <w:tab w:val="left" w:pos="9000"/>
        </w:tabs>
        <w:jc w:val="both"/>
        <w:rPr>
          <w:i/>
          <w:iCs/>
          <w:sz w:val="24"/>
          <w:szCs w:val="24"/>
          <w:lang w:val="en-GB"/>
        </w:rPr>
      </w:pPr>
    </w:p>
    <w:p w14:paraId="71617CDC" w14:textId="77777777" w:rsidR="005965AA" w:rsidRPr="001C5357" w:rsidRDefault="005965AA" w:rsidP="005965AA">
      <w:pPr>
        <w:tabs>
          <w:tab w:val="left" w:pos="9000"/>
        </w:tabs>
        <w:jc w:val="both"/>
        <w:rPr>
          <w:i/>
          <w:iCs/>
          <w:sz w:val="24"/>
          <w:szCs w:val="24"/>
          <w:lang w:val="en-GB"/>
        </w:rPr>
      </w:pPr>
    </w:p>
    <w:p w14:paraId="43FFFF54"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ED-2</w:t>
      </w:r>
      <w:r>
        <w:rPr>
          <w:sz w:val="24"/>
          <w:szCs w:val="24"/>
          <w:lang w:val="en-GB"/>
        </w:rPr>
        <w:t>1</w:t>
      </w:r>
      <w:r w:rsidRPr="001C5357">
        <w:rPr>
          <w:sz w:val="24"/>
          <w:szCs w:val="24"/>
          <w:lang w:val="en-GB"/>
        </w:rPr>
        <w:tab/>
      </w:r>
      <w:r w:rsidRPr="001C5357">
        <w:rPr>
          <w:bCs/>
          <w:i/>
          <w:iCs/>
          <w:sz w:val="24"/>
          <w:szCs w:val="24"/>
          <w:lang w:val="en-GB"/>
        </w:rPr>
        <w:t>There must be specific instruction in communication skills as they relate to professional responsibilities, including communication with patients, families, colleagues, and other health professionals.</w:t>
      </w:r>
    </w:p>
    <w:p w14:paraId="4EF319A6" w14:textId="77777777" w:rsidR="005965AA" w:rsidRDefault="005965AA" w:rsidP="005965AA">
      <w:pPr>
        <w:numPr>
          <w:ilvl w:val="12"/>
          <w:numId w:val="0"/>
        </w:numPr>
        <w:tabs>
          <w:tab w:val="left" w:pos="9000"/>
        </w:tabs>
        <w:jc w:val="both"/>
        <w:rPr>
          <w:sz w:val="24"/>
          <w:szCs w:val="24"/>
          <w:lang w:val="en-GB"/>
        </w:rPr>
      </w:pPr>
    </w:p>
    <w:p w14:paraId="5F2BD0DE"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ED-2</w:t>
      </w:r>
      <w:r>
        <w:rPr>
          <w:sz w:val="24"/>
          <w:szCs w:val="24"/>
          <w:lang w:val="en-GB"/>
        </w:rPr>
        <w:t>2</w:t>
      </w:r>
      <w:r w:rsidRPr="001C5357">
        <w:rPr>
          <w:sz w:val="24"/>
          <w:szCs w:val="24"/>
          <w:lang w:val="en-GB"/>
        </w:rPr>
        <w:tab/>
      </w:r>
      <w:r w:rsidRPr="001C5357">
        <w:rPr>
          <w:bCs/>
          <w:i/>
          <w:iCs/>
          <w:sz w:val="24"/>
          <w:szCs w:val="24"/>
          <w:lang w:val="en-GB"/>
        </w:rPr>
        <w:t>The curriculum must prepare students for their role in addressing the dental consequences of common societal problems, for example, providing instruction in the diagnosis, prevention, appropriate reporting, and treatment of violence and abuse.</w:t>
      </w:r>
    </w:p>
    <w:p w14:paraId="2EF8AD24"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1517056A"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2F3763FD" w14:textId="77777777" w:rsidR="005965AA" w:rsidRDefault="005965AA" w:rsidP="005965AA">
      <w:pPr>
        <w:numPr>
          <w:ilvl w:val="12"/>
          <w:numId w:val="0"/>
        </w:numPr>
        <w:tabs>
          <w:tab w:val="left" w:pos="9000"/>
        </w:tabs>
        <w:jc w:val="both"/>
        <w:rPr>
          <w:sz w:val="24"/>
          <w:szCs w:val="24"/>
          <w:lang w:val="en-GB"/>
        </w:rPr>
      </w:pPr>
    </w:p>
    <w:p w14:paraId="7B03A863" w14:textId="77777777" w:rsidR="005965AA" w:rsidRDefault="005965AA" w:rsidP="005965AA">
      <w:pPr>
        <w:numPr>
          <w:ilvl w:val="12"/>
          <w:numId w:val="0"/>
        </w:numPr>
        <w:tabs>
          <w:tab w:val="left" w:pos="9000"/>
        </w:tabs>
        <w:jc w:val="both"/>
        <w:rPr>
          <w:sz w:val="24"/>
          <w:szCs w:val="24"/>
          <w:lang w:val="en-GB"/>
        </w:rPr>
      </w:pPr>
    </w:p>
    <w:p w14:paraId="565FE91B"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ED-2</w:t>
      </w:r>
      <w:r>
        <w:rPr>
          <w:sz w:val="24"/>
          <w:szCs w:val="24"/>
          <w:lang w:val="en-GB"/>
        </w:rPr>
        <w:t>3</w:t>
      </w:r>
      <w:r w:rsidRPr="001C5357">
        <w:rPr>
          <w:sz w:val="24"/>
          <w:szCs w:val="24"/>
          <w:lang w:val="en-GB"/>
        </w:rPr>
        <w:tab/>
      </w:r>
      <w:r w:rsidRPr="001C5357">
        <w:rPr>
          <w:bCs/>
          <w:i/>
          <w:iCs/>
          <w:sz w:val="24"/>
          <w:szCs w:val="24"/>
          <w:lang w:val="en-GB"/>
        </w:rPr>
        <w:t>The faculty and students must demonstrate an understanding of the manner in which people of diverse cultures and belief systems perceive health and illness and respond to various symptoms, diseases, and treatments.</w:t>
      </w:r>
    </w:p>
    <w:p w14:paraId="387E967D" w14:textId="77777777" w:rsidR="005965AA" w:rsidRPr="001C5357" w:rsidRDefault="005965AA" w:rsidP="005965AA">
      <w:pPr>
        <w:tabs>
          <w:tab w:val="left" w:pos="9000"/>
        </w:tabs>
        <w:jc w:val="both"/>
        <w:rPr>
          <w:i/>
          <w:iCs/>
          <w:sz w:val="24"/>
          <w:szCs w:val="24"/>
          <w:lang w:val="en-GB"/>
        </w:rPr>
      </w:pPr>
    </w:p>
    <w:p w14:paraId="6B5FFF8A"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All instruction should stress the need for students to be concerned with the total dental and medical needs of their patients and the effects that social and cultural circumstances have on their health.  To demonstrate compliance with this standard, schools should be able to document objectives relating to the development of skills in cultural matters, knowledge of international codes of professional conduct, and demonstrate the extent to which the objectives are being achieved.</w:t>
      </w:r>
    </w:p>
    <w:p w14:paraId="5CDB51EF" w14:textId="77777777" w:rsidR="005965AA" w:rsidRPr="001C5357" w:rsidRDefault="005965AA" w:rsidP="005965AA">
      <w:pPr>
        <w:tabs>
          <w:tab w:val="left" w:pos="9000"/>
        </w:tabs>
        <w:jc w:val="both"/>
        <w:rPr>
          <w:sz w:val="24"/>
          <w:szCs w:val="24"/>
          <w:lang w:val="en-GB"/>
        </w:rPr>
      </w:pPr>
    </w:p>
    <w:p w14:paraId="64E320F4" w14:textId="77777777" w:rsidR="005965AA" w:rsidRPr="001C5357" w:rsidRDefault="005965AA" w:rsidP="005965AA">
      <w:pPr>
        <w:tabs>
          <w:tab w:val="left" w:pos="9000"/>
        </w:tabs>
        <w:jc w:val="both"/>
        <w:rPr>
          <w:sz w:val="24"/>
          <w:szCs w:val="24"/>
          <w:lang w:val="en-GB"/>
        </w:rPr>
      </w:pPr>
    </w:p>
    <w:p w14:paraId="78741664" w14:textId="77777777" w:rsidR="005965AA" w:rsidRPr="001C5357" w:rsidRDefault="005965AA" w:rsidP="005965AA">
      <w:pPr>
        <w:tabs>
          <w:tab w:val="left" w:pos="9000"/>
        </w:tabs>
        <w:jc w:val="both"/>
        <w:rPr>
          <w:sz w:val="24"/>
          <w:szCs w:val="24"/>
          <w:lang w:val="en-GB"/>
        </w:rPr>
      </w:pPr>
    </w:p>
    <w:p w14:paraId="188BEDCC"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ED-2</w:t>
      </w:r>
      <w:r>
        <w:rPr>
          <w:sz w:val="24"/>
          <w:szCs w:val="24"/>
          <w:lang w:val="en-GB"/>
        </w:rPr>
        <w:t>4</w:t>
      </w:r>
      <w:r w:rsidRPr="001C5357">
        <w:rPr>
          <w:sz w:val="24"/>
          <w:szCs w:val="24"/>
          <w:lang w:val="en-GB"/>
        </w:rPr>
        <w:tab/>
      </w:r>
      <w:r w:rsidRPr="001C5357">
        <w:rPr>
          <w:bCs/>
          <w:i/>
          <w:iCs/>
          <w:sz w:val="24"/>
          <w:szCs w:val="24"/>
          <w:lang w:val="en-GB"/>
        </w:rPr>
        <w:t>Dental students</w:t>
      </w:r>
      <w:r>
        <w:rPr>
          <w:bCs/>
          <w:i/>
          <w:iCs/>
          <w:sz w:val="24"/>
          <w:szCs w:val="24"/>
          <w:lang w:val="en-GB"/>
        </w:rPr>
        <w:t xml:space="preserve"> and faculty</w:t>
      </w:r>
      <w:r w:rsidRPr="001C5357">
        <w:rPr>
          <w:bCs/>
          <w:i/>
          <w:iCs/>
          <w:sz w:val="24"/>
          <w:szCs w:val="24"/>
          <w:lang w:val="en-GB"/>
        </w:rPr>
        <w:t xml:space="preserve"> must learn to recognise and appropriately address</w:t>
      </w:r>
      <w:r>
        <w:rPr>
          <w:bCs/>
          <w:i/>
          <w:iCs/>
          <w:sz w:val="24"/>
          <w:szCs w:val="24"/>
          <w:lang w:val="en-GB"/>
        </w:rPr>
        <w:t xml:space="preserve"> </w:t>
      </w:r>
      <w:r>
        <w:rPr>
          <w:bCs/>
          <w:i/>
          <w:iCs/>
          <w:sz w:val="24"/>
          <w:szCs w:val="24"/>
          <w:lang w:val="en-GB"/>
        </w:rPr>
        <w:lastRenderedPageBreak/>
        <w:t>unconscious bias</w:t>
      </w:r>
      <w:r w:rsidRPr="001C5357">
        <w:rPr>
          <w:bCs/>
          <w:i/>
          <w:iCs/>
          <w:sz w:val="24"/>
          <w:szCs w:val="24"/>
          <w:lang w:val="en-GB"/>
        </w:rPr>
        <w:t xml:space="preserve"> in themselves and others, and in the process of health care delivery.</w:t>
      </w:r>
    </w:p>
    <w:p w14:paraId="4B2E5B23" w14:textId="77777777" w:rsidR="005965AA" w:rsidRPr="001C5357" w:rsidRDefault="005965AA" w:rsidP="005965AA">
      <w:pPr>
        <w:tabs>
          <w:tab w:val="left" w:pos="9000"/>
        </w:tabs>
        <w:jc w:val="both"/>
        <w:rPr>
          <w:sz w:val="24"/>
          <w:szCs w:val="24"/>
          <w:lang w:val="en-GB"/>
        </w:rPr>
      </w:pPr>
    </w:p>
    <w:p w14:paraId="4C6B381D" w14:textId="77777777" w:rsidR="005965AA" w:rsidRPr="001C5357" w:rsidRDefault="005965AA" w:rsidP="005965AA">
      <w:pPr>
        <w:tabs>
          <w:tab w:val="left" w:pos="9000"/>
        </w:tabs>
        <w:jc w:val="both"/>
        <w:rPr>
          <w:sz w:val="24"/>
          <w:szCs w:val="24"/>
          <w:lang w:val="en-GB"/>
        </w:rPr>
      </w:pPr>
      <w:r w:rsidRPr="001C5357">
        <w:rPr>
          <w:i/>
          <w:iCs/>
          <w:sz w:val="24"/>
          <w:szCs w:val="24"/>
          <w:lang w:val="en-GB"/>
        </w:rPr>
        <w:t>The objectives for clinical instruction should include student understanding of demographic influences on oral health care quality and address the need for self-awareness among students regarding any personal biases in their approach to health care delivery.</w:t>
      </w:r>
    </w:p>
    <w:p w14:paraId="485487AD" w14:textId="77777777" w:rsidR="005965AA" w:rsidRPr="001C5357" w:rsidRDefault="005965AA" w:rsidP="005965AA">
      <w:pPr>
        <w:tabs>
          <w:tab w:val="left" w:pos="9000"/>
        </w:tabs>
        <w:jc w:val="both"/>
        <w:rPr>
          <w:sz w:val="24"/>
          <w:szCs w:val="24"/>
          <w:lang w:val="en-GB"/>
        </w:rPr>
      </w:pPr>
    </w:p>
    <w:p w14:paraId="6DE5DB33" w14:textId="77777777" w:rsidR="005965AA" w:rsidRPr="001C5357" w:rsidRDefault="005965AA" w:rsidP="005965AA">
      <w:pPr>
        <w:tabs>
          <w:tab w:val="left" w:pos="9000"/>
        </w:tabs>
        <w:jc w:val="both"/>
        <w:rPr>
          <w:sz w:val="24"/>
          <w:szCs w:val="24"/>
          <w:lang w:val="en-GB"/>
        </w:rPr>
      </w:pPr>
    </w:p>
    <w:p w14:paraId="26172E30" w14:textId="77777777" w:rsidR="005965AA" w:rsidRDefault="005965AA" w:rsidP="005965AA">
      <w:pPr>
        <w:numPr>
          <w:ilvl w:val="12"/>
          <w:numId w:val="0"/>
        </w:numPr>
        <w:tabs>
          <w:tab w:val="left" w:pos="9000"/>
        </w:tabs>
        <w:jc w:val="both"/>
        <w:rPr>
          <w:sz w:val="24"/>
          <w:szCs w:val="24"/>
          <w:lang w:val="en-GB"/>
        </w:rPr>
      </w:pPr>
    </w:p>
    <w:p w14:paraId="6253A840" w14:textId="77777777" w:rsidR="005965AA" w:rsidRDefault="005965AA" w:rsidP="005965AA">
      <w:pPr>
        <w:numPr>
          <w:ilvl w:val="12"/>
          <w:numId w:val="0"/>
        </w:numPr>
        <w:tabs>
          <w:tab w:val="left" w:pos="9000"/>
        </w:tabs>
        <w:jc w:val="both"/>
        <w:rPr>
          <w:sz w:val="24"/>
          <w:szCs w:val="24"/>
          <w:lang w:val="en-GB"/>
        </w:rPr>
      </w:pPr>
      <w:r>
        <w:rPr>
          <w:b/>
          <w:bCs/>
          <w:sz w:val="24"/>
          <w:szCs w:val="24"/>
          <w:lang w:val="en-GB"/>
        </w:rPr>
        <w:t>C. Teaching and Evaluation</w:t>
      </w:r>
      <w:r>
        <w:rPr>
          <w:sz w:val="24"/>
          <w:szCs w:val="24"/>
          <w:lang w:val="en-GB"/>
        </w:rPr>
        <w:t xml:space="preserve"> </w:t>
      </w:r>
    </w:p>
    <w:p w14:paraId="3E6A7DA9" w14:textId="77777777" w:rsidR="005965AA" w:rsidRDefault="005965AA" w:rsidP="005965AA">
      <w:pPr>
        <w:numPr>
          <w:ilvl w:val="12"/>
          <w:numId w:val="0"/>
        </w:numPr>
        <w:tabs>
          <w:tab w:val="left" w:pos="9000"/>
        </w:tabs>
        <w:jc w:val="both"/>
        <w:rPr>
          <w:sz w:val="24"/>
          <w:szCs w:val="24"/>
          <w:lang w:val="en-GB"/>
        </w:rPr>
      </w:pPr>
    </w:p>
    <w:p w14:paraId="16639124"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ED-2</w:t>
      </w:r>
      <w:r>
        <w:rPr>
          <w:sz w:val="24"/>
          <w:szCs w:val="24"/>
          <w:lang w:val="en-GB"/>
        </w:rPr>
        <w:t>5</w:t>
      </w:r>
      <w:r w:rsidRPr="001C5357">
        <w:rPr>
          <w:sz w:val="24"/>
          <w:szCs w:val="24"/>
          <w:lang w:val="en-GB"/>
        </w:rPr>
        <w:tab/>
      </w:r>
      <w:r w:rsidRPr="001C5357">
        <w:rPr>
          <w:bCs/>
          <w:i/>
          <w:iCs/>
          <w:sz w:val="24"/>
          <w:szCs w:val="24"/>
          <w:lang w:val="en-GB"/>
        </w:rPr>
        <w:t>A dental school must teach dental/ medical ethics with respect for religious and other human values, and their relationship to law and governance of dental/medical practice. Students must be required to exhibit scrupulous ethical principles in caring for patients, and in relating to patients’ families and to others involved in patient care.</w:t>
      </w:r>
    </w:p>
    <w:p w14:paraId="04C3D644" w14:textId="77777777" w:rsidR="005965AA" w:rsidRPr="001C5357" w:rsidRDefault="005965AA" w:rsidP="005965AA">
      <w:pPr>
        <w:tabs>
          <w:tab w:val="left" w:pos="9000"/>
        </w:tabs>
        <w:jc w:val="both"/>
        <w:rPr>
          <w:sz w:val="24"/>
          <w:szCs w:val="24"/>
          <w:lang w:val="en-GB"/>
        </w:rPr>
      </w:pPr>
    </w:p>
    <w:p w14:paraId="67FFAD6A"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A school should ensure that students receive instruction in appropriate dental/ medical ethics, human values, and communication skills before engaging in patient care activities.  As students take on increasingly more active roles in patient care during their progression through the curriculum, adherence to ethical principles should be observed and evaluated, and reinforced through formal instructional efforts.</w:t>
      </w:r>
    </w:p>
    <w:p w14:paraId="56ACBCFC" w14:textId="77777777" w:rsidR="005965AA" w:rsidRPr="001C5357" w:rsidRDefault="005965AA" w:rsidP="005965AA">
      <w:pPr>
        <w:tabs>
          <w:tab w:val="left" w:pos="9000"/>
        </w:tabs>
        <w:jc w:val="both"/>
        <w:rPr>
          <w:i/>
          <w:iCs/>
          <w:sz w:val="24"/>
          <w:szCs w:val="24"/>
          <w:lang w:val="en-GB"/>
        </w:rPr>
      </w:pPr>
    </w:p>
    <w:p w14:paraId="3BDAE497" w14:textId="77777777" w:rsidR="005965AA" w:rsidRDefault="005965AA" w:rsidP="005965AA">
      <w:pPr>
        <w:tabs>
          <w:tab w:val="left" w:pos="9000"/>
        </w:tabs>
        <w:jc w:val="both"/>
        <w:rPr>
          <w:i/>
          <w:iCs/>
          <w:sz w:val="24"/>
          <w:szCs w:val="24"/>
          <w:lang w:val="en-GB"/>
        </w:rPr>
      </w:pPr>
      <w:r>
        <w:rPr>
          <w:i/>
          <w:iCs/>
          <w:sz w:val="24"/>
          <w:szCs w:val="24"/>
          <w:lang w:val="en-GB"/>
        </w:rPr>
        <w:t>Ethical conduct and professionalism require</w:t>
      </w:r>
      <w:r w:rsidRPr="001C5357">
        <w:rPr>
          <w:i/>
          <w:iCs/>
          <w:sz w:val="24"/>
          <w:szCs w:val="24"/>
          <w:lang w:val="en-GB"/>
        </w:rPr>
        <w:t xml:space="preserve"> characteristics </w:t>
      </w:r>
      <w:r>
        <w:rPr>
          <w:i/>
          <w:iCs/>
          <w:sz w:val="24"/>
          <w:szCs w:val="24"/>
          <w:lang w:val="en-GB"/>
        </w:rPr>
        <w:t>of</w:t>
      </w:r>
      <w:r w:rsidRPr="001C5357">
        <w:rPr>
          <w:i/>
          <w:iCs/>
          <w:sz w:val="24"/>
          <w:szCs w:val="24"/>
          <w:lang w:val="en-GB"/>
        </w:rPr>
        <w:t xml:space="preserve"> honesty, integrity, maintenance of confidentiality, and respect for patients, patients’ families, other students, and other health professionals.  </w:t>
      </w:r>
    </w:p>
    <w:p w14:paraId="578054EA" w14:textId="77777777" w:rsidR="005965AA" w:rsidRDefault="005965AA" w:rsidP="005965AA">
      <w:pPr>
        <w:tabs>
          <w:tab w:val="left" w:pos="9000"/>
        </w:tabs>
        <w:jc w:val="both"/>
        <w:rPr>
          <w:i/>
          <w:iCs/>
          <w:sz w:val="24"/>
          <w:szCs w:val="24"/>
          <w:lang w:val="en-GB"/>
        </w:rPr>
      </w:pPr>
    </w:p>
    <w:p w14:paraId="71466999" w14:textId="77777777" w:rsidR="005965AA" w:rsidRPr="001C5357" w:rsidRDefault="005965AA" w:rsidP="005965AA">
      <w:pPr>
        <w:tabs>
          <w:tab w:val="left" w:pos="9000"/>
        </w:tabs>
        <w:jc w:val="both"/>
        <w:rPr>
          <w:i/>
          <w:iCs/>
          <w:sz w:val="24"/>
          <w:szCs w:val="24"/>
          <w:lang w:val="en-GB"/>
        </w:rPr>
      </w:pPr>
      <w:r>
        <w:rPr>
          <w:i/>
          <w:iCs/>
          <w:sz w:val="24"/>
          <w:szCs w:val="24"/>
          <w:lang w:val="en-GB"/>
        </w:rPr>
        <w:t xml:space="preserve">Students must be aware of maintaining ethical standards in all communications including those involving the use of social media. </w:t>
      </w:r>
    </w:p>
    <w:p w14:paraId="354E158F" w14:textId="77777777" w:rsidR="005965AA" w:rsidRPr="001C5357" w:rsidRDefault="005965AA" w:rsidP="005965AA">
      <w:pPr>
        <w:tabs>
          <w:tab w:val="left" w:pos="9000"/>
        </w:tabs>
        <w:jc w:val="both"/>
        <w:rPr>
          <w:sz w:val="24"/>
          <w:szCs w:val="24"/>
          <w:lang w:val="en-GB"/>
        </w:rPr>
      </w:pPr>
    </w:p>
    <w:p w14:paraId="0F9DD5E9" w14:textId="77777777" w:rsidR="005965AA" w:rsidRPr="001C5357" w:rsidRDefault="005965AA" w:rsidP="005965AA">
      <w:pPr>
        <w:tabs>
          <w:tab w:val="left" w:pos="9000"/>
        </w:tabs>
        <w:jc w:val="both"/>
        <w:rPr>
          <w:sz w:val="24"/>
          <w:szCs w:val="24"/>
          <w:lang w:val="en-GB"/>
        </w:rPr>
      </w:pPr>
    </w:p>
    <w:p w14:paraId="3523FFA5" w14:textId="77777777" w:rsidR="005965AA" w:rsidRPr="001C5357" w:rsidRDefault="005965AA" w:rsidP="005965AA">
      <w:pPr>
        <w:tabs>
          <w:tab w:val="left" w:pos="9000"/>
        </w:tabs>
        <w:jc w:val="both"/>
        <w:rPr>
          <w:sz w:val="24"/>
          <w:szCs w:val="24"/>
          <w:lang w:val="en-GB"/>
        </w:rPr>
      </w:pPr>
    </w:p>
    <w:p w14:paraId="41133907"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197FA473" w14:textId="77777777" w:rsidR="005965AA" w:rsidRPr="001C5357" w:rsidRDefault="005965AA" w:rsidP="005965AA">
      <w:pPr>
        <w:tabs>
          <w:tab w:val="left" w:pos="720"/>
          <w:tab w:val="left" w:pos="9000"/>
        </w:tabs>
        <w:ind w:left="720" w:hanging="720"/>
        <w:jc w:val="both"/>
        <w:rPr>
          <w:i/>
          <w:iCs/>
          <w:sz w:val="24"/>
          <w:szCs w:val="24"/>
          <w:lang w:val="en-GB"/>
        </w:rPr>
      </w:pPr>
      <w:r w:rsidRPr="001C5357">
        <w:rPr>
          <w:sz w:val="24"/>
          <w:szCs w:val="24"/>
          <w:lang w:val="en-GB"/>
        </w:rPr>
        <w:t>ED-2</w:t>
      </w:r>
      <w:r>
        <w:rPr>
          <w:sz w:val="24"/>
          <w:szCs w:val="24"/>
          <w:lang w:val="en-GB"/>
        </w:rPr>
        <w:t>6</w:t>
      </w:r>
      <w:r w:rsidRPr="001C5357">
        <w:rPr>
          <w:sz w:val="24"/>
          <w:szCs w:val="24"/>
          <w:lang w:val="en-GB"/>
        </w:rPr>
        <w:tab/>
      </w:r>
      <w:r w:rsidRPr="001C5357">
        <w:rPr>
          <w:i/>
          <w:sz w:val="24"/>
          <w:szCs w:val="24"/>
          <w:lang w:val="en-GB"/>
        </w:rPr>
        <w:t>Graduate students/</w:t>
      </w:r>
      <w:r w:rsidRPr="001C5357">
        <w:rPr>
          <w:bCs/>
          <w:i/>
          <w:iCs/>
          <w:sz w:val="24"/>
          <w:szCs w:val="24"/>
          <w:lang w:val="en-GB"/>
        </w:rPr>
        <w:t>junior staff who supervise or teach dental students, must be familiar with the educational objectives of the course or clerkship and be prepared for their roles in teaching and evaluation.</w:t>
      </w:r>
    </w:p>
    <w:p w14:paraId="50D4A0A0" w14:textId="77777777" w:rsidR="005965AA" w:rsidRPr="001C5357" w:rsidRDefault="005965AA" w:rsidP="005965AA">
      <w:pPr>
        <w:tabs>
          <w:tab w:val="left" w:pos="9000"/>
        </w:tabs>
        <w:jc w:val="both"/>
        <w:rPr>
          <w:sz w:val="24"/>
          <w:szCs w:val="24"/>
          <w:lang w:val="en-GB"/>
        </w:rPr>
      </w:pPr>
    </w:p>
    <w:p w14:paraId="0822F398" w14:textId="77777777" w:rsidR="005965AA" w:rsidRDefault="005965AA" w:rsidP="005965AA">
      <w:pPr>
        <w:numPr>
          <w:ilvl w:val="12"/>
          <w:numId w:val="0"/>
        </w:numPr>
        <w:tabs>
          <w:tab w:val="left" w:pos="9000"/>
        </w:tabs>
        <w:jc w:val="both"/>
        <w:rPr>
          <w:sz w:val="24"/>
          <w:szCs w:val="24"/>
          <w:lang w:val="en-GB"/>
        </w:rPr>
      </w:pPr>
    </w:p>
    <w:p w14:paraId="3FE7BD0D" w14:textId="77777777" w:rsidR="005965AA" w:rsidRDefault="005965AA" w:rsidP="005965AA">
      <w:pPr>
        <w:tabs>
          <w:tab w:val="left" w:pos="720"/>
          <w:tab w:val="left" w:pos="9000"/>
        </w:tabs>
        <w:ind w:left="720" w:hanging="720"/>
        <w:jc w:val="both"/>
        <w:rPr>
          <w:bCs/>
          <w:i/>
          <w:iCs/>
          <w:sz w:val="24"/>
          <w:szCs w:val="24"/>
          <w:lang w:val="en-GB"/>
        </w:rPr>
      </w:pPr>
      <w:r w:rsidRPr="001C5357">
        <w:rPr>
          <w:sz w:val="24"/>
          <w:szCs w:val="24"/>
          <w:lang w:val="en-GB"/>
        </w:rPr>
        <w:t>ED-2</w:t>
      </w:r>
      <w:r>
        <w:rPr>
          <w:sz w:val="24"/>
          <w:szCs w:val="24"/>
          <w:lang w:val="en-GB"/>
        </w:rPr>
        <w:t>7</w:t>
      </w:r>
      <w:r w:rsidRPr="001C5357">
        <w:rPr>
          <w:sz w:val="24"/>
          <w:szCs w:val="24"/>
          <w:lang w:val="en-GB"/>
        </w:rPr>
        <w:tab/>
      </w:r>
      <w:r w:rsidRPr="001C5357">
        <w:rPr>
          <w:bCs/>
          <w:i/>
          <w:iCs/>
          <w:sz w:val="24"/>
          <w:szCs w:val="24"/>
          <w:lang w:val="en-GB"/>
        </w:rPr>
        <w:t>Supervision of student learning experiences must be provided throughout required clerkships by members of the dental school’s faculty.</w:t>
      </w:r>
    </w:p>
    <w:p w14:paraId="384C635B" w14:textId="77777777" w:rsidR="005965AA" w:rsidRDefault="005965AA" w:rsidP="005965AA">
      <w:pPr>
        <w:tabs>
          <w:tab w:val="left" w:pos="720"/>
          <w:tab w:val="left" w:pos="9000"/>
        </w:tabs>
        <w:ind w:left="720" w:hanging="720"/>
        <w:jc w:val="both"/>
        <w:rPr>
          <w:sz w:val="24"/>
          <w:szCs w:val="24"/>
          <w:lang w:val="en-GB"/>
        </w:rPr>
      </w:pPr>
    </w:p>
    <w:p w14:paraId="658C6669" w14:textId="77777777" w:rsidR="005965AA" w:rsidRPr="001C5357" w:rsidRDefault="005965AA" w:rsidP="005965AA">
      <w:pPr>
        <w:tabs>
          <w:tab w:val="left" w:pos="720"/>
          <w:tab w:val="left" w:pos="9000"/>
        </w:tabs>
        <w:ind w:left="720" w:hanging="720"/>
        <w:jc w:val="both"/>
        <w:rPr>
          <w:sz w:val="24"/>
          <w:szCs w:val="24"/>
          <w:lang w:val="en-GB"/>
        </w:rPr>
      </w:pPr>
    </w:p>
    <w:p w14:paraId="5641A781"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ED-2</w:t>
      </w:r>
      <w:r>
        <w:rPr>
          <w:sz w:val="24"/>
          <w:szCs w:val="24"/>
          <w:lang w:val="en-GB"/>
        </w:rPr>
        <w:t>8</w:t>
      </w:r>
      <w:r w:rsidRPr="001C5357">
        <w:rPr>
          <w:sz w:val="24"/>
          <w:szCs w:val="24"/>
          <w:lang w:val="en-GB"/>
        </w:rPr>
        <w:tab/>
      </w:r>
      <w:r w:rsidRPr="001C5357">
        <w:rPr>
          <w:bCs/>
          <w:i/>
          <w:iCs/>
          <w:sz w:val="24"/>
          <w:szCs w:val="24"/>
          <w:lang w:val="en-GB"/>
        </w:rPr>
        <w:t>The dental school faculty must establish a system for the evaluation of student achievement that employs a variety of measures of knowledge, skills, behaviours, and attitudes.</w:t>
      </w:r>
      <w:r w:rsidRPr="001C5357">
        <w:rPr>
          <w:i/>
          <w:iCs/>
          <w:sz w:val="24"/>
          <w:szCs w:val="24"/>
          <w:lang w:val="en-GB"/>
        </w:rPr>
        <w:t xml:space="preserve"> </w:t>
      </w:r>
    </w:p>
    <w:p w14:paraId="2FC3E624" w14:textId="77777777" w:rsidR="005965AA" w:rsidRPr="001C5357" w:rsidRDefault="005965AA" w:rsidP="005965AA">
      <w:pPr>
        <w:tabs>
          <w:tab w:val="left" w:pos="9000"/>
        </w:tabs>
        <w:jc w:val="both"/>
        <w:rPr>
          <w:i/>
          <w:iCs/>
          <w:sz w:val="24"/>
          <w:szCs w:val="24"/>
          <w:lang w:val="en-GB"/>
        </w:rPr>
      </w:pPr>
    </w:p>
    <w:p w14:paraId="0960CA99"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Evaluation of student performance should measure not only retention of factual knowledge, but also development of the skills, behaviours, and attitudes needed in professional practice, and the ability to use data appropriately for solving problems commonly encountered in practice.</w:t>
      </w:r>
    </w:p>
    <w:p w14:paraId="6149090D" w14:textId="77777777" w:rsidR="005965AA" w:rsidRPr="001C5357" w:rsidRDefault="005965AA" w:rsidP="005965AA">
      <w:pPr>
        <w:tabs>
          <w:tab w:val="left" w:pos="9000"/>
        </w:tabs>
        <w:jc w:val="both"/>
        <w:rPr>
          <w:i/>
          <w:iCs/>
          <w:sz w:val="24"/>
          <w:szCs w:val="24"/>
          <w:lang w:val="en-GB"/>
        </w:rPr>
      </w:pPr>
    </w:p>
    <w:p w14:paraId="49ED1DC6" w14:textId="77777777" w:rsidR="005965AA" w:rsidRPr="001C5357" w:rsidRDefault="005965AA" w:rsidP="005965AA">
      <w:pPr>
        <w:tabs>
          <w:tab w:val="left" w:pos="9000"/>
        </w:tabs>
        <w:jc w:val="both"/>
        <w:rPr>
          <w:sz w:val="24"/>
          <w:szCs w:val="24"/>
          <w:lang w:val="en-GB"/>
        </w:rPr>
      </w:pPr>
      <w:r w:rsidRPr="001C5357">
        <w:rPr>
          <w:i/>
          <w:iCs/>
          <w:sz w:val="24"/>
          <w:szCs w:val="24"/>
          <w:lang w:val="en-GB"/>
        </w:rPr>
        <w:t xml:space="preserve">The CAAM-HP urges schools to develop a system of evaluation that fosters self-initiated </w:t>
      </w:r>
      <w:r w:rsidRPr="001C5357">
        <w:rPr>
          <w:i/>
          <w:iCs/>
          <w:sz w:val="24"/>
          <w:szCs w:val="24"/>
          <w:lang w:val="en-GB"/>
        </w:rPr>
        <w:lastRenderedPageBreak/>
        <w:t xml:space="preserve">learning </w:t>
      </w:r>
      <w:r>
        <w:rPr>
          <w:i/>
          <w:iCs/>
          <w:sz w:val="24"/>
          <w:szCs w:val="24"/>
          <w:lang w:val="en-GB"/>
        </w:rPr>
        <w:t xml:space="preserve">and the application of knowledge </w:t>
      </w:r>
      <w:r w:rsidRPr="001C5357">
        <w:rPr>
          <w:i/>
          <w:iCs/>
          <w:sz w:val="24"/>
          <w:szCs w:val="24"/>
          <w:lang w:val="en-GB"/>
        </w:rPr>
        <w:t>by students and does not rely on the use of frequent tests which condition students to memorise details for short-term retention only.</w:t>
      </w:r>
      <w:r w:rsidRPr="001C5357">
        <w:rPr>
          <w:sz w:val="24"/>
          <w:szCs w:val="24"/>
          <w:lang w:val="en-GB"/>
        </w:rPr>
        <w:t xml:space="preserve"> </w:t>
      </w:r>
    </w:p>
    <w:p w14:paraId="289C1DE8"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See also Required Course Forms and Required Clerkship Forms.</w:t>
      </w:r>
    </w:p>
    <w:p w14:paraId="0834131E" w14:textId="77777777" w:rsidR="005965AA" w:rsidRPr="001C5357" w:rsidRDefault="005965AA" w:rsidP="005965AA">
      <w:pPr>
        <w:tabs>
          <w:tab w:val="left" w:pos="9000"/>
        </w:tabs>
        <w:jc w:val="both"/>
        <w:rPr>
          <w:sz w:val="24"/>
          <w:szCs w:val="24"/>
          <w:lang w:val="en-GB"/>
        </w:rPr>
      </w:pPr>
    </w:p>
    <w:p w14:paraId="50CE2476" w14:textId="77777777" w:rsidR="005965AA" w:rsidRDefault="005965AA" w:rsidP="005965AA">
      <w:pPr>
        <w:numPr>
          <w:ilvl w:val="12"/>
          <w:numId w:val="0"/>
        </w:numPr>
        <w:tabs>
          <w:tab w:val="left" w:pos="720"/>
          <w:tab w:val="left" w:pos="9000"/>
        </w:tabs>
        <w:ind w:left="720" w:hanging="720"/>
        <w:jc w:val="both"/>
        <w:rPr>
          <w:sz w:val="24"/>
          <w:szCs w:val="24"/>
          <w:lang w:val="en-GB"/>
        </w:rPr>
      </w:pPr>
    </w:p>
    <w:p w14:paraId="0F59B669"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ED-2</w:t>
      </w:r>
      <w:r>
        <w:rPr>
          <w:sz w:val="24"/>
          <w:szCs w:val="24"/>
          <w:lang w:val="en-GB"/>
        </w:rPr>
        <w:t>9</w:t>
      </w:r>
      <w:r w:rsidRPr="001C5357">
        <w:rPr>
          <w:sz w:val="24"/>
          <w:szCs w:val="24"/>
          <w:lang w:val="en-GB"/>
        </w:rPr>
        <w:tab/>
      </w:r>
      <w:r w:rsidRPr="001C5357">
        <w:rPr>
          <w:bCs/>
          <w:i/>
          <w:iCs/>
          <w:sz w:val="24"/>
          <w:szCs w:val="24"/>
          <w:lang w:val="en-GB"/>
        </w:rPr>
        <w:t>There must be ongoing assessment that assures students have acquired and can demonstrate on direct observation the core clinical skills, behaviours, and attitudes that have been specified in the school’s educational objectives.</w:t>
      </w:r>
    </w:p>
    <w:p w14:paraId="7FB79110" w14:textId="77777777" w:rsidR="005965AA" w:rsidRPr="001C5357" w:rsidRDefault="005965AA" w:rsidP="005965AA">
      <w:pPr>
        <w:tabs>
          <w:tab w:val="left" w:pos="9000"/>
        </w:tabs>
        <w:jc w:val="both"/>
        <w:rPr>
          <w:sz w:val="24"/>
          <w:szCs w:val="24"/>
          <w:lang w:val="en-GB"/>
        </w:rPr>
      </w:pPr>
    </w:p>
    <w:p w14:paraId="4045187C" w14:textId="77777777" w:rsidR="005965AA" w:rsidRPr="001C5357" w:rsidRDefault="005965AA" w:rsidP="005965AA">
      <w:pPr>
        <w:tabs>
          <w:tab w:val="left" w:pos="9000"/>
        </w:tabs>
        <w:jc w:val="both"/>
        <w:rPr>
          <w:sz w:val="24"/>
          <w:szCs w:val="24"/>
          <w:lang w:val="en-GB"/>
        </w:rPr>
      </w:pPr>
    </w:p>
    <w:p w14:paraId="35C928AF" w14:textId="77777777" w:rsidR="005965AA" w:rsidRDefault="005965AA" w:rsidP="005965AA">
      <w:pPr>
        <w:numPr>
          <w:ilvl w:val="12"/>
          <w:numId w:val="0"/>
        </w:numPr>
        <w:tabs>
          <w:tab w:val="left" w:pos="9000"/>
        </w:tabs>
        <w:jc w:val="both"/>
        <w:rPr>
          <w:sz w:val="24"/>
          <w:szCs w:val="24"/>
          <w:lang w:val="en-GB"/>
        </w:rPr>
      </w:pPr>
    </w:p>
    <w:p w14:paraId="012AA109"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w:t>
      </w:r>
      <w:r>
        <w:rPr>
          <w:sz w:val="24"/>
          <w:szCs w:val="24"/>
          <w:lang w:val="en-GB"/>
        </w:rPr>
        <w:t>30</w:t>
      </w:r>
      <w:r w:rsidRPr="001C5357">
        <w:rPr>
          <w:sz w:val="24"/>
          <w:szCs w:val="24"/>
          <w:lang w:val="en-GB"/>
        </w:rPr>
        <w:tab/>
      </w:r>
      <w:r w:rsidRPr="001C5357">
        <w:rPr>
          <w:bCs/>
          <w:i/>
          <w:iCs/>
          <w:sz w:val="24"/>
          <w:szCs w:val="24"/>
          <w:lang w:val="en-GB"/>
        </w:rPr>
        <w:t>There must be evaluation of problem solving, clinical reasoning, and communication skills, in relation to individuals, families and communities.</w:t>
      </w:r>
    </w:p>
    <w:p w14:paraId="5B70997B" w14:textId="77777777" w:rsidR="005965AA" w:rsidRPr="001C5357" w:rsidRDefault="005965AA" w:rsidP="005965AA">
      <w:pPr>
        <w:tabs>
          <w:tab w:val="left" w:pos="9000"/>
        </w:tabs>
        <w:jc w:val="both"/>
        <w:rPr>
          <w:iCs/>
          <w:sz w:val="24"/>
          <w:szCs w:val="24"/>
          <w:lang w:val="en-GB"/>
        </w:rPr>
      </w:pPr>
    </w:p>
    <w:p w14:paraId="09BCDAE8"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ED-3</w:t>
      </w:r>
      <w:r>
        <w:rPr>
          <w:sz w:val="24"/>
          <w:szCs w:val="24"/>
          <w:lang w:val="en-GB"/>
        </w:rPr>
        <w:t>1</w:t>
      </w:r>
      <w:r w:rsidRPr="001C5357">
        <w:rPr>
          <w:sz w:val="24"/>
          <w:szCs w:val="24"/>
          <w:lang w:val="en-GB"/>
        </w:rPr>
        <w:tab/>
      </w:r>
      <w:r w:rsidRPr="001C5357">
        <w:rPr>
          <w:bCs/>
          <w:i/>
          <w:iCs/>
          <w:sz w:val="24"/>
          <w:szCs w:val="24"/>
          <w:lang w:val="en-GB"/>
        </w:rPr>
        <w:t>The faculty of each discipline should set the standards of achievement in that discipline, including knowledge, attitudes and practice in the discipline.</w:t>
      </w:r>
    </w:p>
    <w:p w14:paraId="2D269F58" w14:textId="77777777" w:rsidR="005965AA" w:rsidRDefault="005965AA" w:rsidP="005965AA">
      <w:pPr>
        <w:numPr>
          <w:ilvl w:val="12"/>
          <w:numId w:val="0"/>
        </w:numPr>
        <w:tabs>
          <w:tab w:val="left" w:pos="9000"/>
        </w:tabs>
        <w:jc w:val="both"/>
        <w:rPr>
          <w:sz w:val="24"/>
          <w:szCs w:val="24"/>
          <w:lang w:val="en-GB"/>
        </w:rPr>
      </w:pPr>
    </w:p>
    <w:p w14:paraId="3DBBBB20" w14:textId="77777777" w:rsidR="005965AA" w:rsidRPr="001C5357" w:rsidRDefault="005965AA" w:rsidP="005965AA">
      <w:pPr>
        <w:tabs>
          <w:tab w:val="left" w:pos="720"/>
          <w:tab w:val="left" w:pos="9000"/>
        </w:tabs>
        <w:ind w:left="720" w:hanging="720"/>
        <w:jc w:val="both"/>
        <w:rPr>
          <w:sz w:val="24"/>
          <w:szCs w:val="24"/>
          <w:lang w:val="en-GB"/>
        </w:rPr>
      </w:pPr>
      <w:r w:rsidRPr="001C5357">
        <w:rPr>
          <w:sz w:val="24"/>
          <w:szCs w:val="24"/>
          <w:lang w:val="en-GB"/>
        </w:rPr>
        <w:t>ED-3</w:t>
      </w:r>
      <w:r>
        <w:rPr>
          <w:sz w:val="24"/>
          <w:szCs w:val="24"/>
          <w:lang w:val="en-GB"/>
        </w:rPr>
        <w:t>2</w:t>
      </w:r>
      <w:r w:rsidRPr="001C5357">
        <w:rPr>
          <w:sz w:val="24"/>
          <w:szCs w:val="24"/>
          <w:lang w:val="en-GB"/>
        </w:rPr>
        <w:tab/>
      </w:r>
      <w:r w:rsidRPr="001C5357">
        <w:rPr>
          <w:bCs/>
          <w:i/>
          <w:iCs/>
          <w:sz w:val="24"/>
          <w:szCs w:val="24"/>
          <w:lang w:val="en-GB"/>
        </w:rPr>
        <w:t>The directors of all courses and clerkships must design and implement a system of formative and summative evaluation of student achievement in each course and clerkship.</w:t>
      </w:r>
      <w:r w:rsidRPr="001C5357">
        <w:rPr>
          <w:i/>
          <w:iCs/>
          <w:sz w:val="24"/>
          <w:szCs w:val="24"/>
          <w:lang w:val="en-GB"/>
        </w:rPr>
        <w:t xml:space="preserve"> </w:t>
      </w:r>
    </w:p>
    <w:p w14:paraId="66069164" w14:textId="77777777" w:rsidR="005965AA" w:rsidRPr="001C5357" w:rsidRDefault="005965AA" w:rsidP="005965AA">
      <w:pPr>
        <w:tabs>
          <w:tab w:val="left" w:pos="9000"/>
        </w:tabs>
        <w:jc w:val="both"/>
        <w:rPr>
          <w:sz w:val="24"/>
          <w:szCs w:val="24"/>
          <w:lang w:val="en-GB"/>
        </w:rPr>
      </w:pPr>
    </w:p>
    <w:p w14:paraId="25049035" w14:textId="77777777" w:rsidR="005965AA" w:rsidRPr="001C5357" w:rsidRDefault="005965AA" w:rsidP="005965AA">
      <w:pPr>
        <w:tabs>
          <w:tab w:val="left" w:pos="9000"/>
        </w:tabs>
        <w:jc w:val="both"/>
        <w:rPr>
          <w:i/>
          <w:iCs/>
          <w:sz w:val="24"/>
          <w:szCs w:val="24"/>
          <w:lang w:val="en-GB"/>
        </w:rPr>
      </w:pPr>
      <w:r w:rsidRPr="001C5357">
        <w:rPr>
          <w:i/>
          <w:iCs/>
          <w:sz w:val="24"/>
          <w:szCs w:val="24"/>
          <w:lang w:val="en-GB"/>
        </w:rPr>
        <w:t>Those directly responsible for the evaluation of student performance should understand the uses and limitations of various test formats, criterion-referenced vs. norm-referenced grading, reliability and validity issues, formative vs. summative assessment, and objective vs. subjective formats. Courses or clerkships that are short in duration may not have sufficient time to provide structured activities for formative evaluation but should provide some alternate means (such as self-testing or teacher consultation) that will allow students to measure their progress in learning.</w:t>
      </w:r>
    </w:p>
    <w:p w14:paraId="3B1D03CA" w14:textId="77777777" w:rsidR="005965AA" w:rsidRPr="001C5357" w:rsidRDefault="005965AA" w:rsidP="005965AA">
      <w:pPr>
        <w:tabs>
          <w:tab w:val="left" w:pos="9000"/>
        </w:tabs>
        <w:jc w:val="both"/>
        <w:rPr>
          <w:i/>
          <w:iCs/>
          <w:sz w:val="24"/>
          <w:szCs w:val="24"/>
          <w:lang w:val="en-GB"/>
        </w:rPr>
      </w:pPr>
    </w:p>
    <w:p w14:paraId="6327419C"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The chief academic officer, curriculum leaders, and faculty should understand, or have access to individuals who are knowledgeable about methods for measuring student performance.  The school should provide opportunities for faculty members to develop their skills in such methods.</w:t>
      </w:r>
      <w:r>
        <w:rPr>
          <w:i/>
          <w:iCs/>
          <w:sz w:val="24"/>
          <w:szCs w:val="24"/>
          <w:lang w:val="en-GB"/>
        </w:rPr>
        <w:t xml:space="preserve"> It is desirable that faculty staff possess a formal qualification in teaching and assessment. </w:t>
      </w:r>
    </w:p>
    <w:p w14:paraId="740CE6B8" w14:textId="77777777" w:rsidR="005965AA" w:rsidRPr="001C5357" w:rsidRDefault="005965AA" w:rsidP="005965AA">
      <w:pPr>
        <w:tabs>
          <w:tab w:val="left" w:pos="720"/>
          <w:tab w:val="left" w:pos="9000"/>
        </w:tabs>
        <w:ind w:left="720" w:right="1015" w:hanging="720"/>
        <w:jc w:val="both"/>
        <w:rPr>
          <w:sz w:val="24"/>
          <w:szCs w:val="24"/>
          <w:lang w:val="en-GB"/>
        </w:rPr>
      </w:pPr>
    </w:p>
    <w:p w14:paraId="2DFC1403" w14:textId="77777777" w:rsidR="005965AA" w:rsidRDefault="005965AA" w:rsidP="005965AA">
      <w:pPr>
        <w:numPr>
          <w:ilvl w:val="12"/>
          <w:numId w:val="0"/>
        </w:numPr>
        <w:tabs>
          <w:tab w:val="left" w:pos="9000"/>
        </w:tabs>
        <w:ind w:right="1015"/>
        <w:jc w:val="both"/>
        <w:rPr>
          <w:sz w:val="24"/>
          <w:szCs w:val="24"/>
          <w:lang w:val="en-GB"/>
        </w:rPr>
      </w:pPr>
    </w:p>
    <w:p w14:paraId="3A98719C" w14:textId="77777777" w:rsidR="005965AA" w:rsidRDefault="005965AA" w:rsidP="005965AA">
      <w:pPr>
        <w:numPr>
          <w:ilvl w:val="12"/>
          <w:numId w:val="0"/>
        </w:numPr>
        <w:tabs>
          <w:tab w:val="left" w:pos="9000"/>
        </w:tabs>
        <w:ind w:right="1015"/>
        <w:jc w:val="both"/>
        <w:rPr>
          <w:sz w:val="24"/>
          <w:szCs w:val="24"/>
        </w:rPr>
        <w:sectPr w:rsidR="005965AA" w:rsidSect="00297DCC">
          <w:footerReference w:type="default" r:id="rId8"/>
          <w:type w:val="continuous"/>
          <w:pgSz w:w="11905" w:h="16837"/>
          <w:pgMar w:top="1350" w:right="1440" w:bottom="1440" w:left="1440" w:header="720" w:footer="720" w:gutter="0"/>
          <w:cols w:space="720"/>
          <w:docGrid w:linePitch="272"/>
        </w:sectPr>
      </w:pPr>
    </w:p>
    <w:p w14:paraId="054B4232" w14:textId="77777777" w:rsidR="005965AA" w:rsidRPr="001C5357" w:rsidRDefault="005965AA" w:rsidP="005965AA">
      <w:pPr>
        <w:tabs>
          <w:tab w:val="left" w:pos="720"/>
          <w:tab w:val="left" w:pos="9000"/>
        </w:tabs>
        <w:ind w:left="720" w:right="1015" w:hanging="720"/>
        <w:jc w:val="both"/>
        <w:rPr>
          <w:sz w:val="24"/>
          <w:szCs w:val="24"/>
          <w:lang w:val="en-GB"/>
        </w:rPr>
      </w:pPr>
      <w:r w:rsidRPr="001C5357">
        <w:rPr>
          <w:sz w:val="24"/>
          <w:szCs w:val="24"/>
          <w:lang w:val="en-GB"/>
        </w:rPr>
        <w:lastRenderedPageBreak/>
        <w:t>ED-3</w:t>
      </w:r>
      <w:r>
        <w:rPr>
          <w:sz w:val="24"/>
          <w:szCs w:val="24"/>
          <w:lang w:val="en-GB"/>
        </w:rPr>
        <w:t>3</w:t>
      </w:r>
      <w:r w:rsidRPr="001C5357">
        <w:rPr>
          <w:sz w:val="24"/>
          <w:szCs w:val="24"/>
          <w:lang w:val="en-GB"/>
        </w:rPr>
        <w:tab/>
      </w:r>
      <w:r w:rsidRPr="001C5357">
        <w:rPr>
          <w:bCs/>
          <w:i/>
          <w:iCs/>
          <w:sz w:val="24"/>
          <w:szCs w:val="24"/>
          <w:lang w:val="en-GB"/>
        </w:rPr>
        <w:t>Each student should be evaluated early enough during a unit of study to allow time for remedial work.</w:t>
      </w:r>
    </w:p>
    <w:p w14:paraId="33372772" w14:textId="77777777" w:rsidR="005965AA" w:rsidRPr="001C5357" w:rsidRDefault="005965AA" w:rsidP="005965AA">
      <w:pPr>
        <w:tabs>
          <w:tab w:val="left" w:pos="9000"/>
        </w:tabs>
        <w:ind w:right="1015"/>
        <w:jc w:val="both"/>
        <w:rPr>
          <w:sz w:val="24"/>
          <w:szCs w:val="24"/>
          <w:lang w:val="en-GB"/>
        </w:rPr>
      </w:pPr>
    </w:p>
    <w:p w14:paraId="65F10B7D" w14:textId="77777777" w:rsidR="005965AA" w:rsidRPr="0056219C" w:rsidRDefault="005965AA" w:rsidP="005965AA">
      <w:pPr>
        <w:numPr>
          <w:ilvl w:val="12"/>
          <w:numId w:val="0"/>
        </w:numPr>
        <w:tabs>
          <w:tab w:val="left" w:pos="9000"/>
        </w:tabs>
        <w:ind w:right="1015"/>
        <w:jc w:val="both"/>
        <w:rPr>
          <w:sz w:val="24"/>
          <w:szCs w:val="26"/>
          <w:lang w:val="en-GB"/>
        </w:rPr>
      </w:pPr>
      <w:r w:rsidRPr="0056219C">
        <w:rPr>
          <w:b/>
          <w:bCs/>
          <w:sz w:val="24"/>
          <w:szCs w:val="26"/>
          <w:lang w:val="en-GB"/>
        </w:rPr>
        <w:t>D. Curriculum Management</w:t>
      </w:r>
      <w:r w:rsidRPr="0056219C">
        <w:rPr>
          <w:sz w:val="24"/>
          <w:szCs w:val="26"/>
          <w:lang w:val="en-GB"/>
        </w:rPr>
        <w:t xml:space="preserve"> </w:t>
      </w:r>
    </w:p>
    <w:p w14:paraId="6B52BAC3" w14:textId="77777777" w:rsidR="005965AA" w:rsidRDefault="005965AA" w:rsidP="005965AA">
      <w:pPr>
        <w:numPr>
          <w:ilvl w:val="12"/>
          <w:numId w:val="0"/>
        </w:numPr>
        <w:tabs>
          <w:tab w:val="left" w:pos="9000"/>
        </w:tabs>
        <w:ind w:right="1015"/>
        <w:jc w:val="both"/>
        <w:rPr>
          <w:b/>
          <w:bCs/>
          <w:sz w:val="24"/>
          <w:szCs w:val="24"/>
          <w:lang w:val="en-GB"/>
        </w:rPr>
      </w:pPr>
    </w:p>
    <w:p w14:paraId="5FD3AA72" w14:textId="77777777" w:rsidR="005965AA" w:rsidRDefault="005965AA" w:rsidP="005965AA">
      <w:pPr>
        <w:numPr>
          <w:ilvl w:val="12"/>
          <w:numId w:val="0"/>
        </w:numPr>
        <w:tabs>
          <w:tab w:val="left" w:pos="9000"/>
        </w:tabs>
        <w:ind w:right="1015"/>
        <w:jc w:val="both"/>
        <w:rPr>
          <w:sz w:val="24"/>
          <w:szCs w:val="24"/>
          <w:lang w:val="en-GB"/>
        </w:rPr>
      </w:pPr>
      <w:r>
        <w:rPr>
          <w:b/>
          <w:bCs/>
          <w:sz w:val="24"/>
          <w:szCs w:val="24"/>
          <w:lang w:val="en-GB"/>
        </w:rPr>
        <w:t xml:space="preserve">1. </w:t>
      </w:r>
      <w:r>
        <w:rPr>
          <w:b/>
          <w:bCs/>
          <w:i/>
          <w:iCs/>
          <w:sz w:val="24"/>
          <w:szCs w:val="24"/>
          <w:lang w:val="en-GB"/>
        </w:rPr>
        <w:t>Roles and Responsibilities</w:t>
      </w:r>
      <w:r>
        <w:rPr>
          <w:sz w:val="24"/>
          <w:szCs w:val="24"/>
          <w:lang w:val="en-GB"/>
        </w:rPr>
        <w:t xml:space="preserve"> </w:t>
      </w:r>
    </w:p>
    <w:p w14:paraId="563ECEEC" w14:textId="77777777" w:rsidR="005965AA" w:rsidRDefault="005965AA" w:rsidP="005965AA">
      <w:pPr>
        <w:numPr>
          <w:ilvl w:val="12"/>
          <w:numId w:val="0"/>
        </w:numPr>
        <w:tabs>
          <w:tab w:val="left" w:pos="9000"/>
        </w:tabs>
        <w:ind w:right="1015"/>
        <w:jc w:val="both"/>
        <w:rPr>
          <w:sz w:val="24"/>
          <w:szCs w:val="24"/>
          <w:lang w:val="en-GB"/>
        </w:rPr>
      </w:pPr>
    </w:p>
    <w:p w14:paraId="42952912" w14:textId="77777777" w:rsidR="005965AA" w:rsidRPr="001C5357" w:rsidRDefault="005965AA" w:rsidP="005965AA">
      <w:pPr>
        <w:tabs>
          <w:tab w:val="left" w:pos="720"/>
          <w:tab w:val="left" w:pos="9000"/>
        </w:tabs>
        <w:ind w:left="720" w:right="1015" w:hanging="720"/>
        <w:jc w:val="both"/>
        <w:rPr>
          <w:i/>
          <w:iCs/>
          <w:sz w:val="24"/>
          <w:szCs w:val="24"/>
          <w:lang w:val="en-GB"/>
        </w:rPr>
      </w:pPr>
      <w:r w:rsidRPr="001C5357">
        <w:rPr>
          <w:sz w:val="24"/>
          <w:szCs w:val="24"/>
          <w:lang w:val="en-GB"/>
        </w:rPr>
        <w:t>ED-3</w:t>
      </w:r>
      <w:r>
        <w:rPr>
          <w:sz w:val="24"/>
          <w:szCs w:val="24"/>
          <w:lang w:val="en-GB"/>
        </w:rPr>
        <w:t>4</w:t>
      </w:r>
      <w:r w:rsidRPr="001C5357">
        <w:rPr>
          <w:sz w:val="24"/>
          <w:szCs w:val="24"/>
          <w:lang w:val="en-GB"/>
        </w:rPr>
        <w:tab/>
      </w:r>
      <w:r w:rsidRPr="001C5357">
        <w:rPr>
          <w:bCs/>
          <w:i/>
          <w:iCs/>
          <w:sz w:val="24"/>
          <w:szCs w:val="24"/>
          <w:lang w:val="en-GB"/>
        </w:rPr>
        <w:t xml:space="preserve">Narrative </w:t>
      </w:r>
      <w:r>
        <w:rPr>
          <w:bCs/>
          <w:i/>
          <w:iCs/>
          <w:sz w:val="24"/>
          <w:szCs w:val="24"/>
          <w:lang w:val="en-GB"/>
        </w:rPr>
        <w:t>feedback</w:t>
      </w:r>
      <w:r w:rsidRPr="001C5357">
        <w:rPr>
          <w:bCs/>
          <w:i/>
          <w:iCs/>
          <w:sz w:val="24"/>
          <w:szCs w:val="24"/>
          <w:lang w:val="en-GB"/>
        </w:rPr>
        <w:t xml:space="preserve"> of student performance including personal qualities and interactions should be included as part of evaluations in all required courses and clerkships where teacher-student interaction permits this form of assessment.</w:t>
      </w:r>
      <w:r>
        <w:rPr>
          <w:bCs/>
          <w:i/>
          <w:iCs/>
          <w:sz w:val="24"/>
          <w:szCs w:val="24"/>
          <w:lang w:val="en-GB"/>
        </w:rPr>
        <w:t xml:space="preserve"> These should be evidence of students’ practising reflective learning which is facilitated and evaluated by staff of the faculty. </w:t>
      </w:r>
    </w:p>
    <w:p w14:paraId="6F55829C" w14:textId="77777777" w:rsidR="005965AA" w:rsidRPr="001C5357" w:rsidRDefault="005965AA" w:rsidP="005965AA">
      <w:pPr>
        <w:tabs>
          <w:tab w:val="left" w:pos="9000"/>
        </w:tabs>
        <w:ind w:right="1015"/>
        <w:jc w:val="both"/>
        <w:rPr>
          <w:sz w:val="24"/>
          <w:szCs w:val="24"/>
          <w:lang w:val="en-GB"/>
        </w:rPr>
      </w:pPr>
    </w:p>
    <w:p w14:paraId="3E808A2A" w14:textId="77777777" w:rsidR="005965AA" w:rsidRPr="001C5357" w:rsidRDefault="005965AA" w:rsidP="005965AA">
      <w:pPr>
        <w:tabs>
          <w:tab w:val="left" w:pos="720"/>
          <w:tab w:val="left" w:pos="9000"/>
        </w:tabs>
        <w:ind w:left="720" w:right="1015" w:hanging="720"/>
        <w:jc w:val="both"/>
        <w:rPr>
          <w:i/>
          <w:iCs/>
          <w:sz w:val="24"/>
          <w:szCs w:val="24"/>
          <w:lang w:val="en-GB"/>
        </w:rPr>
      </w:pPr>
      <w:r w:rsidRPr="001C5357">
        <w:rPr>
          <w:sz w:val="24"/>
          <w:szCs w:val="24"/>
          <w:lang w:val="en-GB"/>
        </w:rPr>
        <w:t>ED-3</w:t>
      </w:r>
      <w:r>
        <w:rPr>
          <w:sz w:val="24"/>
          <w:szCs w:val="24"/>
          <w:lang w:val="en-GB"/>
        </w:rPr>
        <w:t>5</w:t>
      </w:r>
      <w:r w:rsidRPr="001C5357">
        <w:rPr>
          <w:sz w:val="24"/>
          <w:szCs w:val="24"/>
          <w:lang w:val="en-GB"/>
        </w:rPr>
        <w:tab/>
      </w:r>
      <w:r w:rsidRPr="001C5357">
        <w:rPr>
          <w:bCs/>
          <w:i/>
          <w:iCs/>
          <w:sz w:val="24"/>
          <w:szCs w:val="24"/>
          <w:lang w:val="en-GB"/>
        </w:rPr>
        <w:t>There must be integrated institutional responsibility for the overall design, management, and evaluation of a coherent and coordinated curriculum</w:t>
      </w:r>
      <w:r w:rsidRPr="001C5357">
        <w:rPr>
          <w:i/>
          <w:iCs/>
          <w:sz w:val="24"/>
          <w:szCs w:val="24"/>
          <w:lang w:val="en-GB"/>
        </w:rPr>
        <w:t>.</w:t>
      </w:r>
    </w:p>
    <w:p w14:paraId="644151E2" w14:textId="77777777" w:rsidR="005965AA" w:rsidRPr="001C5357" w:rsidRDefault="005965AA" w:rsidP="005965AA">
      <w:pPr>
        <w:tabs>
          <w:tab w:val="left" w:pos="9000"/>
        </w:tabs>
        <w:ind w:right="1015"/>
        <w:jc w:val="both"/>
        <w:rPr>
          <w:sz w:val="24"/>
          <w:szCs w:val="24"/>
          <w:lang w:val="en-GB"/>
        </w:rPr>
      </w:pPr>
    </w:p>
    <w:p w14:paraId="38EF4922"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The phrase “integrated institutional responsibility” implies that an institutional body (commonly a curriculum committee) will oversee the educational programme as a whole.  An effective central curriculum authority will exhibit:</w:t>
      </w:r>
    </w:p>
    <w:p w14:paraId="4ED564C2" w14:textId="77777777" w:rsidR="005965AA" w:rsidRPr="001C5357" w:rsidRDefault="005965AA" w:rsidP="005965AA">
      <w:pPr>
        <w:tabs>
          <w:tab w:val="left" w:pos="360"/>
          <w:tab w:val="left" w:pos="9000"/>
        </w:tabs>
        <w:ind w:right="1015"/>
        <w:jc w:val="both"/>
        <w:rPr>
          <w:i/>
          <w:iCs/>
          <w:sz w:val="24"/>
          <w:szCs w:val="24"/>
          <w:lang w:val="en-GB"/>
        </w:rPr>
      </w:pPr>
      <w:r w:rsidRPr="001C5357">
        <w:rPr>
          <w:i/>
          <w:iCs/>
          <w:sz w:val="24"/>
          <w:szCs w:val="24"/>
          <w:lang w:val="en-GB"/>
        </w:rPr>
        <w:t>-</w:t>
      </w:r>
      <w:r w:rsidRPr="001C5357">
        <w:rPr>
          <w:i/>
          <w:iCs/>
          <w:sz w:val="24"/>
          <w:szCs w:val="24"/>
          <w:lang w:val="en-GB"/>
        </w:rPr>
        <w:tab/>
        <w:t>Faculty, student, and administrative participation.</w:t>
      </w:r>
    </w:p>
    <w:p w14:paraId="6B874449" w14:textId="77777777" w:rsidR="005965AA" w:rsidRPr="001C5357" w:rsidRDefault="005965AA" w:rsidP="005965AA">
      <w:pPr>
        <w:tabs>
          <w:tab w:val="left" w:pos="360"/>
          <w:tab w:val="left" w:pos="9000"/>
        </w:tabs>
        <w:ind w:right="1015"/>
        <w:jc w:val="both"/>
        <w:rPr>
          <w:i/>
          <w:iCs/>
          <w:sz w:val="24"/>
          <w:szCs w:val="24"/>
          <w:lang w:val="en-GB"/>
        </w:rPr>
      </w:pPr>
      <w:r w:rsidRPr="001C5357">
        <w:rPr>
          <w:i/>
          <w:iCs/>
          <w:sz w:val="24"/>
          <w:szCs w:val="24"/>
          <w:lang w:val="en-GB"/>
        </w:rPr>
        <w:t>-</w:t>
      </w:r>
      <w:r w:rsidRPr="001C5357">
        <w:rPr>
          <w:i/>
          <w:iCs/>
          <w:sz w:val="24"/>
          <w:szCs w:val="24"/>
          <w:lang w:val="en-GB"/>
        </w:rPr>
        <w:tab/>
        <w:t>Expertise in curricular design, pedagogy, and evaluation methods.</w:t>
      </w:r>
    </w:p>
    <w:p w14:paraId="3F538E3E"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 xml:space="preserve">Empowerment to work in the best interests of the institution’s programme without regard for parochial </w:t>
      </w:r>
      <w:r>
        <w:rPr>
          <w:i/>
          <w:iCs/>
          <w:sz w:val="24"/>
          <w:szCs w:val="24"/>
          <w:lang w:val="en-GB"/>
        </w:rPr>
        <w:t xml:space="preserve">or </w:t>
      </w:r>
      <w:r w:rsidRPr="001C5357">
        <w:rPr>
          <w:i/>
          <w:iCs/>
          <w:sz w:val="24"/>
          <w:szCs w:val="24"/>
          <w:lang w:val="en-GB"/>
        </w:rPr>
        <w:t>departmental pressures.</w:t>
      </w:r>
    </w:p>
    <w:p w14:paraId="0384C5C1" w14:textId="77777777" w:rsidR="005965AA" w:rsidRPr="001C5357" w:rsidRDefault="005965AA" w:rsidP="005965AA">
      <w:pPr>
        <w:tabs>
          <w:tab w:val="left" w:pos="9000"/>
        </w:tabs>
        <w:ind w:right="1015"/>
        <w:jc w:val="both"/>
        <w:rPr>
          <w:i/>
          <w:iCs/>
          <w:sz w:val="24"/>
          <w:szCs w:val="24"/>
          <w:lang w:val="en-GB"/>
        </w:rPr>
      </w:pPr>
    </w:p>
    <w:p w14:paraId="17A33FCD"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The phrase “coherent and coordinated curriculum” implies that the programme as a whole will be designed to achieve the school’s overall educational objectives. Evidence of coherence and coordination includes:</w:t>
      </w:r>
    </w:p>
    <w:p w14:paraId="6CD36846" w14:textId="77777777" w:rsidR="005965AA" w:rsidRPr="001C5357" w:rsidRDefault="005965AA" w:rsidP="005965AA">
      <w:pPr>
        <w:tabs>
          <w:tab w:val="left" w:pos="360"/>
          <w:tab w:val="left" w:pos="9000"/>
        </w:tabs>
        <w:ind w:right="1015"/>
        <w:jc w:val="both"/>
        <w:rPr>
          <w:i/>
          <w:iCs/>
          <w:sz w:val="24"/>
          <w:szCs w:val="24"/>
          <w:lang w:val="en-GB"/>
        </w:rPr>
      </w:pPr>
      <w:r w:rsidRPr="001C5357">
        <w:rPr>
          <w:i/>
          <w:iCs/>
          <w:sz w:val="24"/>
          <w:szCs w:val="24"/>
          <w:lang w:val="en-GB"/>
        </w:rPr>
        <w:t>-</w:t>
      </w:r>
      <w:r w:rsidRPr="001C5357">
        <w:rPr>
          <w:i/>
          <w:iCs/>
          <w:sz w:val="24"/>
          <w:szCs w:val="24"/>
          <w:lang w:val="en-GB"/>
        </w:rPr>
        <w:tab/>
        <w:t>Logical sequencing of the various segments of the curriculum.</w:t>
      </w:r>
    </w:p>
    <w:p w14:paraId="0554263E"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Content that is coordinated and integrated within and across the academic periods of study (horizontal and vertical integration).</w:t>
      </w:r>
    </w:p>
    <w:p w14:paraId="084BBFB7"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 xml:space="preserve">Methods of pedagogy and </w:t>
      </w:r>
      <w:r>
        <w:rPr>
          <w:i/>
          <w:iCs/>
          <w:sz w:val="24"/>
          <w:szCs w:val="24"/>
          <w:lang w:val="en-GB"/>
        </w:rPr>
        <w:t>student assessment</w:t>
      </w:r>
      <w:r w:rsidRPr="001C5357">
        <w:rPr>
          <w:i/>
          <w:iCs/>
          <w:sz w:val="24"/>
          <w:szCs w:val="24"/>
          <w:lang w:val="en-GB"/>
        </w:rPr>
        <w:t xml:space="preserve"> that are appropriate for the achievement of the school’s educational objectives.</w:t>
      </w:r>
    </w:p>
    <w:p w14:paraId="5D0682E1" w14:textId="77777777" w:rsidR="005965AA" w:rsidRPr="001C5357" w:rsidRDefault="005965AA" w:rsidP="005965AA">
      <w:pPr>
        <w:tabs>
          <w:tab w:val="left" w:pos="9000"/>
        </w:tabs>
        <w:ind w:right="1015"/>
        <w:jc w:val="both"/>
        <w:rPr>
          <w:i/>
          <w:iCs/>
          <w:sz w:val="24"/>
          <w:szCs w:val="24"/>
          <w:lang w:val="en-GB"/>
        </w:rPr>
      </w:pPr>
    </w:p>
    <w:p w14:paraId="5DD7E2CE"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Curriculum management signifies leading, directing, coordinating, controlling, planning, evaluating, and reporting.  Evidence of effective curriculum management includes:</w:t>
      </w:r>
    </w:p>
    <w:p w14:paraId="3E24D659"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 xml:space="preserve">Evaluation of programme effectiveness by outcomes analysis. </w:t>
      </w:r>
    </w:p>
    <w:p w14:paraId="263FE22F"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Monitoring of content and workload in each discipline, including the identification of omissions and unwanted redundancies.</w:t>
      </w:r>
    </w:p>
    <w:p w14:paraId="7BD4F458" w14:textId="77777777" w:rsidR="005965AA"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 xml:space="preserve">Review of the stated objectives of individual courses and clerkships, as well as methods of pedagogy and </w:t>
      </w:r>
      <w:r>
        <w:rPr>
          <w:i/>
          <w:iCs/>
          <w:sz w:val="24"/>
          <w:szCs w:val="24"/>
          <w:lang w:val="en-GB"/>
        </w:rPr>
        <w:t>student assessment</w:t>
      </w:r>
      <w:r w:rsidRPr="001C5357">
        <w:rPr>
          <w:i/>
          <w:iCs/>
          <w:sz w:val="24"/>
          <w:szCs w:val="24"/>
          <w:lang w:val="en-GB"/>
        </w:rPr>
        <w:t>, to assure congruence with institutional educational objectives.</w:t>
      </w:r>
    </w:p>
    <w:p w14:paraId="33AEDAEA" w14:textId="77777777" w:rsidR="005965AA" w:rsidRDefault="005965AA" w:rsidP="005965AA">
      <w:pPr>
        <w:tabs>
          <w:tab w:val="left" w:pos="360"/>
          <w:tab w:val="left" w:pos="9000"/>
        </w:tabs>
        <w:ind w:left="360" w:right="1015" w:hanging="360"/>
        <w:jc w:val="both"/>
        <w:rPr>
          <w:i/>
          <w:iCs/>
          <w:sz w:val="24"/>
          <w:szCs w:val="24"/>
          <w:lang w:val="en-GB"/>
        </w:rPr>
      </w:pPr>
      <w:r>
        <w:rPr>
          <w:i/>
          <w:iCs/>
          <w:sz w:val="24"/>
          <w:szCs w:val="24"/>
          <w:lang w:val="en-GB"/>
        </w:rPr>
        <w:t>-</w:t>
      </w:r>
      <w:r>
        <w:rPr>
          <w:i/>
          <w:iCs/>
          <w:sz w:val="24"/>
          <w:szCs w:val="24"/>
          <w:lang w:val="en-GB"/>
        </w:rPr>
        <w:tab/>
        <w:t>Evaluation should include staff and student feedback.</w:t>
      </w:r>
    </w:p>
    <w:p w14:paraId="56112217" w14:textId="77777777" w:rsidR="005965AA" w:rsidRPr="001C5357" w:rsidRDefault="005965AA" w:rsidP="005965AA">
      <w:pPr>
        <w:tabs>
          <w:tab w:val="left" w:pos="360"/>
          <w:tab w:val="left" w:pos="9000"/>
        </w:tabs>
        <w:ind w:left="360" w:right="1015" w:hanging="360"/>
        <w:jc w:val="both"/>
        <w:rPr>
          <w:i/>
          <w:iCs/>
          <w:sz w:val="24"/>
          <w:szCs w:val="24"/>
          <w:lang w:val="en-GB"/>
        </w:rPr>
      </w:pPr>
    </w:p>
    <w:p w14:paraId="6A55B973" w14:textId="77777777" w:rsidR="005965AA" w:rsidRPr="001C5357" w:rsidRDefault="005965AA" w:rsidP="005965AA">
      <w:pPr>
        <w:tabs>
          <w:tab w:val="left" w:pos="9000"/>
        </w:tabs>
        <w:ind w:right="1015"/>
        <w:jc w:val="both"/>
        <w:rPr>
          <w:sz w:val="24"/>
          <w:szCs w:val="24"/>
          <w:lang w:val="en-GB"/>
        </w:rPr>
      </w:pPr>
      <w:r w:rsidRPr="001C5357">
        <w:rPr>
          <w:i/>
          <w:iCs/>
          <w:sz w:val="24"/>
          <w:szCs w:val="24"/>
          <w:lang w:val="en-GB"/>
        </w:rPr>
        <w:t xml:space="preserve">Minutes of the curriculum committee meetings and reports to the faculty governance and deans should document that such activities take place and should show the </w:t>
      </w:r>
      <w:r w:rsidRPr="001C5357">
        <w:rPr>
          <w:i/>
          <w:iCs/>
          <w:sz w:val="24"/>
          <w:szCs w:val="24"/>
          <w:lang w:val="en-GB"/>
        </w:rPr>
        <w:lastRenderedPageBreak/>
        <w:t>committee’s findings and recommendations.</w:t>
      </w:r>
    </w:p>
    <w:p w14:paraId="75B85C99" w14:textId="77777777" w:rsidR="005965AA" w:rsidRPr="001C5357" w:rsidRDefault="005965AA" w:rsidP="005965AA">
      <w:pPr>
        <w:tabs>
          <w:tab w:val="left" w:pos="9000"/>
        </w:tabs>
        <w:ind w:right="1015"/>
        <w:jc w:val="both"/>
        <w:rPr>
          <w:sz w:val="24"/>
          <w:szCs w:val="24"/>
          <w:lang w:val="en-GB"/>
        </w:rPr>
      </w:pPr>
    </w:p>
    <w:p w14:paraId="3CC54208" w14:textId="77777777" w:rsidR="005965AA" w:rsidRPr="001C5357" w:rsidRDefault="005965AA" w:rsidP="005965AA">
      <w:pPr>
        <w:tabs>
          <w:tab w:val="left" w:pos="9000"/>
        </w:tabs>
        <w:ind w:right="1015"/>
        <w:jc w:val="both"/>
        <w:rPr>
          <w:sz w:val="24"/>
          <w:szCs w:val="24"/>
          <w:lang w:val="en-GB"/>
        </w:rPr>
      </w:pPr>
    </w:p>
    <w:p w14:paraId="76830ED6" w14:textId="77777777" w:rsidR="005965AA" w:rsidRPr="001C5357" w:rsidRDefault="005965AA" w:rsidP="005965AA">
      <w:pPr>
        <w:tabs>
          <w:tab w:val="left" w:pos="9000"/>
        </w:tabs>
        <w:ind w:right="1015"/>
        <w:jc w:val="both"/>
        <w:rPr>
          <w:sz w:val="24"/>
          <w:szCs w:val="24"/>
          <w:lang w:val="en-GB"/>
        </w:rPr>
      </w:pPr>
    </w:p>
    <w:p w14:paraId="1CDD1118" w14:textId="77777777" w:rsidR="005965AA" w:rsidRPr="00FE6194" w:rsidRDefault="005965AA" w:rsidP="005965AA">
      <w:pPr>
        <w:tabs>
          <w:tab w:val="left" w:pos="720"/>
          <w:tab w:val="left" w:pos="9000"/>
        </w:tabs>
        <w:ind w:right="1015"/>
        <w:jc w:val="both"/>
        <w:rPr>
          <w:i/>
          <w:iCs/>
          <w:sz w:val="24"/>
          <w:szCs w:val="24"/>
          <w:lang w:val="en-GB"/>
        </w:rPr>
      </w:pPr>
      <w:r w:rsidRPr="00FE6194">
        <w:rPr>
          <w:sz w:val="24"/>
          <w:szCs w:val="24"/>
          <w:lang w:val="en-GB"/>
        </w:rPr>
        <w:t>ED-36</w:t>
      </w:r>
      <w:r w:rsidRPr="00FE6194">
        <w:rPr>
          <w:sz w:val="24"/>
          <w:szCs w:val="24"/>
          <w:lang w:val="en-GB"/>
        </w:rPr>
        <w:tab/>
      </w:r>
      <w:r w:rsidRPr="00A262A8">
        <w:rPr>
          <w:i/>
          <w:iCs/>
          <w:sz w:val="24"/>
          <w:szCs w:val="24"/>
          <w:lang w:val="en-GB"/>
        </w:rPr>
        <w:t>The programme’s faculty must be responsible for the detailed design and implementation of the components of the curriculum.</w:t>
      </w:r>
    </w:p>
    <w:p w14:paraId="67E5882E" w14:textId="77777777" w:rsidR="005965AA" w:rsidRPr="00FE6194" w:rsidRDefault="005965AA" w:rsidP="005965AA">
      <w:pPr>
        <w:tabs>
          <w:tab w:val="left" w:pos="9000"/>
        </w:tabs>
        <w:ind w:right="1015"/>
        <w:jc w:val="both"/>
        <w:rPr>
          <w:i/>
          <w:iCs/>
          <w:sz w:val="24"/>
          <w:szCs w:val="24"/>
          <w:lang w:val="en-GB"/>
        </w:rPr>
      </w:pPr>
    </w:p>
    <w:p w14:paraId="6BA62AF8" w14:textId="77777777" w:rsidR="005965AA" w:rsidRPr="001C5357" w:rsidRDefault="005965AA" w:rsidP="005965AA">
      <w:pPr>
        <w:tabs>
          <w:tab w:val="left" w:pos="9000"/>
        </w:tabs>
        <w:ind w:right="1015"/>
        <w:jc w:val="both"/>
        <w:rPr>
          <w:sz w:val="24"/>
          <w:szCs w:val="24"/>
          <w:lang w:val="en-GB"/>
        </w:rPr>
      </w:pPr>
      <w:r w:rsidRPr="001C5357">
        <w:rPr>
          <w:i/>
          <w:iCs/>
          <w:sz w:val="24"/>
          <w:szCs w:val="24"/>
          <w:lang w:val="en-GB"/>
        </w:rPr>
        <w:t>Such responsibilities include, at a minimum, the development of specific course or clerkship objectives, selection of pedagogical and evaluation methods appropriate for the achievement of those objectives, ongoing review and updating of content, and assessment of course and teacher quality.</w:t>
      </w:r>
    </w:p>
    <w:p w14:paraId="60CB5943" w14:textId="77777777" w:rsidR="005965AA" w:rsidRDefault="005965AA" w:rsidP="005965AA">
      <w:pPr>
        <w:numPr>
          <w:ilvl w:val="12"/>
          <w:numId w:val="0"/>
        </w:numPr>
        <w:tabs>
          <w:tab w:val="left" w:pos="9000"/>
        </w:tabs>
        <w:ind w:right="1015"/>
        <w:jc w:val="both"/>
        <w:rPr>
          <w:sz w:val="24"/>
          <w:szCs w:val="24"/>
          <w:lang w:val="en-GB"/>
        </w:rPr>
      </w:pPr>
    </w:p>
    <w:p w14:paraId="742C5234" w14:textId="77777777" w:rsidR="005965AA" w:rsidRPr="001C5357" w:rsidRDefault="005965AA" w:rsidP="005965AA">
      <w:pPr>
        <w:tabs>
          <w:tab w:val="left" w:pos="720"/>
          <w:tab w:val="left" w:pos="9000"/>
        </w:tabs>
        <w:ind w:left="720" w:right="1015" w:hanging="720"/>
        <w:jc w:val="both"/>
        <w:rPr>
          <w:sz w:val="24"/>
          <w:szCs w:val="24"/>
          <w:lang w:val="en-GB"/>
        </w:rPr>
      </w:pPr>
      <w:r w:rsidRPr="001C5357">
        <w:rPr>
          <w:sz w:val="24"/>
          <w:szCs w:val="24"/>
          <w:lang w:val="en-GB"/>
        </w:rPr>
        <w:t>ED-3</w:t>
      </w:r>
      <w:r>
        <w:rPr>
          <w:sz w:val="24"/>
          <w:szCs w:val="24"/>
          <w:lang w:val="en-GB"/>
        </w:rPr>
        <w:t>7</w:t>
      </w:r>
      <w:r w:rsidRPr="001C5357">
        <w:rPr>
          <w:sz w:val="24"/>
          <w:szCs w:val="24"/>
          <w:lang w:val="en-GB"/>
        </w:rPr>
        <w:tab/>
      </w:r>
      <w:r w:rsidRPr="001C5357">
        <w:rPr>
          <w:bCs/>
          <w:i/>
          <w:iCs/>
          <w:sz w:val="24"/>
          <w:szCs w:val="24"/>
          <w:lang w:val="en-GB"/>
        </w:rPr>
        <w:t>The objectives, content, and pedagogy of each segment of the curriculum, as well as for the curriculum as a whole, must be subject to periodic review and revision by the faculty.</w:t>
      </w:r>
    </w:p>
    <w:p w14:paraId="635A8030" w14:textId="77777777" w:rsidR="005965AA" w:rsidRPr="001C5357" w:rsidRDefault="005965AA" w:rsidP="005965AA">
      <w:pPr>
        <w:tabs>
          <w:tab w:val="left" w:pos="9000"/>
        </w:tabs>
        <w:ind w:right="1015"/>
        <w:jc w:val="both"/>
        <w:rPr>
          <w:sz w:val="24"/>
          <w:szCs w:val="24"/>
          <w:lang w:val="en-GB"/>
        </w:rPr>
      </w:pPr>
    </w:p>
    <w:p w14:paraId="21F48F7A" w14:textId="77777777" w:rsidR="005965AA" w:rsidRPr="001C5357" w:rsidRDefault="005965AA" w:rsidP="005965AA">
      <w:pPr>
        <w:tabs>
          <w:tab w:val="left" w:pos="9000"/>
        </w:tabs>
        <w:ind w:right="1015"/>
        <w:jc w:val="both"/>
        <w:rPr>
          <w:sz w:val="24"/>
          <w:szCs w:val="24"/>
          <w:lang w:val="en-GB"/>
        </w:rPr>
      </w:pPr>
    </w:p>
    <w:p w14:paraId="3E30ED39" w14:textId="77777777" w:rsidR="005965AA" w:rsidRPr="001C5357" w:rsidRDefault="005965AA" w:rsidP="005965AA">
      <w:pPr>
        <w:tabs>
          <w:tab w:val="left" w:pos="9000"/>
        </w:tabs>
        <w:ind w:right="1015"/>
        <w:jc w:val="both"/>
        <w:rPr>
          <w:sz w:val="24"/>
          <w:szCs w:val="24"/>
          <w:lang w:val="en-GB"/>
        </w:rPr>
      </w:pPr>
      <w:r w:rsidRPr="001C5357">
        <w:rPr>
          <w:sz w:val="24"/>
          <w:szCs w:val="24"/>
          <w:lang w:val="en-GB"/>
        </w:rPr>
        <w:t>Describe the process of formal review for each of the listed curriculum elements.  Include in the description how often such reviews are conducted, how they are conducted, and under what auspices (e.g., the department, the curriculum committee) they are undertaken.</w:t>
      </w:r>
    </w:p>
    <w:p w14:paraId="76097C7E" w14:textId="77777777" w:rsidR="005965AA" w:rsidRPr="001C5357" w:rsidRDefault="005965AA" w:rsidP="005965AA">
      <w:pPr>
        <w:tabs>
          <w:tab w:val="left" w:pos="9000"/>
        </w:tabs>
        <w:ind w:right="1015"/>
        <w:jc w:val="both"/>
        <w:rPr>
          <w:sz w:val="24"/>
          <w:szCs w:val="24"/>
          <w:lang w:val="en-GB"/>
        </w:rPr>
      </w:pPr>
    </w:p>
    <w:p w14:paraId="64F9F757" w14:textId="77777777" w:rsidR="005965AA" w:rsidRPr="001C5357" w:rsidRDefault="005965AA" w:rsidP="005965AA">
      <w:pPr>
        <w:tabs>
          <w:tab w:val="left" w:pos="9000"/>
        </w:tabs>
        <w:ind w:right="1015"/>
        <w:jc w:val="both"/>
        <w:rPr>
          <w:sz w:val="24"/>
          <w:szCs w:val="24"/>
          <w:lang w:val="en-GB"/>
        </w:rPr>
      </w:pPr>
      <w:r w:rsidRPr="001C5357">
        <w:rPr>
          <w:rFonts w:ascii="Symbol" w:hAnsi="Symbol"/>
          <w:sz w:val="24"/>
          <w:szCs w:val="24"/>
          <w:lang w:val="en-GB"/>
        </w:rPr>
        <w:t></w:t>
      </w:r>
      <w:r w:rsidRPr="001C5357">
        <w:rPr>
          <w:rFonts w:ascii="Symbol" w:hAnsi="Symbol"/>
          <w:sz w:val="24"/>
          <w:szCs w:val="24"/>
          <w:lang w:val="en-GB"/>
        </w:rPr>
        <w:tab/>
      </w:r>
      <w:r w:rsidRPr="001C5357">
        <w:rPr>
          <w:sz w:val="24"/>
          <w:szCs w:val="24"/>
          <w:lang w:val="en-GB"/>
        </w:rPr>
        <w:t>Required courses</w:t>
      </w:r>
    </w:p>
    <w:p w14:paraId="6492B153" w14:textId="77777777" w:rsidR="005965AA" w:rsidRPr="001C5357" w:rsidRDefault="005965AA" w:rsidP="005965AA">
      <w:pPr>
        <w:tabs>
          <w:tab w:val="left" w:pos="9000"/>
        </w:tabs>
        <w:ind w:right="1015"/>
        <w:jc w:val="both"/>
        <w:rPr>
          <w:sz w:val="24"/>
          <w:szCs w:val="24"/>
          <w:lang w:val="en-GB"/>
        </w:rPr>
      </w:pPr>
      <w:r w:rsidRPr="001C5357">
        <w:rPr>
          <w:rFonts w:ascii="Symbol" w:hAnsi="Symbol"/>
          <w:sz w:val="24"/>
          <w:szCs w:val="24"/>
          <w:lang w:val="en-GB"/>
        </w:rPr>
        <w:t></w:t>
      </w:r>
      <w:r w:rsidRPr="001C5357">
        <w:rPr>
          <w:rFonts w:ascii="Symbol" w:hAnsi="Symbol"/>
          <w:sz w:val="24"/>
          <w:szCs w:val="24"/>
          <w:lang w:val="en-GB"/>
        </w:rPr>
        <w:tab/>
      </w:r>
      <w:r w:rsidRPr="001C5357">
        <w:rPr>
          <w:sz w:val="24"/>
          <w:szCs w:val="24"/>
          <w:lang w:val="en-GB"/>
        </w:rPr>
        <w:t>Required clerkships</w:t>
      </w:r>
    </w:p>
    <w:p w14:paraId="6AA9AC7E" w14:textId="77777777" w:rsidR="005965AA" w:rsidRPr="001C5357" w:rsidRDefault="005965AA" w:rsidP="005965AA">
      <w:pPr>
        <w:tabs>
          <w:tab w:val="left" w:pos="9000"/>
        </w:tabs>
        <w:ind w:right="1015"/>
        <w:jc w:val="both"/>
        <w:rPr>
          <w:sz w:val="24"/>
          <w:szCs w:val="24"/>
          <w:lang w:val="en-GB"/>
        </w:rPr>
      </w:pPr>
      <w:r w:rsidRPr="001C5357">
        <w:rPr>
          <w:rFonts w:ascii="Symbol" w:hAnsi="Symbol"/>
          <w:sz w:val="24"/>
          <w:szCs w:val="24"/>
          <w:lang w:val="en-GB"/>
        </w:rPr>
        <w:t></w:t>
      </w:r>
      <w:r w:rsidRPr="001C5357">
        <w:rPr>
          <w:rFonts w:ascii="Symbol" w:hAnsi="Symbol"/>
          <w:sz w:val="24"/>
          <w:szCs w:val="24"/>
          <w:lang w:val="en-GB"/>
        </w:rPr>
        <w:tab/>
      </w:r>
      <w:r w:rsidRPr="001C5357">
        <w:rPr>
          <w:sz w:val="24"/>
          <w:szCs w:val="24"/>
          <w:lang w:val="en-GB"/>
        </w:rPr>
        <w:t>Individual years or academic periods of the curriculum</w:t>
      </w:r>
    </w:p>
    <w:p w14:paraId="0A4B5AD5" w14:textId="77777777" w:rsidR="005965AA" w:rsidRDefault="005965AA" w:rsidP="005965AA">
      <w:pPr>
        <w:tabs>
          <w:tab w:val="left" w:pos="9000"/>
        </w:tabs>
        <w:ind w:right="1015"/>
        <w:jc w:val="both"/>
        <w:rPr>
          <w:sz w:val="24"/>
          <w:szCs w:val="24"/>
          <w:lang w:val="en-GB"/>
        </w:rPr>
      </w:pPr>
      <w:r w:rsidRPr="001C5357">
        <w:rPr>
          <w:rFonts w:ascii="Symbol" w:hAnsi="Symbol"/>
          <w:sz w:val="24"/>
          <w:szCs w:val="24"/>
          <w:lang w:val="en-GB"/>
        </w:rPr>
        <w:t></w:t>
      </w:r>
      <w:r w:rsidRPr="001C5357">
        <w:rPr>
          <w:rFonts w:ascii="Symbol" w:hAnsi="Symbol"/>
          <w:sz w:val="24"/>
          <w:szCs w:val="24"/>
          <w:lang w:val="en-GB"/>
        </w:rPr>
        <w:tab/>
      </w:r>
      <w:r w:rsidRPr="001C5357">
        <w:rPr>
          <w:sz w:val="24"/>
          <w:szCs w:val="24"/>
          <w:lang w:val="en-GB"/>
        </w:rPr>
        <w:t>The entire curriculum</w:t>
      </w:r>
    </w:p>
    <w:p w14:paraId="07E856ED" w14:textId="77777777" w:rsidR="005965AA" w:rsidRPr="001C5357" w:rsidRDefault="005965AA" w:rsidP="005965AA">
      <w:pPr>
        <w:tabs>
          <w:tab w:val="left" w:pos="9000"/>
        </w:tabs>
        <w:ind w:right="1015"/>
        <w:jc w:val="both"/>
        <w:rPr>
          <w:sz w:val="24"/>
          <w:szCs w:val="24"/>
          <w:lang w:val="en-GB"/>
        </w:rPr>
      </w:pPr>
    </w:p>
    <w:p w14:paraId="775B88C1" w14:textId="77777777" w:rsidR="005965AA" w:rsidRPr="001C5357" w:rsidRDefault="005965AA" w:rsidP="005965AA">
      <w:pPr>
        <w:tabs>
          <w:tab w:val="left" w:pos="9000"/>
        </w:tabs>
        <w:ind w:right="1015"/>
        <w:jc w:val="both"/>
        <w:rPr>
          <w:sz w:val="24"/>
          <w:szCs w:val="24"/>
          <w:lang w:val="en-GB"/>
        </w:rPr>
      </w:pPr>
    </w:p>
    <w:p w14:paraId="0D9A38F8" w14:textId="77777777" w:rsidR="005965AA" w:rsidRPr="001C5357" w:rsidRDefault="005965AA" w:rsidP="005965AA">
      <w:pPr>
        <w:tabs>
          <w:tab w:val="left" w:pos="720"/>
          <w:tab w:val="left" w:pos="9000"/>
        </w:tabs>
        <w:ind w:left="720" w:right="1015" w:hanging="720"/>
        <w:jc w:val="both"/>
        <w:rPr>
          <w:i/>
          <w:iCs/>
          <w:sz w:val="24"/>
          <w:szCs w:val="24"/>
          <w:lang w:val="en-GB"/>
        </w:rPr>
      </w:pPr>
      <w:r w:rsidRPr="001C5357">
        <w:rPr>
          <w:sz w:val="24"/>
          <w:szCs w:val="24"/>
          <w:lang w:val="en-GB"/>
        </w:rPr>
        <w:t>ED-3</w:t>
      </w:r>
      <w:r>
        <w:rPr>
          <w:sz w:val="24"/>
          <w:szCs w:val="24"/>
          <w:lang w:val="en-GB"/>
        </w:rPr>
        <w:t>8</w:t>
      </w:r>
      <w:r w:rsidRPr="001C5357">
        <w:rPr>
          <w:sz w:val="24"/>
          <w:szCs w:val="24"/>
          <w:lang w:val="en-GB"/>
        </w:rPr>
        <w:tab/>
      </w:r>
      <w:r w:rsidRPr="001C5357">
        <w:rPr>
          <w:bCs/>
          <w:i/>
          <w:iCs/>
          <w:sz w:val="24"/>
          <w:szCs w:val="24"/>
          <w:lang w:val="en-GB"/>
        </w:rPr>
        <w:t xml:space="preserve">The academic faculty must have sufficient resources and authority to </w:t>
      </w:r>
      <w:proofErr w:type="spellStart"/>
      <w:r w:rsidRPr="001C5357">
        <w:rPr>
          <w:bCs/>
          <w:i/>
          <w:iCs/>
          <w:sz w:val="24"/>
          <w:szCs w:val="24"/>
          <w:lang w:val="en-GB"/>
        </w:rPr>
        <w:t>fulfill</w:t>
      </w:r>
      <w:proofErr w:type="spellEnd"/>
      <w:r w:rsidRPr="001C5357">
        <w:rPr>
          <w:bCs/>
          <w:i/>
          <w:iCs/>
          <w:sz w:val="24"/>
          <w:szCs w:val="24"/>
          <w:lang w:val="en-GB"/>
        </w:rPr>
        <w:t xml:space="preserve"> the responsibility for the management and evaluation of the curriculum.</w:t>
      </w:r>
    </w:p>
    <w:p w14:paraId="70884873" w14:textId="77777777" w:rsidR="005965AA" w:rsidRPr="001C5357" w:rsidRDefault="005965AA" w:rsidP="005965AA">
      <w:pPr>
        <w:tabs>
          <w:tab w:val="left" w:pos="9000"/>
        </w:tabs>
        <w:ind w:right="1015"/>
        <w:jc w:val="both"/>
        <w:rPr>
          <w:sz w:val="24"/>
          <w:szCs w:val="24"/>
          <w:lang w:val="en-GB"/>
        </w:rPr>
      </w:pPr>
    </w:p>
    <w:p w14:paraId="3750531F"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The dean often serves as the chief academic officer, with ultimate individual responsibility for the design and management of the educational programme as a whole.  However, he or she may delegate operational responsibility for curriculum oversight to a vice dean or associate dean.</w:t>
      </w:r>
    </w:p>
    <w:p w14:paraId="1F91A31B" w14:textId="77777777" w:rsidR="005965AA" w:rsidRPr="001C5357" w:rsidRDefault="005965AA" w:rsidP="005965AA">
      <w:pPr>
        <w:tabs>
          <w:tab w:val="left" w:pos="9000"/>
        </w:tabs>
        <w:ind w:right="1015"/>
        <w:jc w:val="both"/>
        <w:rPr>
          <w:i/>
          <w:iCs/>
          <w:sz w:val="24"/>
          <w:szCs w:val="24"/>
          <w:lang w:val="en-GB"/>
        </w:rPr>
      </w:pPr>
    </w:p>
    <w:p w14:paraId="312B0A4B"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The kinds of resources needed by the chief academic officer to assure effective delivery of the educational programme include:</w:t>
      </w:r>
    </w:p>
    <w:p w14:paraId="5B369DA9"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Adequate numbers of teachers who have the time and training necessary to achieve the programme’s objectives.</w:t>
      </w:r>
    </w:p>
    <w:p w14:paraId="594B41FF"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Appropriate teaching space for the methods of pedagogy employed in the educational programme.</w:t>
      </w:r>
    </w:p>
    <w:p w14:paraId="372FB92A"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lastRenderedPageBreak/>
        <w:t>-</w:t>
      </w:r>
      <w:r w:rsidRPr="001C5357">
        <w:rPr>
          <w:i/>
          <w:iCs/>
          <w:sz w:val="24"/>
          <w:szCs w:val="24"/>
          <w:lang w:val="en-GB"/>
        </w:rPr>
        <w:tab/>
        <w:t xml:space="preserve">Appropriate educational infrastructure (computers, </w:t>
      </w:r>
      <w:proofErr w:type="spellStart"/>
      <w:r w:rsidRPr="001C5357">
        <w:rPr>
          <w:i/>
          <w:iCs/>
          <w:sz w:val="24"/>
          <w:szCs w:val="24"/>
          <w:lang w:val="en-GB"/>
        </w:rPr>
        <w:t>audiovisual</w:t>
      </w:r>
      <w:proofErr w:type="spellEnd"/>
      <w:r w:rsidRPr="001C5357">
        <w:rPr>
          <w:i/>
          <w:iCs/>
          <w:sz w:val="24"/>
          <w:szCs w:val="24"/>
          <w:lang w:val="en-GB"/>
        </w:rPr>
        <w:t xml:space="preserve"> aids, equipment, laboratories, etc.).</w:t>
      </w:r>
    </w:p>
    <w:p w14:paraId="3CDF5ED1"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Educational support services, such as examination grading, classroom scheduling, and faculty training in methods of teaching and evaluation.</w:t>
      </w:r>
    </w:p>
    <w:p w14:paraId="60455A9B" w14:textId="77777777" w:rsidR="005965AA" w:rsidRPr="001C5357" w:rsidRDefault="005965AA" w:rsidP="005965AA">
      <w:pPr>
        <w:tabs>
          <w:tab w:val="left" w:pos="360"/>
          <w:tab w:val="left" w:pos="9000"/>
        </w:tabs>
        <w:ind w:left="360" w:right="1015" w:hanging="360"/>
        <w:jc w:val="both"/>
        <w:rPr>
          <w:i/>
          <w:iCs/>
          <w:sz w:val="24"/>
          <w:szCs w:val="24"/>
          <w:lang w:val="en-GB"/>
        </w:rPr>
      </w:pPr>
      <w:r w:rsidRPr="001C5357">
        <w:rPr>
          <w:i/>
          <w:iCs/>
          <w:sz w:val="24"/>
          <w:szCs w:val="24"/>
          <w:lang w:val="en-GB"/>
        </w:rPr>
        <w:t>-</w:t>
      </w:r>
      <w:r w:rsidRPr="001C5357">
        <w:rPr>
          <w:i/>
          <w:iCs/>
          <w:sz w:val="24"/>
          <w:szCs w:val="24"/>
          <w:lang w:val="en-GB"/>
        </w:rPr>
        <w:tab/>
        <w:t>Support and services for the efforts of the curriculum management body and for any interdisciplinary teaching efforts that are not supported at a departmental level.</w:t>
      </w:r>
    </w:p>
    <w:p w14:paraId="5FB1CE9D" w14:textId="77777777" w:rsidR="005965AA" w:rsidRPr="001C5357" w:rsidRDefault="005965AA" w:rsidP="005965AA">
      <w:pPr>
        <w:tabs>
          <w:tab w:val="left" w:pos="9000"/>
        </w:tabs>
        <w:ind w:right="1015"/>
        <w:jc w:val="both"/>
        <w:rPr>
          <w:i/>
          <w:iCs/>
          <w:sz w:val="24"/>
          <w:szCs w:val="24"/>
          <w:lang w:val="en-GB"/>
        </w:rPr>
      </w:pPr>
    </w:p>
    <w:p w14:paraId="435042DD" w14:textId="77777777" w:rsidR="005965AA" w:rsidRDefault="005965AA" w:rsidP="005965AA">
      <w:pPr>
        <w:tabs>
          <w:tab w:val="left" w:pos="9000"/>
        </w:tabs>
        <w:ind w:right="1015"/>
        <w:jc w:val="both"/>
        <w:rPr>
          <w:i/>
          <w:iCs/>
          <w:sz w:val="24"/>
          <w:szCs w:val="24"/>
          <w:lang w:val="en-GB"/>
        </w:rPr>
      </w:pPr>
      <w:r w:rsidRPr="001C5357">
        <w:rPr>
          <w:i/>
          <w:iCs/>
          <w:sz w:val="24"/>
          <w:szCs w:val="24"/>
          <w:lang w:val="en-GB"/>
        </w:rPr>
        <w:t>The chief academic officer must have authority to ensure the implementation and management of the educational programme, and to facilitate change when modifications to the curriculum are determined to be necessary.</w:t>
      </w:r>
    </w:p>
    <w:p w14:paraId="7921EC5A" w14:textId="77777777" w:rsidR="005965AA" w:rsidRDefault="005965AA" w:rsidP="005965AA">
      <w:pPr>
        <w:tabs>
          <w:tab w:val="left" w:pos="9000"/>
        </w:tabs>
        <w:ind w:right="1015"/>
        <w:jc w:val="both"/>
        <w:rPr>
          <w:i/>
          <w:iCs/>
          <w:sz w:val="24"/>
          <w:szCs w:val="24"/>
          <w:lang w:val="en-GB"/>
        </w:rPr>
      </w:pPr>
    </w:p>
    <w:p w14:paraId="25753142" w14:textId="77777777" w:rsidR="005965AA" w:rsidRPr="001C5357" w:rsidRDefault="005965AA" w:rsidP="005965AA">
      <w:pPr>
        <w:tabs>
          <w:tab w:val="left" w:pos="9000"/>
        </w:tabs>
        <w:ind w:right="1015"/>
        <w:jc w:val="both"/>
        <w:rPr>
          <w:i/>
          <w:iCs/>
          <w:sz w:val="24"/>
          <w:szCs w:val="24"/>
          <w:lang w:val="en-GB"/>
        </w:rPr>
      </w:pPr>
    </w:p>
    <w:p w14:paraId="1BEF6E7F" w14:textId="77777777" w:rsidR="005965AA" w:rsidRPr="001C5357" w:rsidRDefault="005965AA" w:rsidP="005965AA">
      <w:pPr>
        <w:tabs>
          <w:tab w:val="left" w:pos="720"/>
          <w:tab w:val="left" w:pos="9000"/>
        </w:tabs>
        <w:ind w:left="720" w:right="1015" w:hanging="720"/>
        <w:jc w:val="both"/>
        <w:rPr>
          <w:i/>
          <w:sz w:val="24"/>
          <w:szCs w:val="24"/>
          <w:lang w:val="en-GB"/>
        </w:rPr>
      </w:pPr>
      <w:r w:rsidRPr="001C5357">
        <w:rPr>
          <w:sz w:val="24"/>
          <w:szCs w:val="24"/>
          <w:lang w:val="en-GB"/>
        </w:rPr>
        <w:t>ED-3</w:t>
      </w:r>
      <w:r>
        <w:rPr>
          <w:sz w:val="24"/>
          <w:szCs w:val="24"/>
          <w:lang w:val="en-GB"/>
        </w:rPr>
        <w:t>9</w:t>
      </w:r>
      <w:r w:rsidRPr="001C5357">
        <w:rPr>
          <w:sz w:val="24"/>
          <w:szCs w:val="24"/>
          <w:lang w:val="en-GB"/>
        </w:rPr>
        <w:tab/>
      </w:r>
      <w:r w:rsidRPr="001C5357">
        <w:rPr>
          <w:bCs/>
          <w:i/>
          <w:sz w:val="24"/>
          <w:szCs w:val="24"/>
          <w:lang w:val="en-GB"/>
        </w:rPr>
        <w:t>The faculty committee responsible for the curriculum must monitor the content provided in each discipline so that the school’s educational objectives will be achieved.</w:t>
      </w:r>
    </w:p>
    <w:p w14:paraId="4B6EB67C" w14:textId="77777777" w:rsidR="005965AA" w:rsidRPr="001C5357" w:rsidRDefault="005965AA" w:rsidP="005965AA">
      <w:pPr>
        <w:tabs>
          <w:tab w:val="left" w:pos="9000"/>
        </w:tabs>
        <w:ind w:right="1015"/>
        <w:jc w:val="both"/>
        <w:rPr>
          <w:i/>
          <w:iCs/>
          <w:sz w:val="24"/>
          <w:szCs w:val="24"/>
          <w:lang w:val="en-GB"/>
        </w:rPr>
      </w:pPr>
    </w:p>
    <w:p w14:paraId="715B7D4C" w14:textId="77777777" w:rsidR="005965AA" w:rsidRPr="001C5357" w:rsidRDefault="005965AA" w:rsidP="005965AA">
      <w:pPr>
        <w:tabs>
          <w:tab w:val="left" w:pos="9000"/>
        </w:tabs>
        <w:ind w:right="1015"/>
        <w:jc w:val="both"/>
        <w:rPr>
          <w:i/>
          <w:iCs/>
          <w:sz w:val="24"/>
          <w:szCs w:val="24"/>
          <w:lang w:val="en-GB"/>
        </w:rPr>
      </w:pPr>
      <w:r w:rsidRPr="001C5357">
        <w:rPr>
          <w:i/>
          <w:iCs/>
          <w:sz w:val="24"/>
          <w:szCs w:val="24"/>
          <w:lang w:val="en-GB"/>
        </w:rPr>
        <w:t xml:space="preserve">The committee, working in conjunction with the chief academic officer, should assure that each academic period of the curriculum maintains common standards for content.  Such standards should address the depth and breadth of knowledge required for a general professional education, currency and relevance of content, and the extent of redundancy needed to reinforce learning of complex topics.  The final year should complement and supplement the curriculum so that each student will acquire appropriate competence in general health care. </w:t>
      </w:r>
    </w:p>
    <w:p w14:paraId="5DE2CD09" w14:textId="77777777" w:rsidR="005965AA" w:rsidRPr="001C5357" w:rsidRDefault="005965AA" w:rsidP="005965AA">
      <w:pPr>
        <w:tabs>
          <w:tab w:val="left" w:pos="9000"/>
        </w:tabs>
        <w:ind w:right="1015"/>
        <w:jc w:val="both"/>
        <w:rPr>
          <w:sz w:val="24"/>
          <w:szCs w:val="24"/>
          <w:lang w:val="en-GB"/>
        </w:rPr>
      </w:pPr>
    </w:p>
    <w:p w14:paraId="60E0B8FF" w14:textId="77777777" w:rsidR="005965AA" w:rsidRDefault="005965AA" w:rsidP="005965AA">
      <w:pPr>
        <w:numPr>
          <w:ilvl w:val="12"/>
          <w:numId w:val="0"/>
        </w:numPr>
        <w:tabs>
          <w:tab w:val="left" w:pos="720"/>
          <w:tab w:val="left" w:pos="9000"/>
        </w:tabs>
        <w:ind w:left="720" w:right="1015" w:hanging="720"/>
        <w:jc w:val="both"/>
        <w:rPr>
          <w:sz w:val="24"/>
          <w:szCs w:val="24"/>
          <w:lang w:val="en-GB"/>
        </w:rPr>
      </w:pPr>
    </w:p>
    <w:p w14:paraId="2825E99A" w14:textId="77777777" w:rsidR="005965AA" w:rsidRDefault="005965AA" w:rsidP="005965AA">
      <w:pPr>
        <w:numPr>
          <w:ilvl w:val="12"/>
          <w:numId w:val="0"/>
        </w:numPr>
        <w:tabs>
          <w:tab w:val="left" w:pos="9000"/>
        </w:tabs>
        <w:spacing w:line="235" w:lineRule="auto"/>
        <w:ind w:right="1015"/>
        <w:jc w:val="both"/>
        <w:rPr>
          <w:sz w:val="24"/>
          <w:szCs w:val="24"/>
          <w:lang w:val="en-GB"/>
        </w:rPr>
      </w:pPr>
      <w:r>
        <w:rPr>
          <w:b/>
          <w:bCs/>
          <w:sz w:val="24"/>
          <w:szCs w:val="24"/>
          <w:lang w:val="en-GB"/>
        </w:rPr>
        <w:t xml:space="preserve">2. </w:t>
      </w:r>
      <w:r>
        <w:rPr>
          <w:b/>
          <w:bCs/>
          <w:i/>
          <w:iCs/>
          <w:sz w:val="24"/>
          <w:szCs w:val="24"/>
          <w:lang w:val="en-GB"/>
        </w:rPr>
        <w:t>Geographically Separated Programmes</w:t>
      </w:r>
      <w:r>
        <w:rPr>
          <w:sz w:val="24"/>
          <w:szCs w:val="24"/>
          <w:lang w:val="en-GB"/>
        </w:rPr>
        <w:t xml:space="preserve"> </w:t>
      </w:r>
    </w:p>
    <w:p w14:paraId="517F800D"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23605B06" w14:textId="77777777" w:rsidR="005965AA" w:rsidRPr="001C5357" w:rsidRDefault="005965AA" w:rsidP="005965AA">
      <w:pPr>
        <w:tabs>
          <w:tab w:val="left" w:pos="720"/>
          <w:tab w:val="left" w:pos="9000"/>
        </w:tabs>
        <w:ind w:left="720" w:right="1015" w:hanging="720"/>
        <w:jc w:val="both"/>
        <w:rPr>
          <w:sz w:val="24"/>
          <w:szCs w:val="24"/>
          <w:lang w:val="en-GB"/>
        </w:rPr>
      </w:pPr>
      <w:r w:rsidRPr="001C5357">
        <w:rPr>
          <w:sz w:val="24"/>
          <w:szCs w:val="24"/>
          <w:lang w:val="en-GB"/>
        </w:rPr>
        <w:t>ED-</w:t>
      </w:r>
      <w:r>
        <w:rPr>
          <w:sz w:val="24"/>
          <w:szCs w:val="24"/>
          <w:lang w:val="en-GB"/>
        </w:rPr>
        <w:t>40</w:t>
      </w:r>
      <w:r w:rsidRPr="001C5357">
        <w:rPr>
          <w:sz w:val="24"/>
          <w:szCs w:val="24"/>
          <w:lang w:val="en-GB"/>
        </w:rPr>
        <w:tab/>
      </w:r>
      <w:r w:rsidRPr="001C5357">
        <w:rPr>
          <w:bCs/>
          <w:i/>
          <w:iCs/>
          <w:sz w:val="24"/>
          <w:szCs w:val="24"/>
          <w:lang w:val="en-GB"/>
        </w:rPr>
        <w:t>The committee (responsible for the curriculum) should give careful attention to the impact on students of the amount of work required, including the frequency of examinations and their scheduling.</w:t>
      </w:r>
    </w:p>
    <w:p w14:paraId="4290C906"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477CCED6" w14:textId="77777777" w:rsidR="005965AA" w:rsidRPr="001C5357" w:rsidRDefault="005965AA" w:rsidP="005965AA">
      <w:pPr>
        <w:tabs>
          <w:tab w:val="left" w:pos="720"/>
          <w:tab w:val="left" w:pos="9000"/>
        </w:tabs>
        <w:ind w:left="720" w:right="1015" w:hanging="720"/>
        <w:jc w:val="both"/>
        <w:rPr>
          <w:sz w:val="24"/>
          <w:szCs w:val="24"/>
          <w:lang w:val="en-GB"/>
        </w:rPr>
      </w:pPr>
      <w:r w:rsidRPr="001C5357">
        <w:rPr>
          <w:sz w:val="24"/>
          <w:szCs w:val="24"/>
          <w:lang w:val="en-GB"/>
        </w:rPr>
        <w:t>ED-4</w:t>
      </w:r>
      <w:r>
        <w:rPr>
          <w:sz w:val="24"/>
          <w:szCs w:val="24"/>
          <w:lang w:val="en-GB"/>
        </w:rPr>
        <w:t>1</w:t>
      </w:r>
      <w:r w:rsidRPr="001C5357">
        <w:rPr>
          <w:bCs/>
          <w:i/>
          <w:iCs/>
          <w:sz w:val="24"/>
          <w:szCs w:val="24"/>
          <w:lang w:val="en-GB"/>
        </w:rPr>
        <w:t>The school’s academic officers must be responsible for the conduct and quality of the educational programme and for assuring the adequacy of faculty at all educational sites.</w:t>
      </w:r>
    </w:p>
    <w:p w14:paraId="1A17B18D"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1A031E7B" w14:textId="77777777" w:rsidR="005965AA" w:rsidRPr="001C5357" w:rsidRDefault="005965AA" w:rsidP="005965AA">
      <w:pPr>
        <w:tabs>
          <w:tab w:val="left" w:pos="720"/>
          <w:tab w:val="left" w:pos="9000"/>
        </w:tabs>
        <w:ind w:left="720" w:right="1015" w:hanging="720"/>
        <w:jc w:val="both"/>
        <w:rPr>
          <w:sz w:val="24"/>
          <w:szCs w:val="24"/>
          <w:lang w:val="en-GB"/>
        </w:rPr>
      </w:pPr>
      <w:r w:rsidRPr="001C5357">
        <w:rPr>
          <w:sz w:val="24"/>
          <w:szCs w:val="24"/>
          <w:lang w:val="en-GB"/>
        </w:rPr>
        <w:t>ED-4</w:t>
      </w:r>
      <w:r>
        <w:rPr>
          <w:sz w:val="24"/>
          <w:szCs w:val="24"/>
          <w:lang w:val="en-GB"/>
        </w:rPr>
        <w:t>2</w:t>
      </w:r>
      <w:r w:rsidRPr="001C5357">
        <w:rPr>
          <w:sz w:val="24"/>
          <w:szCs w:val="24"/>
          <w:lang w:val="en-GB"/>
        </w:rPr>
        <w:tab/>
      </w:r>
      <w:r w:rsidRPr="001C5357">
        <w:rPr>
          <w:bCs/>
          <w:i/>
          <w:iCs/>
          <w:sz w:val="24"/>
          <w:szCs w:val="24"/>
          <w:lang w:val="en-GB"/>
        </w:rPr>
        <w:t>The principal academic officer of each geographically remote site must be administratively responsible to the chief academic officer of the dental school conducting the educational programme.</w:t>
      </w:r>
    </w:p>
    <w:p w14:paraId="04B50744" w14:textId="77777777" w:rsidR="005965AA" w:rsidRPr="001C5357" w:rsidRDefault="005965AA" w:rsidP="005965AA">
      <w:pPr>
        <w:tabs>
          <w:tab w:val="left" w:pos="9000"/>
        </w:tabs>
        <w:ind w:right="1015"/>
        <w:jc w:val="both"/>
        <w:rPr>
          <w:sz w:val="24"/>
          <w:szCs w:val="24"/>
          <w:lang w:val="en-GB"/>
        </w:rPr>
      </w:pPr>
    </w:p>
    <w:p w14:paraId="2FE4601F" w14:textId="77777777" w:rsidR="005965AA" w:rsidRPr="001C5357" w:rsidRDefault="005965AA" w:rsidP="005965AA">
      <w:pPr>
        <w:tabs>
          <w:tab w:val="left" w:pos="9000"/>
        </w:tabs>
        <w:ind w:right="1015"/>
        <w:jc w:val="both"/>
        <w:rPr>
          <w:sz w:val="24"/>
          <w:szCs w:val="24"/>
          <w:lang w:val="en-GB"/>
        </w:rPr>
      </w:pPr>
      <w:r w:rsidRPr="001C5357">
        <w:rPr>
          <w:i/>
          <w:iCs/>
          <w:sz w:val="24"/>
          <w:szCs w:val="24"/>
          <w:lang w:val="en-GB"/>
        </w:rPr>
        <w:t xml:space="preserve"> </w:t>
      </w:r>
    </w:p>
    <w:p w14:paraId="67484360"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5A4DA9F7" w14:textId="77777777" w:rsidR="005965AA" w:rsidRPr="001C5357" w:rsidRDefault="005965AA" w:rsidP="005965AA">
      <w:pPr>
        <w:tabs>
          <w:tab w:val="left" w:pos="720"/>
          <w:tab w:val="left" w:pos="9000"/>
        </w:tabs>
        <w:ind w:left="720" w:right="1015" w:hanging="720"/>
        <w:jc w:val="both"/>
        <w:rPr>
          <w:i/>
          <w:iCs/>
          <w:sz w:val="24"/>
          <w:szCs w:val="24"/>
          <w:lang w:val="en-GB"/>
        </w:rPr>
      </w:pPr>
      <w:r w:rsidRPr="001C5357">
        <w:rPr>
          <w:sz w:val="24"/>
          <w:szCs w:val="24"/>
          <w:lang w:val="en-GB"/>
        </w:rPr>
        <w:t>ED-4</w:t>
      </w:r>
      <w:r>
        <w:rPr>
          <w:sz w:val="24"/>
          <w:szCs w:val="24"/>
          <w:lang w:val="en-GB"/>
        </w:rPr>
        <w:t>3</w:t>
      </w:r>
      <w:r w:rsidRPr="001C5357">
        <w:rPr>
          <w:sz w:val="24"/>
          <w:szCs w:val="24"/>
          <w:lang w:val="en-GB"/>
        </w:rPr>
        <w:tab/>
      </w:r>
      <w:r w:rsidRPr="001C5357">
        <w:rPr>
          <w:bCs/>
          <w:i/>
          <w:iCs/>
          <w:sz w:val="24"/>
          <w:szCs w:val="24"/>
          <w:lang w:val="en-GB"/>
        </w:rPr>
        <w:t>The faculty in each discipline at all sites must be functionally integrated by appropriate administrative mechanisms.</w:t>
      </w:r>
    </w:p>
    <w:p w14:paraId="707E5EBD" w14:textId="77777777" w:rsidR="005965AA" w:rsidRPr="001C5357" w:rsidRDefault="005965AA" w:rsidP="005965AA">
      <w:pPr>
        <w:tabs>
          <w:tab w:val="left" w:pos="9000"/>
        </w:tabs>
        <w:ind w:right="1015"/>
        <w:jc w:val="both"/>
        <w:rPr>
          <w:sz w:val="24"/>
          <w:szCs w:val="24"/>
          <w:lang w:val="en-GB"/>
        </w:rPr>
      </w:pPr>
    </w:p>
    <w:p w14:paraId="3B057C16" w14:textId="77777777" w:rsidR="005965AA" w:rsidRPr="001C5357" w:rsidRDefault="005965AA" w:rsidP="005965AA">
      <w:pPr>
        <w:tabs>
          <w:tab w:val="left" w:pos="9000"/>
        </w:tabs>
        <w:ind w:right="1015"/>
        <w:jc w:val="both"/>
        <w:rPr>
          <w:sz w:val="24"/>
          <w:szCs w:val="24"/>
          <w:lang w:val="en-GB"/>
        </w:rPr>
      </w:pPr>
      <w:r w:rsidRPr="001C5357">
        <w:rPr>
          <w:i/>
          <w:iCs/>
          <w:sz w:val="24"/>
          <w:szCs w:val="24"/>
          <w:lang w:val="en-GB"/>
        </w:rPr>
        <w:t xml:space="preserve">Schools should be able to demonstrate the means by which faculty at dispersed sites participate in and are held accountable for student education that is consistent with the objectives and performance expectations established by course or clerkship leadership.  </w:t>
      </w:r>
      <w:r w:rsidRPr="001C5357">
        <w:rPr>
          <w:i/>
          <w:iCs/>
          <w:sz w:val="24"/>
          <w:szCs w:val="24"/>
          <w:lang w:val="en-GB"/>
        </w:rPr>
        <w:lastRenderedPageBreak/>
        <w:t>Mechanisms to achieve functional integration may include regular meetings, electronic communication, periodic visits to all sites by course or clerkship leadership, and sharing of course or clerkship evaluation data and other types of feedback regarding faculty performance of their educational responsibilities.</w:t>
      </w:r>
    </w:p>
    <w:p w14:paraId="5C76228B" w14:textId="77777777" w:rsidR="005965AA" w:rsidRPr="001C5357" w:rsidRDefault="005965AA" w:rsidP="005965AA">
      <w:pPr>
        <w:tabs>
          <w:tab w:val="left" w:pos="9000"/>
        </w:tabs>
        <w:ind w:right="1015"/>
        <w:jc w:val="both"/>
        <w:rPr>
          <w:sz w:val="24"/>
          <w:szCs w:val="24"/>
          <w:lang w:val="en-GB"/>
        </w:rPr>
      </w:pPr>
    </w:p>
    <w:p w14:paraId="3B18246F"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283A8C6B" w14:textId="77777777" w:rsidR="005965AA" w:rsidRDefault="005965AA" w:rsidP="005965AA">
      <w:pPr>
        <w:pBdr>
          <w:bottom w:val="single" w:sz="12" w:space="1" w:color="auto"/>
        </w:pBdr>
        <w:tabs>
          <w:tab w:val="left" w:pos="720"/>
          <w:tab w:val="left" w:pos="9000"/>
        </w:tabs>
        <w:ind w:left="720" w:right="1015" w:hanging="720"/>
        <w:jc w:val="both"/>
        <w:rPr>
          <w:bCs/>
          <w:i/>
          <w:iCs/>
          <w:sz w:val="24"/>
          <w:szCs w:val="24"/>
          <w:lang w:val="en-GB"/>
        </w:rPr>
      </w:pPr>
      <w:r w:rsidRPr="001C5357">
        <w:rPr>
          <w:sz w:val="24"/>
          <w:szCs w:val="24"/>
          <w:lang w:val="en-GB"/>
        </w:rPr>
        <w:t>ED-4</w:t>
      </w:r>
      <w:r>
        <w:rPr>
          <w:sz w:val="24"/>
          <w:szCs w:val="24"/>
          <w:lang w:val="en-GB"/>
        </w:rPr>
        <w:t>4</w:t>
      </w:r>
      <w:r w:rsidRPr="001C5357">
        <w:rPr>
          <w:sz w:val="24"/>
          <w:szCs w:val="24"/>
          <w:lang w:val="en-GB"/>
        </w:rPr>
        <w:tab/>
      </w:r>
      <w:r w:rsidRPr="001C5357">
        <w:rPr>
          <w:bCs/>
          <w:i/>
          <w:iCs/>
          <w:sz w:val="24"/>
          <w:szCs w:val="24"/>
          <w:lang w:val="en-GB"/>
        </w:rPr>
        <w:t>There must be a single standard for pro</w:t>
      </w:r>
      <w:r>
        <w:rPr>
          <w:bCs/>
          <w:i/>
          <w:iCs/>
          <w:sz w:val="24"/>
          <w:szCs w:val="24"/>
          <w:lang w:val="en-GB"/>
        </w:rPr>
        <w:t>gression</w:t>
      </w:r>
      <w:r w:rsidRPr="001C5357">
        <w:rPr>
          <w:bCs/>
          <w:i/>
          <w:iCs/>
          <w:sz w:val="24"/>
          <w:szCs w:val="24"/>
          <w:lang w:val="en-GB"/>
        </w:rPr>
        <w:t xml:space="preserve"> and graduation of students across geographically separate campuses.</w:t>
      </w:r>
    </w:p>
    <w:p w14:paraId="6929B365" w14:textId="77777777" w:rsidR="005965AA" w:rsidRDefault="005965AA" w:rsidP="005965AA">
      <w:pPr>
        <w:tabs>
          <w:tab w:val="left" w:pos="9000"/>
        </w:tabs>
        <w:ind w:right="1015"/>
        <w:jc w:val="both"/>
        <w:rPr>
          <w:sz w:val="24"/>
          <w:szCs w:val="24"/>
          <w:lang w:val="en-GB"/>
        </w:rPr>
      </w:pPr>
    </w:p>
    <w:p w14:paraId="7FD41150" w14:textId="77777777" w:rsidR="005965AA" w:rsidRDefault="005965AA" w:rsidP="005965AA">
      <w:pPr>
        <w:tabs>
          <w:tab w:val="left" w:pos="9000"/>
        </w:tabs>
        <w:ind w:right="1015"/>
        <w:jc w:val="both"/>
        <w:rPr>
          <w:sz w:val="24"/>
          <w:szCs w:val="24"/>
          <w:lang w:val="en-GB"/>
        </w:rPr>
      </w:pPr>
    </w:p>
    <w:p w14:paraId="05A93249" w14:textId="77777777" w:rsidR="005965AA" w:rsidRPr="001C5357" w:rsidRDefault="005965AA" w:rsidP="005965AA">
      <w:pPr>
        <w:tabs>
          <w:tab w:val="left" w:pos="9000"/>
        </w:tabs>
        <w:ind w:right="1015"/>
        <w:jc w:val="both"/>
        <w:rPr>
          <w:sz w:val="24"/>
          <w:szCs w:val="24"/>
          <w:lang w:val="en-GB"/>
        </w:rPr>
      </w:pPr>
    </w:p>
    <w:p w14:paraId="46FAD6B0" w14:textId="77777777" w:rsidR="005965AA" w:rsidRPr="001C5357" w:rsidRDefault="005965AA" w:rsidP="005965AA">
      <w:pPr>
        <w:tabs>
          <w:tab w:val="left" w:pos="9000"/>
        </w:tabs>
        <w:ind w:right="1015"/>
        <w:jc w:val="both"/>
        <w:rPr>
          <w:sz w:val="24"/>
          <w:szCs w:val="24"/>
          <w:lang w:val="en-GB"/>
        </w:rPr>
      </w:pPr>
    </w:p>
    <w:p w14:paraId="200AF24F" w14:textId="77777777" w:rsidR="005965AA" w:rsidRDefault="005965AA" w:rsidP="005965AA">
      <w:pPr>
        <w:tabs>
          <w:tab w:val="left" w:pos="720"/>
          <w:tab w:val="left" w:pos="9000"/>
        </w:tabs>
        <w:ind w:left="720" w:right="1015" w:hanging="720"/>
        <w:jc w:val="both"/>
        <w:rPr>
          <w:bCs/>
          <w:i/>
          <w:iCs/>
          <w:sz w:val="24"/>
          <w:szCs w:val="24"/>
          <w:lang w:val="en-GB"/>
        </w:rPr>
      </w:pPr>
      <w:r w:rsidRPr="001C5357">
        <w:rPr>
          <w:sz w:val="24"/>
          <w:szCs w:val="24"/>
          <w:lang w:val="en-GB"/>
        </w:rPr>
        <w:t>ED-4</w:t>
      </w:r>
      <w:r>
        <w:rPr>
          <w:sz w:val="24"/>
          <w:szCs w:val="24"/>
          <w:lang w:val="en-GB"/>
        </w:rPr>
        <w:t>5</w:t>
      </w:r>
      <w:r w:rsidRPr="001C5357">
        <w:rPr>
          <w:sz w:val="24"/>
          <w:szCs w:val="24"/>
          <w:lang w:val="en-GB"/>
        </w:rPr>
        <w:tab/>
      </w:r>
      <w:r w:rsidRPr="001C5357">
        <w:rPr>
          <w:bCs/>
          <w:i/>
          <w:iCs/>
          <w:sz w:val="24"/>
          <w:szCs w:val="24"/>
          <w:lang w:val="en-GB"/>
        </w:rPr>
        <w:t>The parent school must assume ultimate responsibility for the selection and assignment of all students when geographically separated campuses are operated.</w:t>
      </w:r>
    </w:p>
    <w:p w14:paraId="5EFE8867"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65C3D119"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2439ABB0" w14:textId="77777777" w:rsidR="005965AA" w:rsidRPr="001C5357" w:rsidRDefault="005965AA" w:rsidP="005965AA">
      <w:pPr>
        <w:tabs>
          <w:tab w:val="left" w:pos="720"/>
          <w:tab w:val="left" w:pos="9000"/>
        </w:tabs>
        <w:ind w:left="720" w:right="1015" w:hanging="720"/>
        <w:jc w:val="both"/>
        <w:rPr>
          <w:bCs/>
          <w:i/>
          <w:iCs/>
          <w:sz w:val="24"/>
          <w:szCs w:val="24"/>
          <w:lang w:val="en-GB"/>
        </w:rPr>
      </w:pPr>
      <w:r w:rsidRPr="001C5357">
        <w:rPr>
          <w:sz w:val="24"/>
          <w:szCs w:val="24"/>
          <w:lang w:val="en-GB"/>
        </w:rPr>
        <w:t>ED-4</w:t>
      </w:r>
      <w:r>
        <w:rPr>
          <w:sz w:val="24"/>
          <w:szCs w:val="24"/>
          <w:lang w:val="en-GB"/>
        </w:rPr>
        <w:t>6</w:t>
      </w:r>
      <w:r w:rsidRPr="001C5357">
        <w:rPr>
          <w:sz w:val="24"/>
          <w:szCs w:val="24"/>
          <w:lang w:val="en-GB"/>
        </w:rPr>
        <w:tab/>
      </w:r>
      <w:r w:rsidRPr="001C5357">
        <w:rPr>
          <w:bCs/>
          <w:i/>
          <w:iCs/>
          <w:sz w:val="24"/>
          <w:szCs w:val="24"/>
          <w:lang w:val="en-GB"/>
        </w:rPr>
        <w:t xml:space="preserve">Students assigned to all campuses should receive the same rights and support services. </w:t>
      </w:r>
    </w:p>
    <w:p w14:paraId="537C3F3A" w14:textId="77777777" w:rsidR="005965AA" w:rsidRDefault="005965AA" w:rsidP="005965AA">
      <w:pPr>
        <w:numPr>
          <w:ilvl w:val="12"/>
          <w:numId w:val="0"/>
        </w:numPr>
        <w:tabs>
          <w:tab w:val="left" w:pos="9000"/>
        </w:tabs>
        <w:spacing w:line="235" w:lineRule="auto"/>
        <w:ind w:right="1015"/>
        <w:jc w:val="both"/>
        <w:rPr>
          <w:b/>
          <w:bCs/>
          <w:sz w:val="24"/>
          <w:szCs w:val="24"/>
          <w:lang w:val="en-GB"/>
        </w:rPr>
      </w:pPr>
    </w:p>
    <w:p w14:paraId="60926810" w14:textId="77777777" w:rsidR="005965AA" w:rsidRDefault="005965AA" w:rsidP="005965AA">
      <w:pPr>
        <w:numPr>
          <w:ilvl w:val="12"/>
          <w:numId w:val="0"/>
        </w:numPr>
        <w:tabs>
          <w:tab w:val="left" w:pos="9000"/>
        </w:tabs>
        <w:spacing w:line="235" w:lineRule="auto"/>
        <w:ind w:right="1015"/>
        <w:jc w:val="both"/>
        <w:rPr>
          <w:b/>
          <w:bCs/>
          <w:sz w:val="24"/>
          <w:szCs w:val="24"/>
          <w:lang w:val="en-GB"/>
        </w:rPr>
      </w:pPr>
    </w:p>
    <w:p w14:paraId="6BAF1F67" w14:textId="77777777" w:rsidR="005965AA" w:rsidRDefault="005965AA" w:rsidP="005965AA">
      <w:pPr>
        <w:numPr>
          <w:ilvl w:val="12"/>
          <w:numId w:val="0"/>
        </w:numPr>
        <w:tabs>
          <w:tab w:val="left" w:pos="9000"/>
        </w:tabs>
        <w:spacing w:line="235" w:lineRule="auto"/>
        <w:ind w:right="1015"/>
        <w:jc w:val="both"/>
        <w:rPr>
          <w:b/>
          <w:bCs/>
          <w:sz w:val="24"/>
          <w:szCs w:val="24"/>
          <w:lang w:val="en-GB"/>
        </w:rPr>
      </w:pPr>
    </w:p>
    <w:p w14:paraId="38549A58" w14:textId="77777777" w:rsidR="005965AA" w:rsidRDefault="005965AA" w:rsidP="005965AA">
      <w:pPr>
        <w:numPr>
          <w:ilvl w:val="12"/>
          <w:numId w:val="0"/>
        </w:numPr>
        <w:tabs>
          <w:tab w:val="left" w:pos="9000"/>
        </w:tabs>
        <w:spacing w:line="235" w:lineRule="auto"/>
        <w:ind w:right="1015"/>
        <w:jc w:val="both"/>
        <w:rPr>
          <w:b/>
          <w:bCs/>
          <w:sz w:val="24"/>
          <w:szCs w:val="24"/>
          <w:lang w:val="en-GB"/>
        </w:rPr>
      </w:pPr>
    </w:p>
    <w:p w14:paraId="20B1F96A" w14:textId="77777777" w:rsidR="005965AA" w:rsidRDefault="005965AA" w:rsidP="005965AA">
      <w:pPr>
        <w:numPr>
          <w:ilvl w:val="12"/>
          <w:numId w:val="0"/>
        </w:numPr>
        <w:tabs>
          <w:tab w:val="left" w:pos="9000"/>
        </w:tabs>
        <w:spacing w:line="235" w:lineRule="auto"/>
        <w:ind w:right="1015"/>
        <w:jc w:val="both"/>
        <w:rPr>
          <w:b/>
          <w:bCs/>
          <w:sz w:val="24"/>
          <w:szCs w:val="24"/>
          <w:lang w:val="en-GB"/>
        </w:rPr>
      </w:pPr>
    </w:p>
    <w:p w14:paraId="66BA0A02" w14:textId="77777777" w:rsidR="005965AA" w:rsidRDefault="005965AA" w:rsidP="005965AA">
      <w:pPr>
        <w:numPr>
          <w:ilvl w:val="12"/>
          <w:numId w:val="0"/>
        </w:numPr>
        <w:tabs>
          <w:tab w:val="left" w:pos="9000"/>
        </w:tabs>
        <w:spacing w:line="235" w:lineRule="auto"/>
        <w:ind w:right="1015"/>
        <w:jc w:val="both"/>
        <w:rPr>
          <w:b/>
          <w:bCs/>
          <w:sz w:val="24"/>
          <w:szCs w:val="24"/>
          <w:lang w:val="en-GB"/>
        </w:rPr>
      </w:pPr>
    </w:p>
    <w:p w14:paraId="0A1ED8E7" w14:textId="77777777" w:rsidR="005965AA" w:rsidRDefault="005965AA" w:rsidP="005965AA">
      <w:pPr>
        <w:numPr>
          <w:ilvl w:val="12"/>
          <w:numId w:val="0"/>
        </w:numPr>
        <w:tabs>
          <w:tab w:val="left" w:pos="9000"/>
        </w:tabs>
        <w:spacing w:line="235" w:lineRule="auto"/>
        <w:ind w:right="1015"/>
        <w:jc w:val="both"/>
        <w:rPr>
          <w:sz w:val="24"/>
          <w:szCs w:val="24"/>
          <w:lang w:val="en-GB"/>
        </w:rPr>
      </w:pPr>
      <w:r>
        <w:rPr>
          <w:b/>
          <w:bCs/>
          <w:sz w:val="24"/>
          <w:szCs w:val="24"/>
          <w:lang w:val="en-GB"/>
        </w:rPr>
        <w:t xml:space="preserve">E. Evaluation of Programme Effectiveness </w:t>
      </w:r>
    </w:p>
    <w:p w14:paraId="5C73D827"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63383FE2" w14:textId="77777777" w:rsidR="005965AA" w:rsidRPr="001C5357" w:rsidRDefault="005965AA" w:rsidP="005965AA">
      <w:pPr>
        <w:tabs>
          <w:tab w:val="left" w:pos="9000"/>
        </w:tabs>
        <w:ind w:left="720" w:right="1015" w:hanging="720"/>
        <w:jc w:val="both"/>
        <w:rPr>
          <w:bCs/>
          <w:i/>
          <w:iCs/>
          <w:sz w:val="24"/>
          <w:szCs w:val="24"/>
          <w:lang w:val="en-GB"/>
        </w:rPr>
      </w:pPr>
      <w:r w:rsidRPr="001C5357">
        <w:rPr>
          <w:sz w:val="24"/>
          <w:szCs w:val="24"/>
          <w:lang w:val="en-GB"/>
        </w:rPr>
        <w:t>ED-4</w:t>
      </w:r>
      <w:r>
        <w:rPr>
          <w:sz w:val="24"/>
          <w:szCs w:val="24"/>
          <w:lang w:val="en-GB"/>
        </w:rPr>
        <w:t>7</w:t>
      </w:r>
      <w:r w:rsidRPr="001C5357">
        <w:rPr>
          <w:sz w:val="24"/>
          <w:szCs w:val="24"/>
          <w:lang w:val="en-GB"/>
        </w:rPr>
        <w:tab/>
      </w:r>
      <w:r w:rsidRPr="001C5357">
        <w:rPr>
          <w:bCs/>
          <w:i/>
          <w:iCs/>
          <w:sz w:val="24"/>
          <w:szCs w:val="24"/>
          <w:lang w:val="en-GB"/>
        </w:rPr>
        <w:t xml:space="preserve">Students should have the opportunity to move among the component programmes of the school. </w:t>
      </w:r>
    </w:p>
    <w:p w14:paraId="7FF7BAA2" w14:textId="77777777" w:rsidR="005965AA" w:rsidRPr="001C5357" w:rsidRDefault="005965AA" w:rsidP="005965AA">
      <w:pPr>
        <w:tabs>
          <w:tab w:val="left" w:pos="9000"/>
        </w:tabs>
        <w:ind w:right="1015"/>
        <w:jc w:val="both"/>
        <w:rPr>
          <w:sz w:val="24"/>
          <w:szCs w:val="24"/>
          <w:lang w:val="en-GB"/>
        </w:rPr>
      </w:pPr>
      <w:r w:rsidRPr="001C5357">
        <w:rPr>
          <w:sz w:val="24"/>
          <w:szCs w:val="24"/>
          <w:lang w:val="en-GB"/>
        </w:rPr>
        <w:tab/>
      </w:r>
    </w:p>
    <w:p w14:paraId="5DBFCA84"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21C918ED" w14:textId="77777777" w:rsidR="005965AA" w:rsidRPr="001C5357" w:rsidRDefault="005965AA" w:rsidP="005965AA">
      <w:pPr>
        <w:tabs>
          <w:tab w:val="left" w:pos="720"/>
          <w:tab w:val="left" w:pos="9000"/>
        </w:tabs>
        <w:ind w:left="720" w:right="1015" w:hanging="720"/>
        <w:jc w:val="both"/>
        <w:rPr>
          <w:bCs/>
          <w:i/>
          <w:iCs/>
          <w:sz w:val="24"/>
          <w:szCs w:val="24"/>
          <w:lang w:val="en-GB"/>
        </w:rPr>
      </w:pPr>
      <w:r w:rsidRPr="001C5357">
        <w:rPr>
          <w:sz w:val="24"/>
          <w:szCs w:val="24"/>
          <w:lang w:val="en-GB"/>
        </w:rPr>
        <w:t>ED-4</w:t>
      </w:r>
      <w:r>
        <w:rPr>
          <w:sz w:val="24"/>
          <w:szCs w:val="24"/>
          <w:lang w:val="en-GB"/>
        </w:rPr>
        <w:t>8</w:t>
      </w:r>
      <w:r w:rsidRPr="001C5357">
        <w:rPr>
          <w:b/>
          <w:bCs/>
          <w:sz w:val="24"/>
          <w:szCs w:val="24"/>
          <w:lang w:val="en-GB"/>
        </w:rPr>
        <w:tab/>
      </w:r>
      <w:r w:rsidRPr="001C5357">
        <w:rPr>
          <w:bCs/>
          <w:i/>
          <w:iCs/>
          <w:sz w:val="24"/>
          <w:szCs w:val="24"/>
          <w:lang w:val="en-GB"/>
        </w:rPr>
        <w:t>To guide programme improvement, schools must evaluate the effectiveness of the educational programme by documenting the extent to which its objectives have been met.</w:t>
      </w:r>
    </w:p>
    <w:p w14:paraId="3ACDEFF3" w14:textId="77777777" w:rsidR="005965AA" w:rsidRDefault="005965AA" w:rsidP="005965AA">
      <w:pPr>
        <w:numPr>
          <w:ilvl w:val="12"/>
          <w:numId w:val="0"/>
        </w:numPr>
        <w:tabs>
          <w:tab w:val="left" w:pos="9000"/>
        </w:tabs>
        <w:spacing w:line="235" w:lineRule="auto"/>
        <w:ind w:right="1015"/>
        <w:jc w:val="both"/>
        <w:rPr>
          <w:sz w:val="24"/>
          <w:szCs w:val="24"/>
          <w:lang w:val="en-GB"/>
        </w:rPr>
      </w:pPr>
    </w:p>
    <w:p w14:paraId="097B0B6E" w14:textId="77777777" w:rsidR="005965AA" w:rsidRPr="001C5357" w:rsidRDefault="005965AA" w:rsidP="005965AA">
      <w:pPr>
        <w:tabs>
          <w:tab w:val="left" w:pos="720"/>
          <w:tab w:val="left" w:pos="9000"/>
        </w:tabs>
        <w:ind w:left="720" w:right="1015" w:hanging="720"/>
        <w:jc w:val="both"/>
        <w:rPr>
          <w:i/>
          <w:iCs/>
          <w:sz w:val="24"/>
          <w:szCs w:val="24"/>
          <w:lang w:val="en-GB"/>
        </w:rPr>
      </w:pPr>
      <w:r w:rsidRPr="001C5357">
        <w:rPr>
          <w:sz w:val="24"/>
          <w:szCs w:val="24"/>
          <w:lang w:val="en-GB"/>
        </w:rPr>
        <w:t>ED-</w:t>
      </w:r>
      <w:r>
        <w:rPr>
          <w:sz w:val="24"/>
          <w:szCs w:val="24"/>
          <w:lang w:val="en-GB"/>
        </w:rPr>
        <w:t>50</w:t>
      </w:r>
      <w:r w:rsidRPr="001C5357">
        <w:rPr>
          <w:sz w:val="24"/>
          <w:szCs w:val="24"/>
          <w:lang w:val="en-GB"/>
        </w:rPr>
        <w:tab/>
      </w:r>
      <w:r w:rsidRPr="001C5357">
        <w:rPr>
          <w:bCs/>
          <w:i/>
          <w:iCs/>
          <w:sz w:val="24"/>
          <w:szCs w:val="24"/>
          <w:lang w:val="en-GB"/>
        </w:rPr>
        <w:t>Schools</w:t>
      </w:r>
      <w:r>
        <w:rPr>
          <w:bCs/>
          <w:i/>
          <w:iCs/>
          <w:sz w:val="24"/>
          <w:szCs w:val="24"/>
          <w:lang w:val="en-GB"/>
        </w:rPr>
        <w:t xml:space="preserve"> should</w:t>
      </w:r>
      <w:r w:rsidRPr="001C5357">
        <w:rPr>
          <w:bCs/>
          <w:i/>
          <w:iCs/>
          <w:sz w:val="24"/>
          <w:szCs w:val="24"/>
          <w:lang w:val="en-GB"/>
        </w:rPr>
        <w:t xml:space="preserve"> evaluate the performance of their students and graduates in the framework of national and international norms of accomplishment and performance within the health care system.</w:t>
      </w:r>
    </w:p>
    <w:p w14:paraId="50723FBF" w14:textId="77777777" w:rsidR="005965AA" w:rsidRPr="001C5357" w:rsidRDefault="005965AA" w:rsidP="005965AA">
      <w:pPr>
        <w:tabs>
          <w:tab w:val="left" w:pos="9000"/>
        </w:tabs>
        <w:ind w:right="1015"/>
        <w:jc w:val="both"/>
        <w:rPr>
          <w:sz w:val="24"/>
          <w:szCs w:val="24"/>
          <w:lang w:val="en-GB"/>
        </w:rPr>
      </w:pPr>
    </w:p>
    <w:p w14:paraId="4A04527C" w14:textId="77777777" w:rsidR="005965AA" w:rsidRPr="001C5357" w:rsidRDefault="005965AA" w:rsidP="005965AA">
      <w:pPr>
        <w:tabs>
          <w:tab w:val="left" w:pos="9000"/>
        </w:tabs>
        <w:ind w:right="1015"/>
        <w:jc w:val="both"/>
        <w:rPr>
          <w:sz w:val="24"/>
          <w:szCs w:val="24"/>
          <w:lang w:val="en-GB"/>
        </w:rPr>
      </w:pPr>
    </w:p>
    <w:p w14:paraId="22DD3F8E" w14:textId="77777777" w:rsidR="005965AA" w:rsidRPr="001C5357" w:rsidRDefault="005965AA" w:rsidP="005965AA">
      <w:pPr>
        <w:tabs>
          <w:tab w:val="left" w:pos="9000"/>
        </w:tabs>
        <w:ind w:right="1015"/>
        <w:jc w:val="both"/>
        <w:rPr>
          <w:sz w:val="24"/>
          <w:szCs w:val="24"/>
          <w:lang w:val="en-GB"/>
        </w:rPr>
      </w:pPr>
    </w:p>
    <w:p w14:paraId="1CDC02A1" w14:textId="77777777" w:rsidR="005965AA" w:rsidRPr="0056219C" w:rsidRDefault="005965AA" w:rsidP="005965AA">
      <w:pPr>
        <w:numPr>
          <w:ilvl w:val="12"/>
          <w:numId w:val="0"/>
        </w:numPr>
        <w:tabs>
          <w:tab w:val="left" w:pos="9000"/>
        </w:tabs>
        <w:ind w:right="1015"/>
        <w:jc w:val="both"/>
        <w:rPr>
          <w:b/>
          <w:bCs/>
          <w:sz w:val="24"/>
          <w:szCs w:val="24"/>
          <w:lang w:val="en-GB"/>
        </w:rPr>
      </w:pPr>
    </w:p>
    <w:p w14:paraId="3F5D9E60" w14:textId="77777777" w:rsidR="005965AA" w:rsidRPr="0056219C" w:rsidRDefault="005965AA" w:rsidP="005965AA">
      <w:pPr>
        <w:numPr>
          <w:ilvl w:val="12"/>
          <w:numId w:val="0"/>
        </w:numPr>
        <w:tabs>
          <w:tab w:val="left" w:pos="9000"/>
        </w:tabs>
        <w:ind w:right="1015"/>
        <w:jc w:val="both"/>
        <w:rPr>
          <w:b/>
          <w:bCs/>
          <w:sz w:val="24"/>
          <w:szCs w:val="24"/>
          <w:lang w:val="en-GB"/>
        </w:rPr>
      </w:pPr>
    </w:p>
    <w:p w14:paraId="3B21E3F2" w14:textId="77777777" w:rsidR="001C36BF" w:rsidRDefault="001C36BF" w:rsidP="005965AA">
      <w:pPr>
        <w:numPr>
          <w:ilvl w:val="12"/>
          <w:numId w:val="0"/>
        </w:numPr>
        <w:tabs>
          <w:tab w:val="left" w:pos="9000"/>
        </w:tabs>
        <w:ind w:right="1015"/>
        <w:jc w:val="both"/>
        <w:rPr>
          <w:b/>
          <w:bCs/>
          <w:sz w:val="24"/>
          <w:szCs w:val="28"/>
          <w:lang w:val="en-GB"/>
        </w:rPr>
      </w:pPr>
    </w:p>
    <w:p w14:paraId="122048B7" w14:textId="77777777" w:rsidR="001C36BF" w:rsidRDefault="001C36BF" w:rsidP="005965AA">
      <w:pPr>
        <w:numPr>
          <w:ilvl w:val="12"/>
          <w:numId w:val="0"/>
        </w:numPr>
        <w:tabs>
          <w:tab w:val="left" w:pos="9000"/>
        </w:tabs>
        <w:ind w:right="1015"/>
        <w:jc w:val="both"/>
        <w:rPr>
          <w:b/>
          <w:bCs/>
          <w:sz w:val="24"/>
          <w:szCs w:val="28"/>
          <w:lang w:val="en-GB"/>
        </w:rPr>
      </w:pPr>
    </w:p>
    <w:p w14:paraId="37B99E56" w14:textId="77777777" w:rsidR="001C36BF" w:rsidRDefault="001C36BF" w:rsidP="005965AA">
      <w:pPr>
        <w:numPr>
          <w:ilvl w:val="12"/>
          <w:numId w:val="0"/>
        </w:numPr>
        <w:tabs>
          <w:tab w:val="left" w:pos="9000"/>
        </w:tabs>
        <w:ind w:right="1015"/>
        <w:jc w:val="both"/>
        <w:rPr>
          <w:b/>
          <w:bCs/>
          <w:sz w:val="24"/>
          <w:szCs w:val="28"/>
          <w:lang w:val="en-GB"/>
        </w:rPr>
      </w:pPr>
    </w:p>
    <w:p w14:paraId="73619CB6" w14:textId="77777777" w:rsidR="001C36BF" w:rsidRDefault="001C36BF" w:rsidP="005965AA">
      <w:pPr>
        <w:numPr>
          <w:ilvl w:val="12"/>
          <w:numId w:val="0"/>
        </w:numPr>
        <w:tabs>
          <w:tab w:val="left" w:pos="9000"/>
        </w:tabs>
        <w:ind w:right="1015"/>
        <w:jc w:val="both"/>
        <w:rPr>
          <w:b/>
          <w:bCs/>
          <w:sz w:val="24"/>
          <w:szCs w:val="28"/>
          <w:lang w:val="en-GB"/>
        </w:rPr>
      </w:pPr>
    </w:p>
    <w:p w14:paraId="05919215" w14:textId="66FC2D45" w:rsidR="005965AA" w:rsidRPr="009F7372" w:rsidRDefault="005965AA" w:rsidP="005965AA">
      <w:pPr>
        <w:numPr>
          <w:ilvl w:val="12"/>
          <w:numId w:val="0"/>
        </w:numPr>
        <w:tabs>
          <w:tab w:val="left" w:pos="9000"/>
        </w:tabs>
        <w:ind w:right="1015"/>
        <w:jc w:val="both"/>
        <w:rPr>
          <w:sz w:val="22"/>
          <w:szCs w:val="24"/>
          <w:lang w:val="en-GB"/>
        </w:rPr>
      </w:pPr>
      <w:r w:rsidRPr="009F7372">
        <w:rPr>
          <w:b/>
          <w:bCs/>
          <w:sz w:val="24"/>
          <w:szCs w:val="28"/>
          <w:lang w:val="en-GB"/>
        </w:rPr>
        <w:lastRenderedPageBreak/>
        <w:t>IV. FACULTY</w:t>
      </w:r>
      <w:r w:rsidRPr="009F7372">
        <w:rPr>
          <w:sz w:val="22"/>
          <w:szCs w:val="24"/>
          <w:lang w:val="en-GB"/>
        </w:rPr>
        <w:t xml:space="preserve"> </w:t>
      </w:r>
    </w:p>
    <w:p w14:paraId="3C9DF4DD" w14:textId="77777777" w:rsidR="005965AA" w:rsidRDefault="005965AA" w:rsidP="005965AA">
      <w:pPr>
        <w:numPr>
          <w:ilvl w:val="12"/>
          <w:numId w:val="0"/>
        </w:numPr>
        <w:tabs>
          <w:tab w:val="left" w:pos="9000"/>
        </w:tabs>
        <w:ind w:right="1015"/>
        <w:jc w:val="both"/>
        <w:rPr>
          <w:sz w:val="24"/>
          <w:szCs w:val="24"/>
          <w:lang w:val="en-GB"/>
        </w:rPr>
      </w:pPr>
    </w:p>
    <w:p w14:paraId="12C795D5" w14:textId="77777777" w:rsidR="005965AA" w:rsidRDefault="005965AA" w:rsidP="005965AA">
      <w:pPr>
        <w:numPr>
          <w:ilvl w:val="12"/>
          <w:numId w:val="0"/>
        </w:numPr>
        <w:tabs>
          <w:tab w:val="left" w:pos="9000"/>
        </w:tabs>
        <w:ind w:right="1015"/>
        <w:jc w:val="both"/>
        <w:rPr>
          <w:sz w:val="24"/>
          <w:szCs w:val="24"/>
          <w:lang w:val="en-GB"/>
        </w:rPr>
      </w:pPr>
      <w:r>
        <w:rPr>
          <w:b/>
          <w:bCs/>
          <w:sz w:val="24"/>
          <w:szCs w:val="24"/>
          <w:lang w:val="en-GB"/>
        </w:rPr>
        <w:t>A. Number, Qualifications, and Functions</w:t>
      </w:r>
      <w:r>
        <w:rPr>
          <w:sz w:val="24"/>
          <w:szCs w:val="24"/>
          <w:lang w:val="en-GB"/>
        </w:rPr>
        <w:t xml:space="preserve"> </w:t>
      </w:r>
    </w:p>
    <w:p w14:paraId="0DCBD42A" w14:textId="77777777" w:rsidR="005965AA" w:rsidRDefault="005965AA" w:rsidP="005965AA">
      <w:pPr>
        <w:numPr>
          <w:ilvl w:val="12"/>
          <w:numId w:val="0"/>
        </w:numPr>
        <w:tabs>
          <w:tab w:val="left" w:pos="9000"/>
        </w:tabs>
        <w:ind w:right="1015"/>
        <w:jc w:val="both"/>
        <w:rPr>
          <w:sz w:val="24"/>
          <w:szCs w:val="24"/>
          <w:lang w:val="en-GB"/>
        </w:rPr>
      </w:pPr>
    </w:p>
    <w:p w14:paraId="5F97032E" w14:textId="77777777" w:rsidR="005965AA" w:rsidRPr="00131305" w:rsidRDefault="005965AA" w:rsidP="005965AA">
      <w:pPr>
        <w:tabs>
          <w:tab w:val="left" w:pos="720"/>
          <w:tab w:val="left" w:pos="9000"/>
        </w:tabs>
        <w:ind w:left="720" w:right="1015" w:hanging="720"/>
        <w:jc w:val="both"/>
        <w:rPr>
          <w:bCs/>
          <w:i/>
          <w:sz w:val="24"/>
          <w:szCs w:val="24"/>
          <w:lang w:val="en-GB"/>
        </w:rPr>
      </w:pPr>
      <w:r w:rsidRPr="00131305">
        <w:rPr>
          <w:sz w:val="24"/>
          <w:szCs w:val="24"/>
          <w:lang w:val="en-GB"/>
        </w:rPr>
        <w:t>FA-1</w:t>
      </w:r>
      <w:r w:rsidRPr="00131305">
        <w:rPr>
          <w:sz w:val="24"/>
          <w:szCs w:val="24"/>
          <w:lang w:val="en-GB"/>
        </w:rPr>
        <w:tab/>
      </w:r>
      <w:r w:rsidRPr="00131305">
        <w:rPr>
          <w:bCs/>
          <w:i/>
          <w:sz w:val="24"/>
          <w:szCs w:val="24"/>
          <w:lang w:val="en-GB"/>
        </w:rPr>
        <w:t>The recruitment and development of a dental school’s faculty should take into account its mission, the diversity of its student body, and the population that it serves.</w:t>
      </w:r>
    </w:p>
    <w:p w14:paraId="3F61F731" w14:textId="77777777" w:rsidR="005965AA" w:rsidRDefault="005965AA" w:rsidP="005965AA">
      <w:pPr>
        <w:numPr>
          <w:ilvl w:val="12"/>
          <w:numId w:val="0"/>
        </w:numPr>
        <w:tabs>
          <w:tab w:val="left" w:pos="9000"/>
        </w:tabs>
        <w:ind w:right="1015"/>
        <w:jc w:val="both"/>
        <w:rPr>
          <w:sz w:val="24"/>
          <w:szCs w:val="24"/>
          <w:lang w:val="en-GB"/>
        </w:rPr>
      </w:pPr>
    </w:p>
    <w:p w14:paraId="2C54F9D4" w14:textId="77777777" w:rsidR="005965AA" w:rsidRPr="00131305" w:rsidRDefault="005965AA" w:rsidP="005965AA">
      <w:pPr>
        <w:tabs>
          <w:tab w:val="left" w:pos="720"/>
          <w:tab w:val="left" w:pos="9000"/>
        </w:tabs>
        <w:ind w:left="720" w:right="1015" w:hanging="720"/>
        <w:jc w:val="both"/>
        <w:rPr>
          <w:i/>
          <w:iCs/>
          <w:sz w:val="24"/>
          <w:szCs w:val="24"/>
          <w:lang w:val="en-GB"/>
        </w:rPr>
      </w:pPr>
      <w:r w:rsidRPr="00131305">
        <w:rPr>
          <w:sz w:val="24"/>
          <w:szCs w:val="24"/>
          <w:lang w:val="en-GB"/>
        </w:rPr>
        <w:t>FA-2</w:t>
      </w:r>
      <w:r w:rsidRPr="00131305">
        <w:rPr>
          <w:sz w:val="24"/>
          <w:szCs w:val="24"/>
          <w:lang w:val="en-GB"/>
        </w:rPr>
        <w:tab/>
      </w:r>
      <w:r w:rsidRPr="00131305">
        <w:rPr>
          <w:bCs/>
          <w:i/>
          <w:iCs/>
          <w:sz w:val="24"/>
          <w:szCs w:val="24"/>
          <w:lang w:val="en-GB"/>
        </w:rPr>
        <w:t>There must be a sufficient number of faculty members in the subjects basic to dentistry and medicine and in the clinical disciplines to meet the needs of the educational programme and the other missions of the dental school.</w:t>
      </w:r>
    </w:p>
    <w:p w14:paraId="53010A7D" w14:textId="77777777" w:rsidR="005965AA" w:rsidRPr="00131305" w:rsidRDefault="005965AA" w:rsidP="005965AA">
      <w:pPr>
        <w:tabs>
          <w:tab w:val="left" w:pos="9000"/>
        </w:tabs>
        <w:ind w:right="1015"/>
        <w:jc w:val="both"/>
        <w:rPr>
          <w:sz w:val="24"/>
          <w:szCs w:val="24"/>
          <w:lang w:val="en-GB"/>
        </w:rPr>
      </w:pPr>
    </w:p>
    <w:p w14:paraId="69FC3A65" w14:textId="77777777" w:rsidR="005965AA" w:rsidRDefault="005965AA" w:rsidP="005965AA">
      <w:pPr>
        <w:tabs>
          <w:tab w:val="left" w:pos="9000"/>
        </w:tabs>
        <w:ind w:right="1015"/>
        <w:jc w:val="both"/>
        <w:rPr>
          <w:i/>
          <w:iCs/>
          <w:sz w:val="24"/>
          <w:szCs w:val="24"/>
          <w:lang w:val="en-GB"/>
        </w:rPr>
      </w:pPr>
      <w:r w:rsidRPr="00131305">
        <w:rPr>
          <w:i/>
          <w:iCs/>
          <w:sz w:val="24"/>
          <w:szCs w:val="24"/>
          <w:lang w:val="en-GB"/>
        </w:rPr>
        <w:t>In determining the number of faculty needed for the educational programme, schools should consider that faculty may have educational and other responsibilities in academic programmes besides dentistry.</w:t>
      </w:r>
      <w:r w:rsidRPr="00131305">
        <w:rPr>
          <w:sz w:val="24"/>
          <w:szCs w:val="24"/>
          <w:lang w:val="en-GB"/>
        </w:rPr>
        <w:t xml:space="preserve">  </w:t>
      </w:r>
      <w:r w:rsidRPr="00131305">
        <w:rPr>
          <w:i/>
          <w:iCs/>
          <w:sz w:val="24"/>
          <w:szCs w:val="24"/>
          <w:lang w:val="en-GB"/>
        </w:rPr>
        <w:t>In the clinical sciences, the number and kind of faculty appointed should also relate to the amount of patient care, and health promotion and prevention activities required to conduct meaningful clinical teaching across the continuum of dental education</w:t>
      </w:r>
      <w:r>
        <w:rPr>
          <w:i/>
          <w:iCs/>
          <w:sz w:val="24"/>
          <w:szCs w:val="24"/>
          <w:lang w:val="en-GB"/>
        </w:rPr>
        <w:t xml:space="preserve"> whilst assuring patient safety.</w:t>
      </w:r>
    </w:p>
    <w:p w14:paraId="0C591E7E" w14:textId="77777777" w:rsidR="005965AA" w:rsidRPr="00131305" w:rsidRDefault="005965AA" w:rsidP="005965AA">
      <w:pPr>
        <w:tabs>
          <w:tab w:val="left" w:pos="9000"/>
        </w:tabs>
        <w:ind w:right="1015"/>
        <w:jc w:val="both"/>
        <w:rPr>
          <w:i/>
          <w:iCs/>
          <w:sz w:val="24"/>
          <w:szCs w:val="24"/>
          <w:lang w:val="en-GB"/>
        </w:rPr>
      </w:pPr>
    </w:p>
    <w:p w14:paraId="51F38D88" w14:textId="77777777" w:rsidR="005965AA" w:rsidRDefault="005965AA" w:rsidP="005965AA">
      <w:pPr>
        <w:numPr>
          <w:ilvl w:val="12"/>
          <w:numId w:val="0"/>
        </w:numPr>
        <w:tabs>
          <w:tab w:val="left" w:pos="9000"/>
        </w:tabs>
        <w:spacing w:before="13"/>
        <w:ind w:right="1015"/>
        <w:jc w:val="both"/>
        <w:rPr>
          <w:sz w:val="24"/>
          <w:szCs w:val="24"/>
          <w:lang w:val="en-GB"/>
        </w:rPr>
      </w:pPr>
    </w:p>
    <w:p w14:paraId="0789785F" w14:textId="77777777" w:rsidR="005965AA" w:rsidRPr="00131305" w:rsidRDefault="005965AA" w:rsidP="005965AA">
      <w:pPr>
        <w:tabs>
          <w:tab w:val="left" w:pos="720"/>
          <w:tab w:val="left" w:pos="9000"/>
        </w:tabs>
        <w:ind w:left="720" w:right="1015" w:hanging="720"/>
        <w:jc w:val="both"/>
        <w:rPr>
          <w:sz w:val="24"/>
          <w:szCs w:val="24"/>
          <w:lang w:val="en-GB"/>
        </w:rPr>
      </w:pPr>
      <w:r w:rsidRPr="00131305">
        <w:rPr>
          <w:sz w:val="24"/>
          <w:szCs w:val="24"/>
          <w:lang w:val="en-GB"/>
        </w:rPr>
        <w:t>FA-3</w:t>
      </w:r>
      <w:r w:rsidRPr="00131305">
        <w:rPr>
          <w:sz w:val="24"/>
          <w:szCs w:val="24"/>
          <w:lang w:val="en-GB"/>
        </w:rPr>
        <w:tab/>
      </w:r>
      <w:r w:rsidRPr="00131305">
        <w:rPr>
          <w:bCs/>
          <w:i/>
          <w:iCs/>
          <w:sz w:val="24"/>
          <w:szCs w:val="24"/>
          <w:lang w:val="en-GB"/>
        </w:rPr>
        <w:t>Persons appointed to a faculty position must have demonstrated achievements commensurate with their academic rank.</w:t>
      </w:r>
    </w:p>
    <w:p w14:paraId="3FDB7F72" w14:textId="77777777" w:rsidR="005965AA" w:rsidRPr="00131305" w:rsidRDefault="005965AA" w:rsidP="005965AA">
      <w:pPr>
        <w:tabs>
          <w:tab w:val="left" w:pos="720"/>
          <w:tab w:val="left" w:pos="9000"/>
        </w:tabs>
        <w:ind w:left="720" w:right="1015" w:hanging="720"/>
        <w:jc w:val="both"/>
        <w:rPr>
          <w:sz w:val="24"/>
          <w:szCs w:val="24"/>
          <w:lang w:val="en-GB"/>
        </w:rPr>
      </w:pPr>
    </w:p>
    <w:p w14:paraId="62B51553" w14:textId="77777777" w:rsidR="005965AA" w:rsidRPr="00131305" w:rsidRDefault="005965AA" w:rsidP="005965AA">
      <w:pPr>
        <w:tabs>
          <w:tab w:val="left" w:pos="720"/>
          <w:tab w:val="left" w:pos="9000"/>
        </w:tabs>
        <w:ind w:left="720" w:right="1015" w:hanging="720"/>
        <w:jc w:val="both"/>
        <w:rPr>
          <w:sz w:val="24"/>
          <w:szCs w:val="24"/>
          <w:lang w:val="en-GB"/>
        </w:rPr>
      </w:pPr>
      <w:r w:rsidRPr="00131305">
        <w:rPr>
          <w:sz w:val="24"/>
          <w:szCs w:val="24"/>
          <w:lang w:val="en-GB"/>
        </w:rPr>
        <w:t>FA-4</w:t>
      </w:r>
      <w:r w:rsidRPr="00131305">
        <w:rPr>
          <w:sz w:val="24"/>
          <w:szCs w:val="24"/>
          <w:lang w:val="en-GB"/>
        </w:rPr>
        <w:tab/>
      </w:r>
      <w:r w:rsidRPr="00131305">
        <w:rPr>
          <w:bCs/>
          <w:i/>
          <w:iCs/>
          <w:sz w:val="24"/>
          <w:szCs w:val="24"/>
          <w:lang w:val="en-GB"/>
        </w:rPr>
        <w:t>Members of the faculty must have the capability and continued commitment to be effective teachers.</w:t>
      </w:r>
    </w:p>
    <w:p w14:paraId="57FFF3FB" w14:textId="77777777" w:rsidR="005965AA" w:rsidRPr="00131305" w:rsidRDefault="005965AA" w:rsidP="005965AA">
      <w:pPr>
        <w:tabs>
          <w:tab w:val="left" w:pos="9000"/>
        </w:tabs>
        <w:ind w:right="1015"/>
        <w:jc w:val="both"/>
        <w:rPr>
          <w:sz w:val="24"/>
          <w:szCs w:val="24"/>
          <w:lang w:val="en-GB"/>
        </w:rPr>
      </w:pPr>
    </w:p>
    <w:p w14:paraId="113FD46E" w14:textId="77777777" w:rsidR="005965AA" w:rsidRPr="00131305" w:rsidRDefault="005965AA" w:rsidP="005965AA">
      <w:pPr>
        <w:tabs>
          <w:tab w:val="left" w:pos="9000"/>
        </w:tabs>
        <w:ind w:right="1015"/>
        <w:jc w:val="both"/>
        <w:rPr>
          <w:sz w:val="24"/>
          <w:szCs w:val="24"/>
          <w:lang w:val="en-GB"/>
        </w:rPr>
      </w:pPr>
      <w:r w:rsidRPr="00131305">
        <w:rPr>
          <w:i/>
          <w:iCs/>
          <w:sz w:val="24"/>
          <w:szCs w:val="24"/>
          <w:lang w:val="en-GB"/>
        </w:rPr>
        <w:t>Effective teaching requires knowledge of the discipline and an understanding of curriculum design and development, curriculum evaluation, and methods of instruction.  Faculty members involved in teaching, course planning and curricular evaluation should possess or have ready access to expertise in teaching methods, curriculum development, programme evaluation, and student evaluation.  Such expertise may be supplied by an office of professional education or by faculty/staff members with backgrounds in educational science</w:t>
      </w:r>
      <w:r w:rsidRPr="00131305">
        <w:rPr>
          <w:sz w:val="24"/>
          <w:szCs w:val="24"/>
          <w:lang w:val="en-GB"/>
        </w:rPr>
        <w:t>.</w:t>
      </w:r>
    </w:p>
    <w:p w14:paraId="58C5372F" w14:textId="77777777" w:rsidR="005965AA" w:rsidRPr="00131305" w:rsidRDefault="005965AA" w:rsidP="005965AA">
      <w:pPr>
        <w:tabs>
          <w:tab w:val="left" w:pos="9000"/>
        </w:tabs>
        <w:ind w:right="1015"/>
        <w:jc w:val="both"/>
        <w:rPr>
          <w:i/>
          <w:iCs/>
          <w:sz w:val="24"/>
          <w:szCs w:val="24"/>
          <w:lang w:val="en-GB"/>
        </w:rPr>
      </w:pPr>
    </w:p>
    <w:p w14:paraId="20E2DAE5" w14:textId="77777777" w:rsidR="005965AA" w:rsidRPr="00131305" w:rsidRDefault="005965AA" w:rsidP="005965AA">
      <w:pPr>
        <w:tabs>
          <w:tab w:val="left" w:pos="9000"/>
        </w:tabs>
        <w:ind w:right="1015"/>
        <w:jc w:val="both"/>
        <w:rPr>
          <w:i/>
          <w:iCs/>
          <w:sz w:val="24"/>
          <w:szCs w:val="24"/>
          <w:lang w:val="en-GB"/>
        </w:rPr>
      </w:pPr>
      <w:r w:rsidRPr="00131305">
        <w:rPr>
          <w:i/>
          <w:iCs/>
          <w:sz w:val="24"/>
          <w:szCs w:val="24"/>
          <w:lang w:val="en-GB"/>
        </w:rPr>
        <w:t>Faculty involved in the development and implementation of a course, clerkship, or larger curricular unit should be able to design the learning activities and corresponding evaluation methods (student and programme) in a manner consistent with the school’s stated educational objectives.</w:t>
      </w:r>
    </w:p>
    <w:p w14:paraId="39F44E58" w14:textId="77777777" w:rsidR="005965AA" w:rsidRPr="00131305" w:rsidRDefault="005965AA" w:rsidP="005965AA">
      <w:pPr>
        <w:tabs>
          <w:tab w:val="left" w:pos="9000"/>
        </w:tabs>
        <w:ind w:right="1015"/>
        <w:jc w:val="both"/>
        <w:rPr>
          <w:i/>
          <w:iCs/>
          <w:sz w:val="24"/>
          <w:szCs w:val="24"/>
          <w:lang w:val="en-GB"/>
        </w:rPr>
      </w:pPr>
    </w:p>
    <w:p w14:paraId="6C6E66EC" w14:textId="77777777" w:rsidR="005965AA" w:rsidRPr="00131305" w:rsidRDefault="005965AA" w:rsidP="005965AA">
      <w:pPr>
        <w:tabs>
          <w:tab w:val="left" w:pos="9000"/>
        </w:tabs>
        <w:ind w:right="1015"/>
        <w:jc w:val="both"/>
        <w:rPr>
          <w:i/>
          <w:iCs/>
          <w:sz w:val="24"/>
          <w:szCs w:val="24"/>
          <w:lang w:val="en-GB"/>
        </w:rPr>
      </w:pPr>
      <w:r w:rsidRPr="00131305">
        <w:rPr>
          <w:i/>
          <w:iCs/>
          <w:sz w:val="24"/>
          <w:szCs w:val="24"/>
          <w:lang w:val="en-GB"/>
        </w:rPr>
        <w:t>General dentists appointed to the faculty, on a part-time basis or as volunteers, should be effective teachers, serve as role models for students, and provide insight into contemporary methods of providing patient care, prevention of illness and promotion of health.</w:t>
      </w:r>
    </w:p>
    <w:p w14:paraId="626F6D95" w14:textId="77777777" w:rsidR="005965AA" w:rsidRPr="00131305" w:rsidRDefault="005965AA" w:rsidP="005965AA">
      <w:pPr>
        <w:tabs>
          <w:tab w:val="left" w:pos="9000"/>
        </w:tabs>
        <w:ind w:right="1015"/>
        <w:jc w:val="both"/>
        <w:rPr>
          <w:i/>
          <w:iCs/>
          <w:sz w:val="24"/>
          <w:szCs w:val="24"/>
          <w:lang w:val="en-GB"/>
        </w:rPr>
      </w:pPr>
    </w:p>
    <w:p w14:paraId="67CBE516" w14:textId="77777777" w:rsidR="005965AA" w:rsidRPr="00131305" w:rsidRDefault="005965AA" w:rsidP="005965AA">
      <w:pPr>
        <w:tabs>
          <w:tab w:val="left" w:pos="9000"/>
        </w:tabs>
        <w:ind w:right="1015"/>
        <w:jc w:val="both"/>
        <w:rPr>
          <w:i/>
          <w:iCs/>
          <w:sz w:val="24"/>
          <w:szCs w:val="24"/>
          <w:lang w:val="en-GB"/>
        </w:rPr>
      </w:pPr>
      <w:r w:rsidRPr="00131305">
        <w:rPr>
          <w:i/>
          <w:iCs/>
          <w:sz w:val="24"/>
          <w:szCs w:val="24"/>
          <w:lang w:val="en-GB"/>
        </w:rPr>
        <w:t>Among the lines of evidence indicating compliance with this standard are the following:</w:t>
      </w:r>
    </w:p>
    <w:p w14:paraId="142075C8" w14:textId="77777777" w:rsidR="005965AA" w:rsidRPr="00131305" w:rsidRDefault="005965AA" w:rsidP="005965AA">
      <w:pPr>
        <w:tabs>
          <w:tab w:val="left" w:pos="360"/>
          <w:tab w:val="left" w:pos="9000"/>
        </w:tabs>
        <w:ind w:left="360" w:right="1015" w:hanging="360"/>
        <w:jc w:val="both"/>
        <w:rPr>
          <w:i/>
          <w:iCs/>
          <w:sz w:val="24"/>
          <w:szCs w:val="24"/>
          <w:lang w:val="en-GB"/>
        </w:rPr>
      </w:pPr>
      <w:r w:rsidRPr="00131305">
        <w:rPr>
          <w:i/>
          <w:iCs/>
          <w:sz w:val="24"/>
          <w:szCs w:val="24"/>
          <w:lang w:val="en-GB"/>
        </w:rPr>
        <w:t>-</w:t>
      </w:r>
      <w:r w:rsidRPr="00131305">
        <w:rPr>
          <w:i/>
          <w:iCs/>
          <w:sz w:val="24"/>
          <w:szCs w:val="24"/>
          <w:lang w:val="en-GB"/>
        </w:rPr>
        <w:tab/>
        <w:t xml:space="preserve">Documented participation of the faculty in professional development activities </w:t>
      </w:r>
      <w:r w:rsidRPr="00131305">
        <w:rPr>
          <w:i/>
          <w:iCs/>
          <w:sz w:val="24"/>
          <w:szCs w:val="24"/>
          <w:lang w:val="en-GB"/>
        </w:rPr>
        <w:lastRenderedPageBreak/>
        <w:t>related specifically to teaching and evaluation.</w:t>
      </w:r>
    </w:p>
    <w:p w14:paraId="3C5325A4" w14:textId="77777777" w:rsidR="005965AA" w:rsidRPr="00131305" w:rsidRDefault="005965AA" w:rsidP="005965AA">
      <w:pPr>
        <w:tabs>
          <w:tab w:val="left" w:pos="360"/>
          <w:tab w:val="left" w:pos="9000"/>
        </w:tabs>
        <w:ind w:right="1015"/>
        <w:jc w:val="both"/>
        <w:rPr>
          <w:i/>
          <w:iCs/>
          <w:sz w:val="24"/>
          <w:szCs w:val="24"/>
          <w:lang w:val="en-GB"/>
        </w:rPr>
      </w:pPr>
      <w:r w:rsidRPr="00131305">
        <w:rPr>
          <w:i/>
          <w:iCs/>
          <w:sz w:val="24"/>
          <w:szCs w:val="24"/>
          <w:lang w:val="en-GB"/>
        </w:rPr>
        <w:t>-</w:t>
      </w:r>
      <w:r w:rsidRPr="00131305">
        <w:rPr>
          <w:i/>
          <w:iCs/>
          <w:sz w:val="24"/>
          <w:szCs w:val="24"/>
          <w:lang w:val="en-GB"/>
        </w:rPr>
        <w:tab/>
        <w:t>Attendance at regional or national meetings on educational affairs.</w:t>
      </w:r>
    </w:p>
    <w:p w14:paraId="5CD7CFF4" w14:textId="77777777" w:rsidR="005965AA" w:rsidRPr="00131305" w:rsidRDefault="005965AA" w:rsidP="005965AA">
      <w:pPr>
        <w:tabs>
          <w:tab w:val="left" w:pos="360"/>
          <w:tab w:val="left" w:pos="9000"/>
        </w:tabs>
        <w:ind w:right="1015"/>
        <w:jc w:val="both"/>
        <w:rPr>
          <w:sz w:val="24"/>
          <w:szCs w:val="24"/>
          <w:lang w:val="en-GB"/>
        </w:rPr>
      </w:pPr>
      <w:r w:rsidRPr="00131305">
        <w:rPr>
          <w:i/>
          <w:iCs/>
          <w:sz w:val="24"/>
          <w:szCs w:val="24"/>
          <w:lang w:val="en-GB"/>
        </w:rPr>
        <w:t>-</w:t>
      </w:r>
      <w:r w:rsidRPr="00131305">
        <w:rPr>
          <w:i/>
          <w:iCs/>
          <w:sz w:val="24"/>
          <w:szCs w:val="24"/>
          <w:lang w:val="en-GB"/>
        </w:rPr>
        <w:tab/>
        <w:t>Evidence that faculty members’ knowledge of their discipline is current.</w:t>
      </w:r>
    </w:p>
    <w:p w14:paraId="5E51B980" w14:textId="77777777" w:rsidR="005965AA" w:rsidRPr="00131305" w:rsidRDefault="005965AA" w:rsidP="005965AA">
      <w:pPr>
        <w:tabs>
          <w:tab w:val="left" w:pos="9000"/>
        </w:tabs>
        <w:ind w:right="1015"/>
        <w:jc w:val="both"/>
        <w:rPr>
          <w:sz w:val="24"/>
          <w:szCs w:val="24"/>
          <w:lang w:val="en-GB"/>
        </w:rPr>
      </w:pPr>
    </w:p>
    <w:p w14:paraId="004658FE" w14:textId="77777777" w:rsidR="005965AA" w:rsidRPr="00131305" w:rsidRDefault="005965AA" w:rsidP="005965AA">
      <w:pPr>
        <w:tabs>
          <w:tab w:val="left" w:pos="9000"/>
        </w:tabs>
        <w:ind w:right="1015"/>
        <w:jc w:val="both"/>
        <w:rPr>
          <w:sz w:val="24"/>
          <w:szCs w:val="24"/>
          <w:lang w:val="en-GB"/>
        </w:rPr>
      </w:pPr>
    </w:p>
    <w:p w14:paraId="25D0B48F" w14:textId="77777777" w:rsidR="005965AA" w:rsidRPr="00131305" w:rsidRDefault="005965AA" w:rsidP="005965AA">
      <w:pPr>
        <w:tabs>
          <w:tab w:val="left" w:pos="720"/>
          <w:tab w:val="left" w:pos="9000"/>
        </w:tabs>
        <w:ind w:left="720" w:right="1015" w:hanging="720"/>
        <w:jc w:val="both"/>
        <w:rPr>
          <w:i/>
          <w:iCs/>
          <w:sz w:val="24"/>
          <w:szCs w:val="24"/>
          <w:lang w:val="en-GB"/>
        </w:rPr>
      </w:pPr>
      <w:r w:rsidRPr="00131305">
        <w:rPr>
          <w:sz w:val="24"/>
          <w:szCs w:val="24"/>
          <w:lang w:val="en-GB"/>
        </w:rPr>
        <w:t>FA-5</w:t>
      </w:r>
      <w:r w:rsidRPr="00131305">
        <w:rPr>
          <w:sz w:val="24"/>
          <w:szCs w:val="24"/>
          <w:lang w:val="en-GB"/>
        </w:rPr>
        <w:tab/>
      </w:r>
      <w:r w:rsidRPr="00131305">
        <w:rPr>
          <w:bCs/>
          <w:i/>
          <w:iCs/>
          <w:sz w:val="24"/>
          <w:szCs w:val="24"/>
          <w:lang w:val="en-GB"/>
        </w:rPr>
        <w:t>Faculty members should have a commitment to continuing scholarly productivity characteristic of an institution of higher learning.</w:t>
      </w:r>
      <w:r w:rsidRPr="00131305">
        <w:rPr>
          <w:i/>
          <w:iCs/>
          <w:sz w:val="24"/>
          <w:szCs w:val="24"/>
          <w:lang w:val="en-GB"/>
        </w:rPr>
        <w:t xml:space="preserve"> </w:t>
      </w:r>
    </w:p>
    <w:p w14:paraId="52AB92D6" w14:textId="77777777" w:rsidR="005965AA" w:rsidRDefault="005965AA" w:rsidP="005965AA">
      <w:pPr>
        <w:numPr>
          <w:ilvl w:val="12"/>
          <w:numId w:val="0"/>
        </w:numPr>
        <w:tabs>
          <w:tab w:val="left" w:pos="720"/>
          <w:tab w:val="left" w:pos="9000"/>
        </w:tabs>
        <w:ind w:left="720" w:right="1015" w:hanging="720"/>
        <w:jc w:val="both"/>
        <w:rPr>
          <w:sz w:val="24"/>
          <w:szCs w:val="24"/>
          <w:lang w:val="en-GB"/>
        </w:rPr>
      </w:pPr>
      <w:r>
        <w:rPr>
          <w:sz w:val="24"/>
          <w:szCs w:val="24"/>
          <w:lang w:val="en-GB"/>
        </w:rPr>
        <w:t xml:space="preserve">. </w:t>
      </w:r>
    </w:p>
    <w:p w14:paraId="1B2D0F82" w14:textId="77777777" w:rsidR="005965AA" w:rsidRDefault="005965AA" w:rsidP="005965AA">
      <w:pPr>
        <w:numPr>
          <w:ilvl w:val="12"/>
          <w:numId w:val="0"/>
        </w:numPr>
        <w:tabs>
          <w:tab w:val="left" w:pos="9000"/>
        </w:tabs>
        <w:ind w:right="1015"/>
        <w:jc w:val="both"/>
        <w:rPr>
          <w:sz w:val="24"/>
          <w:szCs w:val="24"/>
          <w:lang w:val="en-GB"/>
        </w:rPr>
      </w:pPr>
    </w:p>
    <w:p w14:paraId="2AB8BA0E" w14:textId="77777777" w:rsidR="005965AA" w:rsidRDefault="005965AA" w:rsidP="005965AA">
      <w:pPr>
        <w:tabs>
          <w:tab w:val="left" w:pos="720"/>
          <w:tab w:val="left" w:pos="9000"/>
        </w:tabs>
        <w:ind w:left="720" w:right="1015" w:hanging="720"/>
        <w:jc w:val="both"/>
        <w:rPr>
          <w:bCs/>
          <w:i/>
          <w:iCs/>
          <w:sz w:val="24"/>
          <w:szCs w:val="24"/>
          <w:lang w:val="en-GB"/>
        </w:rPr>
      </w:pPr>
      <w:r w:rsidRPr="00131305">
        <w:rPr>
          <w:sz w:val="24"/>
          <w:szCs w:val="24"/>
          <w:lang w:val="en-GB"/>
        </w:rPr>
        <w:t>FA-6</w:t>
      </w:r>
      <w:r w:rsidRPr="00131305">
        <w:rPr>
          <w:sz w:val="24"/>
          <w:szCs w:val="24"/>
          <w:lang w:val="en-GB"/>
        </w:rPr>
        <w:tab/>
      </w:r>
      <w:r w:rsidRPr="00131305">
        <w:rPr>
          <w:bCs/>
          <w:i/>
          <w:iCs/>
          <w:sz w:val="24"/>
          <w:szCs w:val="24"/>
          <w:lang w:val="en-GB"/>
        </w:rPr>
        <w:t>The school’s faculty must make decisions regarding student admissions, pro</w:t>
      </w:r>
      <w:r>
        <w:rPr>
          <w:bCs/>
          <w:i/>
          <w:iCs/>
          <w:sz w:val="24"/>
          <w:szCs w:val="24"/>
          <w:lang w:val="en-GB"/>
        </w:rPr>
        <w:t>gression</w:t>
      </w:r>
      <w:r w:rsidRPr="00131305">
        <w:rPr>
          <w:bCs/>
          <w:i/>
          <w:iCs/>
          <w:sz w:val="24"/>
          <w:szCs w:val="24"/>
          <w:lang w:val="en-GB"/>
        </w:rPr>
        <w:t>, and graduation, and must provide academic and career counselling for students.</w:t>
      </w:r>
    </w:p>
    <w:p w14:paraId="0BC67E09" w14:textId="77777777" w:rsidR="005965AA" w:rsidRPr="00131305" w:rsidRDefault="005965AA" w:rsidP="005965AA">
      <w:pPr>
        <w:tabs>
          <w:tab w:val="left" w:pos="720"/>
          <w:tab w:val="left" w:pos="9000"/>
        </w:tabs>
        <w:ind w:left="720" w:right="1015" w:hanging="720"/>
        <w:jc w:val="both"/>
        <w:rPr>
          <w:i/>
          <w:iCs/>
          <w:sz w:val="24"/>
          <w:szCs w:val="24"/>
          <w:lang w:val="en-GB"/>
        </w:rPr>
      </w:pPr>
    </w:p>
    <w:p w14:paraId="58DDD5AB" w14:textId="77777777" w:rsidR="005965AA" w:rsidRDefault="005965AA" w:rsidP="005965AA">
      <w:pPr>
        <w:numPr>
          <w:ilvl w:val="12"/>
          <w:numId w:val="0"/>
        </w:numPr>
        <w:tabs>
          <w:tab w:val="left" w:pos="9000"/>
        </w:tabs>
        <w:ind w:right="1015"/>
        <w:jc w:val="both"/>
        <w:rPr>
          <w:sz w:val="24"/>
          <w:szCs w:val="24"/>
          <w:lang w:val="en-GB"/>
        </w:rPr>
      </w:pPr>
      <w:r>
        <w:rPr>
          <w:b/>
          <w:bCs/>
          <w:sz w:val="24"/>
          <w:szCs w:val="24"/>
          <w:lang w:val="en-GB"/>
        </w:rPr>
        <w:t>B. Personnel Policies</w:t>
      </w:r>
      <w:r>
        <w:rPr>
          <w:sz w:val="24"/>
          <w:szCs w:val="24"/>
          <w:lang w:val="en-GB"/>
        </w:rPr>
        <w:t xml:space="preserve"> </w:t>
      </w:r>
    </w:p>
    <w:p w14:paraId="515AD604" w14:textId="77777777" w:rsidR="005965AA" w:rsidRDefault="005965AA" w:rsidP="005965AA">
      <w:pPr>
        <w:numPr>
          <w:ilvl w:val="12"/>
          <w:numId w:val="0"/>
        </w:numPr>
        <w:tabs>
          <w:tab w:val="left" w:pos="9000"/>
        </w:tabs>
        <w:ind w:right="1015"/>
        <w:jc w:val="both"/>
        <w:rPr>
          <w:sz w:val="24"/>
          <w:szCs w:val="24"/>
          <w:lang w:val="en-GB"/>
        </w:rPr>
      </w:pPr>
    </w:p>
    <w:p w14:paraId="24D12994" w14:textId="77777777" w:rsidR="005965AA" w:rsidRPr="000F3A08" w:rsidRDefault="005965AA" w:rsidP="005965AA">
      <w:pPr>
        <w:numPr>
          <w:ilvl w:val="12"/>
          <w:numId w:val="0"/>
        </w:numPr>
        <w:tabs>
          <w:tab w:val="left" w:pos="720"/>
          <w:tab w:val="left" w:pos="9000"/>
        </w:tabs>
        <w:ind w:left="720" w:right="1015" w:hanging="720"/>
        <w:jc w:val="both"/>
        <w:rPr>
          <w:i/>
          <w:iCs/>
          <w:sz w:val="24"/>
          <w:szCs w:val="24"/>
          <w:lang w:val="en-GB"/>
        </w:rPr>
      </w:pPr>
      <w:r w:rsidRPr="000F3A08">
        <w:rPr>
          <w:i/>
          <w:iCs/>
          <w:sz w:val="24"/>
          <w:szCs w:val="24"/>
          <w:lang w:val="en-GB"/>
        </w:rPr>
        <w:t>FA-7</w:t>
      </w:r>
      <w:r w:rsidRPr="000F3A08">
        <w:rPr>
          <w:i/>
          <w:iCs/>
          <w:sz w:val="24"/>
          <w:szCs w:val="24"/>
          <w:lang w:val="en-GB"/>
        </w:rPr>
        <w:tab/>
        <w:t xml:space="preserve">There must be clear policies for faculty appointment, renewal of appointment, promotion, granting of tenure, and dismissal that involve the faculty, the appropriate department heads, and the dean. </w:t>
      </w:r>
    </w:p>
    <w:p w14:paraId="0734C93E" w14:textId="77777777" w:rsidR="005965AA" w:rsidRPr="000F3A08" w:rsidRDefault="005965AA" w:rsidP="005965AA">
      <w:pPr>
        <w:numPr>
          <w:ilvl w:val="12"/>
          <w:numId w:val="0"/>
        </w:numPr>
        <w:tabs>
          <w:tab w:val="left" w:pos="9000"/>
        </w:tabs>
        <w:ind w:right="1015"/>
        <w:jc w:val="both"/>
        <w:rPr>
          <w:i/>
          <w:iCs/>
          <w:sz w:val="24"/>
          <w:szCs w:val="24"/>
          <w:lang w:val="en-GB"/>
        </w:rPr>
      </w:pPr>
    </w:p>
    <w:p w14:paraId="0F190507" w14:textId="77777777" w:rsidR="005965AA" w:rsidRPr="000F3A08" w:rsidRDefault="005965AA" w:rsidP="005965AA">
      <w:pPr>
        <w:numPr>
          <w:ilvl w:val="12"/>
          <w:numId w:val="0"/>
        </w:numPr>
        <w:tabs>
          <w:tab w:val="left" w:pos="720"/>
          <w:tab w:val="left" w:pos="9000"/>
        </w:tabs>
        <w:ind w:left="720" w:right="1015" w:hanging="720"/>
        <w:jc w:val="both"/>
        <w:rPr>
          <w:i/>
          <w:iCs/>
          <w:sz w:val="24"/>
          <w:szCs w:val="24"/>
          <w:lang w:val="en-GB"/>
        </w:rPr>
      </w:pPr>
      <w:r w:rsidRPr="000F3A08">
        <w:rPr>
          <w:i/>
          <w:iCs/>
          <w:sz w:val="24"/>
          <w:szCs w:val="24"/>
          <w:lang w:val="en-GB"/>
        </w:rPr>
        <w:t>FA-8</w:t>
      </w:r>
      <w:r w:rsidRPr="000F3A08">
        <w:rPr>
          <w:i/>
          <w:iCs/>
          <w:sz w:val="24"/>
          <w:szCs w:val="24"/>
          <w:lang w:val="en-GB"/>
        </w:rPr>
        <w:tab/>
        <w:t xml:space="preserve">A school should have policies that deal with circumstances in which the private interests of faculty members or staff may be in conflict with their official responsibilities. </w:t>
      </w:r>
    </w:p>
    <w:p w14:paraId="4DE2852E" w14:textId="77777777" w:rsidR="005965AA" w:rsidRPr="000F3A08" w:rsidRDefault="005965AA" w:rsidP="005965AA">
      <w:pPr>
        <w:numPr>
          <w:ilvl w:val="12"/>
          <w:numId w:val="0"/>
        </w:numPr>
        <w:tabs>
          <w:tab w:val="left" w:pos="9000"/>
        </w:tabs>
        <w:ind w:right="1015"/>
        <w:jc w:val="both"/>
        <w:rPr>
          <w:i/>
          <w:iCs/>
          <w:sz w:val="24"/>
          <w:szCs w:val="24"/>
          <w:lang w:val="en-GB"/>
        </w:rPr>
      </w:pPr>
    </w:p>
    <w:p w14:paraId="061C12ED" w14:textId="77777777" w:rsidR="005965AA" w:rsidRPr="000F3A08" w:rsidRDefault="005965AA" w:rsidP="005965AA">
      <w:pPr>
        <w:numPr>
          <w:ilvl w:val="12"/>
          <w:numId w:val="0"/>
        </w:numPr>
        <w:tabs>
          <w:tab w:val="left" w:pos="720"/>
          <w:tab w:val="left" w:pos="9000"/>
        </w:tabs>
        <w:ind w:left="720" w:right="1015" w:hanging="720"/>
        <w:jc w:val="both"/>
        <w:rPr>
          <w:i/>
          <w:iCs/>
          <w:sz w:val="24"/>
          <w:szCs w:val="24"/>
          <w:lang w:val="en-GB"/>
        </w:rPr>
      </w:pPr>
      <w:r w:rsidRPr="000F3A08">
        <w:rPr>
          <w:i/>
          <w:iCs/>
          <w:sz w:val="24"/>
          <w:szCs w:val="24"/>
          <w:lang w:val="en-GB"/>
        </w:rPr>
        <w:t>FA-9</w:t>
      </w:r>
      <w:r w:rsidRPr="000F3A08">
        <w:rPr>
          <w:i/>
          <w:iCs/>
          <w:sz w:val="24"/>
          <w:szCs w:val="24"/>
          <w:lang w:val="en-GB"/>
        </w:rPr>
        <w:tab/>
        <w:t xml:space="preserve">Faculty members should receive written information about their terms of appointment, responsibilities, lines of communication, privileges and benefits, and, if relevant, the policy on practice earnings. </w:t>
      </w:r>
    </w:p>
    <w:p w14:paraId="7E0EC012" w14:textId="77777777" w:rsidR="005965AA" w:rsidRDefault="005965AA" w:rsidP="005965AA">
      <w:pPr>
        <w:numPr>
          <w:ilvl w:val="12"/>
          <w:numId w:val="0"/>
        </w:numPr>
        <w:tabs>
          <w:tab w:val="left" w:pos="9000"/>
        </w:tabs>
        <w:ind w:right="1015"/>
        <w:jc w:val="both"/>
        <w:rPr>
          <w:sz w:val="24"/>
          <w:szCs w:val="24"/>
          <w:lang w:val="en-GB"/>
        </w:rPr>
      </w:pPr>
    </w:p>
    <w:p w14:paraId="16EB78AA" w14:textId="77777777" w:rsidR="005965AA" w:rsidRPr="00131305" w:rsidRDefault="005965AA" w:rsidP="005965AA">
      <w:pPr>
        <w:tabs>
          <w:tab w:val="left" w:pos="720"/>
          <w:tab w:val="left" w:pos="9000"/>
        </w:tabs>
        <w:ind w:left="720" w:right="1015" w:hanging="720"/>
        <w:jc w:val="both"/>
        <w:rPr>
          <w:i/>
          <w:iCs/>
          <w:sz w:val="24"/>
          <w:szCs w:val="24"/>
          <w:lang w:val="en-GB"/>
        </w:rPr>
      </w:pPr>
      <w:r w:rsidRPr="00131305">
        <w:rPr>
          <w:sz w:val="24"/>
          <w:szCs w:val="24"/>
          <w:lang w:val="en-GB"/>
        </w:rPr>
        <w:t>FA-10</w:t>
      </w:r>
      <w:r w:rsidRPr="00131305">
        <w:rPr>
          <w:sz w:val="24"/>
          <w:szCs w:val="24"/>
          <w:lang w:val="en-GB"/>
        </w:rPr>
        <w:tab/>
      </w:r>
      <w:r w:rsidRPr="00131305">
        <w:rPr>
          <w:i/>
          <w:sz w:val="24"/>
          <w:szCs w:val="24"/>
          <w:lang w:val="en-GB"/>
        </w:rPr>
        <w:t xml:space="preserve">Faculty </w:t>
      </w:r>
      <w:r w:rsidRPr="00131305">
        <w:rPr>
          <w:bCs/>
          <w:i/>
          <w:iCs/>
          <w:sz w:val="24"/>
          <w:szCs w:val="24"/>
          <w:lang w:val="en-GB"/>
        </w:rPr>
        <w:t>should receive regularly scheduled feedback on their academic performance and their progress toward promotion.</w:t>
      </w:r>
      <w:r>
        <w:rPr>
          <w:bCs/>
          <w:i/>
          <w:iCs/>
          <w:sz w:val="24"/>
          <w:szCs w:val="24"/>
          <w:lang w:val="en-GB"/>
        </w:rPr>
        <w:t xml:space="preserve"> These elements must also form part of an annual appraisal process. </w:t>
      </w:r>
    </w:p>
    <w:p w14:paraId="6280CAA0" w14:textId="77777777" w:rsidR="005965AA" w:rsidRPr="00131305" w:rsidRDefault="005965AA" w:rsidP="005965AA">
      <w:pPr>
        <w:tabs>
          <w:tab w:val="left" w:pos="9000"/>
        </w:tabs>
        <w:ind w:right="1015"/>
        <w:jc w:val="both"/>
        <w:rPr>
          <w:sz w:val="24"/>
          <w:szCs w:val="24"/>
          <w:lang w:val="en-GB"/>
        </w:rPr>
      </w:pPr>
    </w:p>
    <w:p w14:paraId="01EA5729" w14:textId="77777777" w:rsidR="005965AA" w:rsidRDefault="005965AA" w:rsidP="005965AA">
      <w:pPr>
        <w:tabs>
          <w:tab w:val="left" w:pos="9000"/>
        </w:tabs>
        <w:ind w:right="1015"/>
        <w:jc w:val="both"/>
        <w:rPr>
          <w:i/>
          <w:iCs/>
          <w:sz w:val="24"/>
          <w:szCs w:val="24"/>
          <w:lang w:val="en-GB"/>
        </w:rPr>
      </w:pPr>
      <w:r w:rsidRPr="00131305">
        <w:rPr>
          <w:i/>
          <w:iCs/>
          <w:sz w:val="24"/>
          <w:szCs w:val="24"/>
          <w:lang w:val="en-GB"/>
        </w:rPr>
        <w:t>Feedback should be provided by departmental leadership or, if relevant, other institutional leadership.</w:t>
      </w:r>
    </w:p>
    <w:p w14:paraId="161E7D1D" w14:textId="77777777" w:rsidR="005965AA" w:rsidRPr="00131305" w:rsidRDefault="005965AA" w:rsidP="005965AA">
      <w:pPr>
        <w:tabs>
          <w:tab w:val="left" w:pos="9000"/>
        </w:tabs>
        <w:ind w:right="1015"/>
        <w:jc w:val="both"/>
        <w:rPr>
          <w:i/>
          <w:iCs/>
          <w:sz w:val="24"/>
          <w:szCs w:val="24"/>
          <w:lang w:val="en-GB"/>
        </w:rPr>
      </w:pPr>
    </w:p>
    <w:p w14:paraId="2AB28460" w14:textId="77777777" w:rsidR="005965AA" w:rsidRPr="000F3A08" w:rsidRDefault="005965AA" w:rsidP="005965AA">
      <w:pPr>
        <w:numPr>
          <w:ilvl w:val="12"/>
          <w:numId w:val="0"/>
        </w:numPr>
        <w:tabs>
          <w:tab w:val="left" w:pos="720"/>
          <w:tab w:val="left" w:pos="9000"/>
        </w:tabs>
        <w:ind w:left="720" w:right="1015" w:hanging="720"/>
        <w:jc w:val="both"/>
        <w:rPr>
          <w:i/>
          <w:iCs/>
          <w:sz w:val="24"/>
          <w:szCs w:val="24"/>
          <w:lang w:val="en-GB"/>
        </w:rPr>
      </w:pPr>
      <w:r w:rsidRPr="000F3A08">
        <w:rPr>
          <w:i/>
          <w:iCs/>
          <w:sz w:val="24"/>
          <w:szCs w:val="24"/>
          <w:lang w:val="en-GB"/>
        </w:rPr>
        <w:t>FA-11</w:t>
      </w:r>
      <w:r w:rsidRPr="000F3A08">
        <w:rPr>
          <w:i/>
          <w:iCs/>
          <w:sz w:val="24"/>
          <w:szCs w:val="24"/>
          <w:lang w:val="en-GB"/>
        </w:rPr>
        <w:tab/>
        <w:t xml:space="preserve">Opportunities for professional development must be provided to enhance faculty members' skills and leadership abilities in education and research. </w:t>
      </w:r>
    </w:p>
    <w:p w14:paraId="1D8D2241" w14:textId="77777777" w:rsidR="005965AA" w:rsidRDefault="005965AA" w:rsidP="005965AA">
      <w:pPr>
        <w:numPr>
          <w:ilvl w:val="12"/>
          <w:numId w:val="0"/>
        </w:numPr>
        <w:tabs>
          <w:tab w:val="left" w:pos="9000"/>
        </w:tabs>
        <w:ind w:right="1015"/>
        <w:jc w:val="both"/>
        <w:rPr>
          <w:sz w:val="24"/>
          <w:szCs w:val="24"/>
          <w:lang w:val="en-GB"/>
        </w:rPr>
      </w:pPr>
    </w:p>
    <w:p w14:paraId="4A67E71D" w14:textId="77777777" w:rsidR="005965AA" w:rsidRDefault="005965AA" w:rsidP="005965AA">
      <w:pPr>
        <w:numPr>
          <w:ilvl w:val="12"/>
          <w:numId w:val="0"/>
        </w:numPr>
        <w:tabs>
          <w:tab w:val="left" w:pos="9000"/>
        </w:tabs>
        <w:ind w:right="1015"/>
        <w:jc w:val="both"/>
        <w:rPr>
          <w:sz w:val="24"/>
          <w:szCs w:val="24"/>
          <w:lang w:val="en-GB"/>
        </w:rPr>
      </w:pPr>
      <w:r>
        <w:rPr>
          <w:b/>
          <w:bCs/>
          <w:sz w:val="24"/>
          <w:szCs w:val="24"/>
          <w:lang w:val="en-GB"/>
        </w:rPr>
        <w:t>C. Governance</w:t>
      </w:r>
      <w:r>
        <w:rPr>
          <w:sz w:val="24"/>
          <w:szCs w:val="24"/>
          <w:lang w:val="en-GB"/>
        </w:rPr>
        <w:t xml:space="preserve"> </w:t>
      </w:r>
    </w:p>
    <w:p w14:paraId="0F1A12AA" w14:textId="77777777" w:rsidR="005965AA" w:rsidRDefault="005965AA" w:rsidP="005965AA">
      <w:pPr>
        <w:numPr>
          <w:ilvl w:val="12"/>
          <w:numId w:val="0"/>
        </w:numPr>
        <w:tabs>
          <w:tab w:val="left" w:pos="9000"/>
        </w:tabs>
        <w:ind w:right="1015"/>
        <w:jc w:val="both"/>
        <w:rPr>
          <w:sz w:val="24"/>
          <w:szCs w:val="24"/>
          <w:lang w:val="en-GB"/>
        </w:rPr>
      </w:pPr>
    </w:p>
    <w:p w14:paraId="764AB00A" w14:textId="77777777" w:rsidR="005965AA" w:rsidRPr="00131305" w:rsidRDefault="005965AA" w:rsidP="005965AA">
      <w:pPr>
        <w:tabs>
          <w:tab w:val="left" w:pos="720"/>
          <w:tab w:val="left" w:pos="9000"/>
        </w:tabs>
        <w:ind w:left="720" w:right="1015" w:hanging="720"/>
        <w:jc w:val="both"/>
        <w:rPr>
          <w:bCs/>
          <w:i/>
          <w:iCs/>
          <w:sz w:val="24"/>
          <w:szCs w:val="24"/>
          <w:lang w:val="en-GB"/>
        </w:rPr>
      </w:pPr>
      <w:r w:rsidRPr="00131305">
        <w:rPr>
          <w:sz w:val="24"/>
          <w:szCs w:val="24"/>
          <w:lang w:val="en-GB"/>
        </w:rPr>
        <w:t>FA-12</w:t>
      </w:r>
      <w:r w:rsidRPr="00131305">
        <w:rPr>
          <w:sz w:val="24"/>
          <w:szCs w:val="24"/>
          <w:lang w:val="en-GB"/>
        </w:rPr>
        <w:tab/>
      </w:r>
      <w:r w:rsidRPr="00131305">
        <w:rPr>
          <w:bCs/>
          <w:i/>
          <w:iCs/>
          <w:sz w:val="24"/>
          <w:szCs w:val="24"/>
          <w:lang w:val="en-GB"/>
        </w:rPr>
        <w:t>The dean and a committee of the faculty should determine dental school policies.</w:t>
      </w:r>
    </w:p>
    <w:p w14:paraId="2A5056E3" w14:textId="77777777" w:rsidR="005965AA" w:rsidRPr="00131305" w:rsidRDefault="005965AA" w:rsidP="005965AA">
      <w:pPr>
        <w:tabs>
          <w:tab w:val="left" w:pos="9000"/>
        </w:tabs>
        <w:ind w:right="1015"/>
        <w:jc w:val="both"/>
        <w:rPr>
          <w:i/>
          <w:iCs/>
          <w:sz w:val="24"/>
          <w:szCs w:val="24"/>
          <w:lang w:val="en-GB"/>
        </w:rPr>
      </w:pPr>
    </w:p>
    <w:p w14:paraId="672201A1" w14:textId="77777777" w:rsidR="005965AA" w:rsidRDefault="005965AA" w:rsidP="005965AA">
      <w:pPr>
        <w:tabs>
          <w:tab w:val="left" w:pos="9000"/>
        </w:tabs>
        <w:ind w:right="1015"/>
        <w:jc w:val="both"/>
        <w:rPr>
          <w:i/>
          <w:iCs/>
          <w:sz w:val="24"/>
          <w:szCs w:val="24"/>
          <w:lang w:val="en-GB"/>
        </w:rPr>
      </w:pPr>
      <w:r w:rsidRPr="00131305">
        <w:rPr>
          <w:i/>
          <w:iCs/>
          <w:sz w:val="24"/>
          <w:szCs w:val="24"/>
          <w:lang w:val="en-GB"/>
        </w:rPr>
        <w:t>This committee may be organised in any manner that brings reasonable and appropriate</w:t>
      </w:r>
      <w:r>
        <w:rPr>
          <w:i/>
          <w:iCs/>
          <w:sz w:val="24"/>
          <w:szCs w:val="24"/>
          <w:lang w:val="en-GB"/>
        </w:rPr>
        <w:t xml:space="preserve"> overarching</w:t>
      </w:r>
      <w:r w:rsidRPr="00131305">
        <w:rPr>
          <w:i/>
          <w:iCs/>
          <w:sz w:val="24"/>
          <w:szCs w:val="24"/>
          <w:lang w:val="en-GB"/>
        </w:rPr>
        <w:t xml:space="preserve"> faculty governance and policymaking processes of the school.</w:t>
      </w:r>
    </w:p>
    <w:p w14:paraId="1EA55C0D" w14:textId="77777777" w:rsidR="005965AA" w:rsidRPr="00131305" w:rsidRDefault="005965AA" w:rsidP="005965AA">
      <w:pPr>
        <w:tabs>
          <w:tab w:val="left" w:pos="9000"/>
        </w:tabs>
        <w:ind w:right="1015"/>
        <w:jc w:val="both"/>
        <w:rPr>
          <w:sz w:val="24"/>
          <w:szCs w:val="24"/>
          <w:lang w:val="en-GB"/>
        </w:rPr>
      </w:pPr>
    </w:p>
    <w:p w14:paraId="48C91B0A" w14:textId="77777777" w:rsidR="005965AA" w:rsidRDefault="005965AA" w:rsidP="005965AA">
      <w:pPr>
        <w:numPr>
          <w:ilvl w:val="12"/>
          <w:numId w:val="0"/>
        </w:numPr>
        <w:tabs>
          <w:tab w:val="left" w:pos="9000"/>
        </w:tabs>
        <w:ind w:right="1015"/>
        <w:jc w:val="both"/>
        <w:rPr>
          <w:sz w:val="24"/>
          <w:szCs w:val="24"/>
          <w:lang w:val="en-GB"/>
        </w:rPr>
      </w:pPr>
    </w:p>
    <w:p w14:paraId="661F30F0" w14:textId="77777777" w:rsidR="005965AA" w:rsidRPr="00131305" w:rsidRDefault="005965AA" w:rsidP="005965AA">
      <w:pPr>
        <w:tabs>
          <w:tab w:val="left" w:pos="720"/>
          <w:tab w:val="left" w:pos="9000"/>
        </w:tabs>
        <w:ind w:left="720" w:right="1015" w:hanging="720"/>
        <w:jc w:val="both"/>
        <w:rPr>
          <w:sz w:val="24"/>
          <w:szCs w:val="24"/>
          <w:lang w:val="en-GB"/>
        </w:rPr>
      </w:pPr>
      <w:r w:rsidRPr="00131305">
        <w:rPr>
          <w:sz w:val="24"/>
          <w:szCs w:val="24"/>
          <w:lang w:val="en-GB"/>
        </w:rPr>
        <w:t>FA-13</w:t>
      </w:r>
      <w:r w:rsidRPr="00131305">
        <w:rPr>
          <w:sz w:val="24"/>
          <w:szCs w:val="24"/>
          <w:lang w:val="en-GB"/>
        </w:rPr>
        <w:tab/>
      </w:r>
      <w:r w:rsidRPr="00131305">
        <w:rPr>
          <w:bCs/>
          <w:i/>
          <w:iCs/>
          <w:sz w:val="24"/>
          <w:szCs w:val="24"/>
          <w:lang w:val="en-GB"/>
        </w:rPr>
        <w:t xml:space="preserve">Schools should have mechanisms for direct faculty involvement in decisions </w:t>
      </w:r>
      <w:r w:rsidRPr="00131305">
        <w:rPr>
          <w:bCs/>
          <w:i/>
          <w:iCs/>
          <w:sz w:val="24"/>
          <w:szCs w:val="24"/>
          <w:lang w:val="en-GB"/>
        </w:rPr>
        <w:lastRenderedPageBreak/>
        <w:t>related to the educational programme</w:t>
      </w:r>
      <w:r w:rsidRPr="00131305">
        <w:rPr>
          <w:b/>
          <w:bCs/>
          <w:i/>
          <w:iCs/>
          <w:sz w:val="24"/>
          <w:szCs w:val="24"/>
          <w:lang w:val="en-GB"/>
        </w:rPr>
        <w:t>.</w:t>
      </w:r>
    </w:p>
    <w:p w14:paraId="55A54D04" w14:textId="77777777" w:rsidR="005965AA" w:rsidRPr="00131305" w:rsidRDefault="005965AA" w:rsidP="005965AA">
      <w:pPr>
        <w:tabs>
          <w:tab w:val="left" w:pos="9000"/>
        </w:tabs>
        <w:ind w:right="1015"/>
        <w:jc w:val="both"/>
        <w:rPr>
          <w:sz w:val="24"/>
          <w:szCs w:val="24"/>
          <w:lang w:val="en-GB"/>
        </w:rPr>
      </w:pPr>
    </w:p>
    <w:p w14:paraId="41886686" w14:textId="77777777" w:rsidR="005965AA" w:rsidRDefault="005965AA" w:rsidP="005965AA">
      <w:pPr>
        <w:tabs>
          <w:tab w:val="left" w:pos="9000"/>
        </w:tabs>
        <w:ind w:right="1015"/>
        <w:jc w:val="both"/>
        <w:rPr>
          <w:i/>
          <w:iCs/>
          <w:sz w:val="24"/>
          <w:szCs w:val="24"/>
          <w:lang w:val="en-GB"/>
        </w:rPr>
      </w:pPr>
      <w:r w:rsidRPr="00131305">
        <w:rPr>
          <w:i/>
          <w:iCs/>
          <w:sz w:val="24"/>
          <w:szCs w:val="24"/>
          <w:lang w:val="en-GB"/>
        </w:rPr>
        <w:t>Important areas where direct faculty involvement is expected include admissions, curriculum development and evaluation, and student pr</w:t>
      </w:r>
      <w:r>
        <w:rPr>
          <w:i/>
          <w:iCs/>
          <w:sz w:val="24"/>
          <w:szCs w:val="24"/>
          <w:lang w:val="en-GB"/>
        </w:rPr>
        <w:t>ogression</w:t>
      </w:r>
      <w:r w:rsidRPr="00131305">
        <w:rPr>
          <w:i/>
          <w:iCs/>
          <w:sz w:val="24"/>
          <w:szCs w:val="24"/>
          <w:lang w:val="en-GB"/>
        </w:rPr>
        <w:t xml:space="preserve">.  Faculty members should also be involved in decisions about any other mission-critical areas specific to the school.  Strategies for assuring direct faculty participation may include peer selection or other mechanisms that bring a broad faculty perspective to the decision-making process, independent of departmental or central administration points of view. The quality of an educational programme may be enhanced by the participation of volunteer faculty in faculty governance, especially in defining educational goals and objectives.  </w:t>
      </w:r>
    </w:p>
    <w:p w14:paraId="28D1F4E1" w14:textId="77777777" w:rsidR="005965AA" w:rsidRPr="00131305" w:rsidRDefault="005965AA" w:rsidP="005965AA">
      <w:pPr>
        <w:tabs>
          <w:tab w:val="left" w:pos="9000"/>
        </w:tabs>
        <w:ind w:right="1015"/>
        <w:jc w:val="both"/>
        <w:rPr>
          <w:sz w:val="24"/>
          <w:szCs w:val="24"/>
          <w:lang w:val="en-GB"/>
        </w:rPr>
      </w:pPr>
    </w:p>
    <w:p w14:paraId="19AC192F" w14:textId="77777777" w:rsidR="005965AA" w:rsidRDefault="005965AA" w:rsidP="005965AA">
      <w:pPr>
        <w:numPr>
          <w:ilvl w:val="12"/>
          <w:numId w:val="0"/>
        </w:numPr>
        <w:tabs>
          <w:tab w:val="left" w:pos="9000"/>
        </w:tabs>
        <w:ind w:right="1015"/>
        <w:jc w:val="both"/>
        <w:rPr>
          <w:sz w:val="24"/>
          <w:szCs w:val="24"/>
          <w:lang w:val="en-GB"/>
        </w:rPr>
      </w:pPr>
    </w:p>
    <w:p w14:paraId="7A4ED173" w14:textId="77777777" w:rsidR="005965AA" w:rsidRDefault="005965AA" w:rsidP="005965AA">
      <w:pPr>
        <w:tabs>
          <w:tab w:val="left" w:pos="720"/>
          <w:tab w:val="left" w:pos="9000"/>
        </w:tabs>
        <w:ind w:left="720" w:right="1015" w:hanging="720"/>
        <w:jc w:val="both"/>
        <w:rPr>
          <w:bCs/>
          <w:i/>
          <w:iCs/>
          <w:sz w:val="24"/>
          <w:szCs w:val="24"/>
          <w:lang w:val="en-GB"/>
        </w:rPr>
      </w:pPr>
      <w:r w:rsidRPr="00131305">
        <w:rPr>
          <w:sz w:val="24"/>
          <w:szCs w:val="24"/>
          <w:lang w:val="en-GB"/>
        </w:rPr>
        <w:t>FA-14</w:t>
      </w:r>
      <w:r w:rsidRPr="00131305">
        <w:rPr>
          <w:sz w:val="24"/>
          <w:szCs w:val="24"/>
          <w:lang w:val="en-GB"/>
        </w:rPr>
        <w:tab/>
      </w:r>
      <w:r w:rsidRPr="00131305">
        <w:rPr>
          <w:bCs/>
          <w:i/>
          <w:iCs/>
          <w:sz w:val="24"/>
          <w:szCs w:val="24"/>
          <w:lang w:val="en-GB"/>
        </w:rPr>
        <w:t>The full faculty</w:t>
      </w:r>
      <w:r>
        <w:rPr>
          <w:bCs/>
          <w:i/>
          <w:iCs/>
          <w:sz w:val="24"/>
          <w:szCs w:val="24"/>
          <w:lang w:val="en-GB"/>
        </w:rPr>
        <w:t>, both full-time and part-time</w:t>
      </w:r>
      <w:r w:rsidRPr="00131305">
        <w:rPr>
          <w:bCs/>
          <w:i/>
          <w:iCs/>
          <w:sz w:val="24"/>
          <w:szCs w:val="24"/>
          <w:lang w:val="en-GB"/>
        </w:rPr>
        <w:t xml:space="preserve"> should meet often enough for all members to have the opportunity to participate in the discussion and establishment of school policies and practices.</w:t>
      </w:r>
      <w:r>
        <w:rPr>
          <w:bCs/>
          <w:i/>
          <w:iCs/>
          <w:sz w:val="24"/>
          <w:szCs w:val="24"/>
          <w:lang w:val="en-GB"/>
        </w:rPr>
        <w:t xml:space="preserve"> This should be a contractual obligation.  Records of attendance should be kept.</w:t>
      </w:r>
    </w:p>
    <w:p w14:paraId="3CC61D84" w14:textId="77777777" w:rsidR="005965AA" w:rsidRPr="00131305" w:rsidRDefault="005965AA" w:rsidP="005965AA">
      <w:pPr>
        <w:tabs>
          <w:tab w:val="left" w:pos="720"/>
          <w:tab w:val="left" w:pos="9000"/>
        </w:tabs>
        <w:ind w:left="720" w:right="1015" w:hanging="720"/>
        <w:jc w:val="both"/>
        <w:rPr>
          <w:sz w:val="24"/>
          <w:szCs w:val="24"/>
          <w:lang w:val="en-GB"/>
        </w:rPr>
      </w:pPr>
    </w:p>
    <w:p w14:paraId="17672ACC" w14:textId="77777777" w:rsidR="005965AA" w:rsidRDefault="005965AA" w:rsidP="005965AA">
      <w:pPr>
        <w:numPr>
          <w:ilvl w:val="12"/>
          <w:numId w:val="0"/>
        </w:numPr>
        <w:tabs>
          <w:tab w:val="left" w:pos="9000"/>
        </w:tabs>
        <w:ind w:right="1015"/>
        <w:jc w:val="both"/>
        <w:rPr>
          <w:sz w:val="24"/>
          <w:szCs w:val="24"/>
          <w:lang w:val="en-GB"/>
        </w:rPr>
      </w:pPr>
    </w:p>
    <w:p w14:paraId="6BE17F6A" w14:textId="77777777" w:rsidR="005965AA" w:rsidRPr="00710F23" w:rsidRDefault="005965AA" w:rsidP="005965AA">
      <w:pPr>
        <w:numPr>
          <w:ilvl w:val="12"/>
          <w:numId w:val="0"/>
        </w:numPr>
        <w:tabs>
          <w:tab w:val="left" w:pos="9000"/>
        </w:tabs>
        <w:ind w:right="1015"/>
        <w:jc w:val="both"/>
        <w:rPr>
          <w:sz w:val="22"/>
          <w:szCs w:val="24"/>
          <w:lang w:val="en-GB"/>
        </w:rPr>
      </w:pPr>
      <w:r w:rsidRPr="00710F23">
        <w:rPr>
          <w:b/>
          <w:bCs/>
          <w:sz w:val="24"/>
          <w:szCs w:val="28"/>
          <w:lang w:val="en-GB"/>
        </w:rPr>
        <w:t>V. EDUCATIONAL RESOURCES</w:t>
      </w:r>
      <w:r w:rsidRPr="00710F23">
        <w:rPr>
          <w:sz w:val="22"/>
          <w:szCs w:val="24"/>
          <w:lang w:val="en-GB"/>
        </w:rPr>
        <w:t xml:space="preserve"> </w:t>
      </w:r>
    </w:p>
    <w:p w14:paraId="44E20543" w14:textId="77777777" w:rsidR="005965AA" w:rsidRDefault="005965AA" w:rsidP="005965AA">
      <w:pPr>
        <w:numPr>
          <w:ilvl w:val="12"/>
          <w:numId w:val="0"/>
        </w:numPr>
        <w:tabs>
          <w:tab w:val="left" w:pos="9000"/>
        </w:tabs>
        <w:ind w:right="1015"/>
        <w:jc w:val="both"/>
        <w:rPr>
          <w:sz w:val="24"/>
          <w:szCs w:val="24"/>
          <w:lang w:val="en-GB"/>
        </w:rPr>
      </w:pPr>
    </w:p>
    <w:p w14:paraId="2DF0A9A4" w14:textId="77777777" w:rsidR="005965AA" w:rsidRPr="00127F6C" w:rsidRDefault="005965AA" w:rsidP="005965AA">
      <w:pPr>
        <w:tabs>
          <w:tab w:val="left" w:pos="9000"/>
        </w:tabs>
        <w:ind w:left="720" w:right="1015" w:hanging="720"/>
        <w:jc w:val="both"/>
        <w:rPr>
          <w:i/>
          <w:sz w:val="24"/>
          <w:szCs w:val="24"/>
          <w:lang w:val="en-GB"/>
        </w:rPr>
      </w:pPr>
      <w:r w:rsidRPr="00127F6C">
        <w:rPr>
          <w:sz w:val="24"/>
          <w:szCs w:val="24"/>
          <w:lang w:val="en-GB"/>
        </w:rPr>
        <w:t>ER-1</w:t>
      </w:r>
      <w:r w:rsidRPr="00127F6C">
        <w:rPr>
          <w:sz w:val="24"/>
          <w:szCs w:val="24"/>
          <w:lang w:val="en-GB"/>
        </w:rPr>
        <w:tab/>
      </w:r>
      <w:r w:rsidRPr="00127F6C">
        <w:rPr>
          <w:bCs/>
          <w:i/>
          <w:sz w:val="24"/>
          <w:szCs w:val="24"/>
          <w:lang w:val="en-GB"/>
        </w:rPr>
        <w:t>The CAAM-HP must be notified of any substantial change in the number of students     enrolled, or in the resources of the institution, including the faculty, physical facilities or the budget.</w:t>
      </w:r>
    </w:p>
    <w:p w14:paraId="04A8CB4E" w14:textId="77777777" w:rsidR="005965AA" w:rsidRDefault="005965AA" w:rsidP="005965AA">
      <w:pPr>
        <w:numPr>
          <w:ilvl w:val="12"/>
          <w:numId w:val="0"/>
        </w:numPr>
        <w:tabs>
          <w:tab w:val="left" w:pos="9000"/>
        </w:tabs>
        <w:ind w:right="1015"/>
        <w:jc w:val="both"/>
        <w:rPr>
          <w:b/>
          <w:bCs/>
          <w:sz w:val="24"/>
          <w:szCs w:val="24"/>
          <w:lang w:val="en-GB"/>
        </w:rPr>
      </w:pPr>
      <w:r>
        <w:rPr>
          <w:b/>
          <w:bCs/>
          <w:sz w:val="24"/>
          <w:szCs w:val="24"/>
          <w:lang w:val="en-GB"/>
        </w:rPr>
        <w:t xml:space="preserve">A. Finances </w:t>
      </w:r>
    </w:p>
    <w:p w14:paraId="5A8C10D4" w14:textId="77777777" w:rsidR="005965AA" w:rsidRDefault="005965AA" w:rsidP="005965AA">
      <w:pPr>
        <w:numPr>
          <w:ilvl w:val="12"/>
          <w:numId w:val="0"/>
        </w:numPr>
        <w:tabs>
          <w:tab w:val="left" w:pos="9000"/>
        </w:tabs>
        <w:ind w:right="1015"/>
        <w:jc w:val="both"/>
        <w:rPr>
          <w:sz w:val="24"/>
          <w:szCs w:val="24"/>
          <w:lang w:val="en-GB"/>
        </w:rPr>
      </w:pPr>
    </w:p>
    <w:p w14:paraId="4A6E7646" w14:textId="77777777" w:rsidR="005965AA" w:rsidRPr="00127F6C" w:rsidRDefault="005965AA" w:rsidP="005965AA">
      <w:pPr>
        <w:tabs>
          <w:tab w:val="left" w:pos="720"/>
          <w:tab w:val="left" w:pos="9000"/>
        </w:tabs>
        <w:ind w:left="720" w:right="1015" w:hanging="720"/>
        <w:jc w:val="both"/>
        <w:rPr>
          <w:sz w:val="24"/>
          <w:szCs w:val="24"/>
          <w:lang w:val="en-GB"/>
        </w:rPr>
      </w:pPr>
      <w:r w:rsidRPr="00127F6C">
        <w:rPr>
          <w:sz w:val="24"/>
          <w:szCs w:val="24"/>
          <w:lang w:val="en-GB"/>
        </w:rPr>
        <w:t>ER-2</w:t>
      </w:r>
      <w:r w:rsidRPr="00127F6C">
        <w:rPr>
          <w:sz w:val="24"/>
          <w:szCs w:val="24"/>
          <w:lang w:val="en-GB"/>
        </w:rPr>
        <w:tab/>
      </w:r>
      <w:r w:rsidRPr="00127F6C">
        <w:rPr>
          <w:bCs/>
          <w:i/>
          <w:iCs/>
          <w:sz w:val="24"/>
          <w:szCs w:val="24"/>
          <w:lang w:val="en-GB"/>
        </w:rPr>
        <w:t>The present and anticipated financial resources of the school must be adequate to sustain a sound programme of professional education and to accomplish other institutional goals.</w:t>
      </w:r>
    </w:p>
    <w:p w14:paraId="0ABC2C6E" w14:textId="77777777" w:rsidR="005965AA" w:rsidRPr="00127F6C" w:rsidRDefault="005965AA" w:rsidP="005965AA">
      <w:pPr>
        <w:tabs>
          <w:tab w:val="left" w:pos="9000"/>
        </w:tabs>
        <w:ind w:right="1015"/>
        <w:jc w:val="both"/>
        <w:rPr>
          <w:sz w:val="24"/>
          <w:szCs w:val="24"/>
          <w:lang w:val="en-GB"/>
        </w:rPr>
      </w:pPr>
    </w:p>
    <w:p w14:paraId="700138FF"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The costs of conducting an accredited programme leading to the BDS/DDS degree should be supported from diverse sources, such as tuition, endowments, support from the parent university, covenants, grants from organisations and individuals, and appropriations by government.  Evidence for compliance with this standard will include documentation of adequate financial reserves to maintain the educational programme in the event of unexpected revenue losses, and demonstration of effective fiscal management of the school’s budget.</w:t>
      </w:r>
    </w:p>
    <w:p w14:paraId="79F481F3" w14:textId="77777777" w:rsidR="005965AA" w:rsidRDefault="005965AA" w:rsidP="005965AA">
      <w:pPr>
        <w:numPr>
          <w:ilvl w:val="12"/>
          <w:numId w:val="0"/>
        </w:numPr>
        <w:tabs>
          <w:tab w:val="left" w:pos="9000"/>
        </w:tabs>
        <w:ind w:right="1015"/>
        <w:jc w:val="both"/>
        <w:rPr>
          <w:sz w:val="24"/>
          <w:szCs w:val="24"/>
          <w:lang w:val="en-GB"/>
        </w:rPr>
      </w:pPr>
    </w:p>
    <w:p w14:paraId="342A3619" w14:textId="77777777" w:rsidR="005965AA" w:rsidRPr="00127F6C" w:rsidRDefault="005965AA" w:rsidP="005965AA">
      <w:pPr>
        <w:tabs>
          <w:tab w:val="left" w:pos="720"/>
          <w:tab w:val="left" w:pos="9000"/>
        </w:tabs>
        <w:ind w:left="720" w:right="1015" w:hanging="720"/>
        <w:jc w:val="both"/>
        <w:rPr>
          <w:sz w:val="24"/>
          <w:szCs w:val="24"/>
          <w:lang w:val="en-GB"/>
        </w:rPr>
      </w:pPr>
      <w:r w:rsidRPr="00127F6C">
        <w:rPr>
          <w:sz w:val="24"/>
          <w:szCs w:val="24"/>
          <w:lang w:val="en-GB"/>
        </w:rPr>
        <w:t>ER-3</w:t>
      </w:r>
      <w:r w:rsidRPr="00127F6C">
        <w:rPr>
          <w:sz w:val="24"/>
          <w:szCs w:val="24"/>
          <w:lang w:val="en-GB"/>
        </w:rPr>
        <w:tab/>
      </w:r>
      <w:r w:rsidRPr="00127F6C">
        <w:rPr>
          <w:bCs/>
          <w:i/>
          <w:iCs/>
          <w:sz w:val="24"/>
          <w:szCs w:val="24"/>
          <w:lang w:val="en-GB"/>
        </w:rPr>
        <w:t>Pressure for institutional self-financing must not compromise the educational mission of the school nor cause it to enrol more students than its total resources can accommodate.</w:t>
      </w:r>
    </w:p>
    <w:p w14:paraId="526A296F" w14:textId="77777777" w:rsidR="005965AA" w:rsidRPr="00127F6C" w:rsidRDefault="005965AA" w:rsidP="005965AA">
      <w:pPr>
        <w:tabs>
          <w:tab w:val="left" w:pos="9000"/>
        </w:tabs>
        <w:ind w:right="1015"/>
        <w:jc w:val="both"/>
        <w:rPr>
          <w:sz w:val="24"/>
          <w:szCs w:val="24"/>
          <w:lang w:val="en-GB"/>
        </w:rPr>
      </w:pPr>
    </w:p>
    <w:p w14:paraId="4DC464AF" w14:textId="77777777" w:rsidR="005965AA" w:rsidRPr="00127F6C" w:rsidRDefault="005965AA" w:rsidP="005965AA">
      <w:pPr>
        <w:tabs>
          <w:tab w:val="left" w:pos="9000"/>
        </w:tabs>
        <w:ind w:right="1015"/>
        <w:jc w:val="both"/>
        <w:rPr>
          <w:sz w:val="24"/>
          <w:szCs w:val="24"/>
          <w:lang w:val="en-GB"/>
        </w:rPr>
      </w:pPr>
      <w:r w:rsidRPr="00127F6C">
        <w:rPr>
          <w:i/>
          <w:iCs/>
          <w:sz w:val="24"/>
          <w:szCs w:val="24"/>
          <w:lang w:val="en-GB"/>
        </w:rPr>
        <w:t>Reliance on student tuition should not be so great that the quality of the programme is compromised by the need to enrol or retain inappropriate numbers of students or students whose qualifications are substandard.</w:t>
      </w:r>
    </w:p>
    <w:p w14:paraId="025773DB" w14:textId="77777777" w:rsidR="005965AA" w:rsidRDefault="005965AA" w:rsidP="005965AA">
      <w:pPr>
        <w:numPr>
          <w:ilvl w:val="12"/>
          <w:numId w:val="0"/>
        </w:numPr>
        <w:tabs>
          <w:tab w:val="left" w:pos="9000"/>
        </w:tabs>
        <w:ind w:right="1015"/>
        <w:jc w:val="both"/>
        <w:rPr>
          <w:b/>
          <w:bCs/>
          <w:sz w:val="24"/>
          <w:szCs w:val="24"/>
          <w:lang w:val="en-GB"/>
        </w:rPr>
      </w:pPr>
    </w:p>
    <w:p w14:paraId="700449B5" w14:textId="77777777" w:rsidR="005965AA" w:rsidRDefault="005965AA" w:rsidP="005965AA">
      <w:pPr>
        <w:numPr>
          <w:ilvl w:val="12"/>
          <w:numId w:val="0"/>
        </w:numPr>
        <w:tabs>
          <w:tab w:val="left" w:pos="9000"/>
        </w:tabs>
        <w:ind w:right="1015"/>
        <w:jc w:val="both"/>
        <w:rPr>
          <w:sz w:val="24"/>
          <w:szCs w:val="24"/>
          <w:lang w:val="en-GB"/>
        </w:rPr>
      </w:pPr>
      <w:r>
        <w:rPr>
          <w:b/>
          <w:bCs/>
          <w:sz w:val="24"/>
          <w:szCs w:val="24"/>
          <w:lang w:val="en-GB"/>
        </w:rPr>
        <w:lastRenderedPageBreak/>
        <w:t>B. General Facilities</w:t>
      </w:r>
      <w:r>
        <w:rPr>
          <w:sz w:val="24"/>
          <w:szCs w:val="24"/>
          <w:lang w:val="en-GB"/>
        </w:rPr>
        <w:t xml:space="preserve"> </w:t>
      </w:r>
    </w:p>
    <w:p w14:paraId="6F8CAAF3" w14:textId="77777777" w:rsidR="005965AA" w:rsidRDefault="005965AA" w:rsidP="005965AA">
      <w:pPr>
        <w:numPr>
          <w:ilvl w:val="12"/>
          <w:numId w:val="0"/>
        </w:numPr>
        <w:tabs>
          <w:tab w:val="left" w:pos="9000"/>
        </w:tabs>
        <w:ind w:right="1015"/>
        <w:jc w:val="both"/>
        <w:rPr>
          <w:sz w:val="24"/>
          <w:szCs w:val="24"/>
          <w:lang w:val="en-GB"/>
        </w:rPr>
      </w:pPr>
    </w:p>
    <w:p w14:paraId="02872956" w14:textId="77777777" w:rsidR="005965AA" w:rsidRPr="00127F6C" w:rsidRDefault="005965AA" w:rsidP="005965AA">
      <w:pPr>
        <w:tabs>
          <w:tab w:val="left" w:pos="720"/>
          <w:tab w:val="left" w:pos="9000"/>
        </w:tabs>
        <w:ind w:left="720" w:right="1015" w:hanging="720"/>
        <w:jc w:val="both"/>
        <w:rPr>
          <w:i/>
          <w:iCs/>
          <w:sz w:val="24"/>
          <w:szCs w:val="24"/>
          <w:lang w:val="en-GB"/>
        </w:rPr>
      </w:pPr>
      <w:r w:rsidRPr="00127F6C">
        <w:rPr>
          <w:sz w:val="24"/>
          <w:szCs w:val="24"/>
          <w:lang w:val="en-GB"/>
        </w:rPr>
        <w:t>ER-4</w:t>
      </w:r>
      <w:r w:rsidRPr="00127F6C">
        <w:rPr>
          <w:sz w:val="24"/>
          <w:szCs w:val="24"/>
          <w:lang w:val="en-GB"/>
        </w:rPr>
        <w:tab/>
      </w:r>
      <w:r w:rsidRPr="00127F6C">
        <w:rPr>
          <w:bCs/>
          <w:i/>
          <w:iCs/>
          <w:sz w:val="24"/>
          <w:szCs w:val="24"/>
          <w:lang w:val="en-GB"/>
        </w:rPr>
        <w:t>A dental school must have, or be assured the use of, buildings and equipment appropriate to achieve its educational and other goals.</w:t>
      </w:r>
      <w:r w:rsidRPr="00127F6C">
        <w:rPr>
          <w:i/>
          <w:iCs/>
          <w:sz w:val="24"/>
          <w:szCs w:val="24"/>
          <w:lang w:val="en-GB"/>
        </w:rPr>
        <w:t xml:space="preserve"> </w:t>
      </w:r>
    </w:p>
    <w:p w14:paraId="164981DD" w14:textId="77777777" w:rsidR="005965AA" w:rsidRPr="00127F6C" w:rsidRDefault="005965AA" w:rsidP="005965AA">
      <w:pPr>
        <w:tabs>
          <w:tab w:val="left" w:pos="9000"/>
        </w:tabs>
        <w:ind w:right="1015"/>
        <w:jc w:val="both"/>
        <w:rPr>
          <w:sz w:val="24"/>
          <w:szCs w:val="24"/>
          <w:lang w:val="en-GB"/>
        </w:rPr>
      </w:pPr>
    </w:p>
    <w:p w14:paraId="1D07C8EA"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 xml:space="preserve">The school’s facilities should include offices for faculty, administrators, and support staff; laboratories and other space appropriate for the conduct of </w:t>
      </w:r>
      <w:r>
        <w:rPr>
          <w:i/>
          <w:iCs/>
          <w:sz w:val="24"/>
          <w:szCs w:val="24"/>
          <w:lang w:val="en-GB"/>
        </w:rPr>
        <w:t>its academic activities</w:t>
      </w:r>
      <w:r w:rsidRPr="00127F6C">
        <w:rPr>
          <w:i/>
          <w:iCs/>
          <w:sz w:val="24"/>
          <w:szCs w:val="24"/>
          <w:lang w:val="en-GB"/>
        </w:rPr>
        <w:t>; student classrooms and laboratories; lecture hall(s) sufficiently large to accommodate a full year’s class and any other students taking the same courses; space for student use, including student study space; space for library and information access.</w:t>
      </w:r>
    </w:p>
    <w:p w14:paraId="4EB38A61" w14:textId="77777777" w:rsidR="005965AA" w:rsidRDefault="005965AA" w:rsidP="005965AA">
      <w:pPr>
        <w:numPr>
          <w:ilvl w:val="12"/>
          <w:numId w:val="0"/>
        </w:numPr>
        <w:tabs>
          <w:tab w:val="left" w:pos="9000"/>
        </w:tabs>
        <w:ind w:right="1015"/>
        <w:jc w:val="both"/>
        <w:rPr>
          <w:sz w:val="24"/>
          <w:szCs w:val="24"/>
          <w:lang w:val="en-GB"/>
        </w:rPr>
      </w:pPr>
    </w:p>
    <w:p w14:paraId="58D08F1E" w14:textId="77777777" w:rsidR="005965AA" w:rsidRDefault="005965AA" w:rsidP="005965AA">
      <w:pPr>
        <w:tabs>
          <w:tab w:val="left" w:pos="720"/>
          <w:tab w:val="left" w:pos="9000"/>
        </w:tabs>
        <w:ind w:right="1015"/>
        <w:jc w:val="both"/>
        <w:rPr>
          <w:i/>
          <w:iCs/>
          <w:sz w:val="24"/>
          <w:szCs w:val="24"/>
          <w:lang w:val="en-GB"/>
        </w:rPr>
      </w:pPr>
      <w:r w:rsidRPr="00127F6C">
        <w:rPr>
          <w:sz w:val="24"/>
          <w:szCs w:val="24"/>
          <w:lang w:val="en-GB"/>
        </w:rPr>
        <w:t>ER-5</w:t>
      </w:r>
      <w:r w:rsidRPr="00127F6C">
        <w:rPr>
          <w:sz w:val="24"/>
          <w:szCs w:val="24"/>
          <w:lang w:val="en-GB"/>
        </w:rPr>
        <w:tab/>
      </w:r>
      <w:r w:rsidRPr="00127F6C">
        <w:rPr>
          <w:bCs/>
          <w:i/>
          <w:iCs/>
          <w:sz w:val="24"/>
          <w:szCs w:val="24"/>
          <w:lang w:val="en-GB"/>
        </w:rPr>
        <w:t>Appropriate security systems should be in place at all educational sites.</w:t>
      </w:r>
      <w:r w:rsidRPr="00127F6C">
        <w:rPr>
          <w:i/>
          <w:iCs/>
          <w:sz w:val="24"/>
          <w:szCs w:val="24"/>
          <w:lang w:val="en-GB"/>
        </w:rPr>
        <w:t xml:space="preserve"> </w:t>
      </w:r>
    </w:p>
    <w:p w14:paraId="540F509B" w14:textId="77777777" w:rsidR="005965AA" w:rsidRDefault="005965AA" w:rsidP="005965AA">
      <w:pPr>
        <w:tabs>
          <w:tab w:val="left" w:pos="720"/>
          <w:tab w:val="left" w:pos="9000"/>
        </w:tabs>
        <w:ind w:right="1015"/>
        <w:jc w:val="both"/>
        <w:rPr>
          <w:i/>
          <w:iCs/>
          <w:sz w:val="24"/>
          <w:szCs w:val="24"/>
          <w:lang w:val="en-GB"/>
        </w:rPr>
      </w:pPr>
    </w:p>
    <w:p w14:paraId="6A943AEC" w14:textId="77777777" w:rsidR="005965AA" w:rsidRPr="00127F6C" w:rsidRDefault="005965AA" w:rsidP="005965AA">
      <w:pPr>
        <w:tabs>
          <w:tab w:val="left" w:pos="720"/>
          <w:tab w:val="left" w:pos="9000"/>
        </w:tabs>
        <w:ind w:right="1015"/>
        <w:jc w:val="both"/>
        <w:rPr>
          <w:sz w:val="24"/>
          <w:szCs w:val="24"/>
          <w:lang w:val="en-GB"/>
        </w:rPr>
      </w:pPr>
    </w:p>
    <w:p w14:paraId="53A57029" w14:textId="77777777" w:rsidR="005965AA" w:rsidRPr="00712752" w:rsidRDefault="005965AA" w:rsidP="005965AA">
      <w:pPr>
        <w:numPr>
          <w:ilvl w:val="12"/>
          <w:numId w:val="0"/>
        </w:numPr>
        <w:tabs>
          <w:tab w:val="left" w:pos="9000"/>
        </w:tabs>
        <w:ind w:right="1015"/>
        <w:jc w:val="both"/>
        <w:rPr>
          <w:sz w:val="22"/>
          <w:szCs w:val="24"/>
          <w:lang w:val="en-GB"/>
        </w:rPr>
      </w:pPr>
      <w:r w:rsidRPr="00712752">
        <w:rPr>
          <w:b/>
          <w:bCs/>
          <w:sz w:val="24"/>
          <w:szCs w:val="26"/>
          <w:lang w:val="en-GB"/>
        </w:rPr>
        <w:t>C. Clinical Teaching Facilities</w:t>
      </w:r>
      <w:r w:rsidRPr="00712752">
        <w:rPr>
          <w:sz w:val="22"/>
          <w:szCs w:val="24"/>
          <w:lang w:val="en-GB"/>
        </w:rPr>
        <w:t xml:space="preserve"> </w:t>
      </w:r>
    </w:p>
    <w:p w14:paraId="0CCCBB7A" w14:textId="77777777" w:rsidR="005965AA" w:rsidRDefault="005965AA" w:rsidP="005965AA">
      <w:pPr>
        <w:numPr>
          <w:ilvl w:val="12"/>
          <w:numId w:val="0"/>
        </w:numPr>
        <w:tabs>
          <w:tab w:val="left" w:pos="9000"/>
        </w:tabs>
        <w:ind w:right="1015"/>
        <w:jc w:val="both"/>
        <w:rPr>
          <w:sz w:val="24"/>
          <w:szCs w:val="24"/>
          <w:lang w:val="en-GB"/>
        </w:rPr>
      </w:pPr>
    </w:p>
    <w:p w14:paraId="2540DDFC" w14:textId="77777777" w:rsidR="005965AA" w:rsidRPr="00127F6C" w:rsidRDefault="005965AA" w:rsidP="005965AA">
      <w:pPr>
        <w:tabs>
          <w:tab w:val="left" w:pos="720"/>
          <w:tab w:val="left" w:pos="9000"/>
        </w:tabs>
        <w:ind w:left="720" w:right="1015" w:hanging="720"/>
        <w:jc w:val="both"/>
        <w:rPr>
          <w:sz w:val="24"/>
          <w:szCs w:val="24"/>
          <w:lang w:val="en-GB"/>
        </w:rPr>
      </w:pPr>
      <w:r w:rsidRPr="00127F6C">
        <w:rPr>
          <w:sz w:val="24"/>
          <w:szCs w:val="24"/>
          <w:lang w:val="en-GB"/>
        </w:rPr>
        <w:t>ER-6</w:t>
      </w:r>
      <w:r w:rsidRPr="00127F6C">
        <w:rPr>
          <w:sz w:val="24"/>
          <w:szCs w:val="24"/>
          <w:lang w:val="en-GB"/>
        </w:rPr>
        <w:tab/>
      </w:r>
      <w:r w:rsidRPr="00127F6C">
        <w:rPr>
          <w:bCs/>
          <w:i/>
          <w:iCs/>
          <w:sz w:val="24"/>
          <w:szCs w:val="24"/>
          <w:lang w:val="en-GB"/>
        </w:rPr>
        <w:t>The dental school must have or be assured the use of appropriate resources for the clinical instruction of its students.</w:t>
      </w:r>
    </w:p>
    <w:p w14:paraId="4490DBE5" w14:textId="77777777" w:rsidR="005965AA" w:rsidRPr="00127F6C" w:rsidRDefault="005965AA" w:rsidP="005965AA">
      <w:pPr>
        <w:tabs>
          <w:tab w:val="left" w:pos="9000"/>
        </w:tabs>
        <w:ind w:right="1015"/>
        <w:jc w:val="both"/>
        <w:rPr>
          <w:i/>
          <w:iCs/>
          <w:sz w:val="24"/>
          <w:szCs w:val="24"/>
          <w:lang w:val="en-GB"/>
        </w:rPr>
      </w:pPr>
    </w:p>
    <w:p w14:paraId="0450C7BF"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Clinical resources should be sufficient to ensure breadth and quality of teaching.  They include adequate numbers and types of patients as well as the physical resources for the</w:t>
      </w:r>
      <w:r>
        <w:rPr>
          <w:i/>
          <w:iCs/>
          <w:sz w:val="24"/>
          <w:szCs w:val="24"/>
          <w:lang w:val="en-GB"/>
        </w:rPr>
        <w:t xml:space="preserve"> safe and effective</w:t>
      </w:r>
      <w:r w:rsidRPr="00127F6C">
        <w:rPr>
          <w:i/>
          <w:iCs/>
          <w:sz w:val="24"/>
          <w:szCs w:val="24"/>
          <w:lang w:val="en-GB"/>
        </w:rPr>
        <w:t xml:space="preserve"> treatment of dental </w:t>
      </w:r>
      <w:r>
        <w:rPr>
          <w:i/>
          <w:iCs/>
          <w:sz w:val="24"/>
          <w:szCs w:val="24"/>
          <w:lang w:val="en-GB"/>
        </w:rPr>
        <w:t>disease</w:t>
      </w:r>
      <w:r w:rsidRPr="00127F6C">
        <w:rPr>
          <w:i/>
          <w:iCs/>
          <w:sz w:val="24"/>
          <w:szCs w:val="24"/>
          <w:lang w:val="en-GB"/>
        </w:rPr>
        <w:t>, and the promotion of</w:t>
      </w:r>
      <w:r>
        <w:rPr>
          <w:i/>
          <w:iCs/>
          <w:sz w:val="24"/>
          <w:szCs w:val="24"/>
          <w:lang w:val="en-GB"/>
        </w:rPr>
        <w:t xml:space="preserve"> oral</w:t>
      </w:r>
      <w:r w:rsidRPr="00127F6C">
        <w:rPr>
          <w:i/>
          <w:iCs/>
          <w:sz w:val="24"/>
          <w:szCs w:val="24"/>
          <w:lang w:val="en-GB"/>
        </w:rPr>
        <w:t xml:space="preserve"> health.</w:t>
      </w:r>
    </w:p>
    <w:p w14:paraId="2A0B9EEA" w14:textId="77777777" w:rsidR="005965AA" w:rsidRDefault="005965AA" w:rsidP="005965AA">
      <w:pPr>
        <w:numPr>
          <w:ilvl w:val="12"/>
          <w:numId w:val="0"/>
        </w:numPr>
        <w:tabs>
          <w:tab w:val="left" w:pos="9000"/>
        </w:tabs>
        <w:ind w:right="1015"/>
        <w:jc w:val="both"/>
        <w:rPr>
          <w:sz w:val="24"/>
          <w:szCs w:val="24"/>
          <w:lang w:val="en-GB"/>
        </w:rPr>
      </w:pPr>
    </w:p>
    <w:p w14:paraId="1ADC3726" w14:textId="77777777" w:rsidR="005965AA" w:rsidRPr="00127F6C" w:rsidRDefault="005965AA" w:rsidP="005965AA">
      <w:pPr>
        <w:tabs>
          <w:tab w:val="left" w:pos="720"/>
          <w:tab w:val="left" w:pos="9000"/>
        </w:tabs>
        <w:ind w:left="720" w:right="1015" w:hanging="720"/>
        <w:jc w:val="both"/>
        <w:rPr>
          <w:i/>
          <w:iCs/>
          <w:sz w:val="24"/>
          <w:szCs w:val="24"/>
          <w:lang w:val="en-GB"/>
        </w:rPr>
      </w:pPr>
      <w:r w:rsidRPr="00127F6C">
        <w:rPr>
          <w:sz w:val="24"/>
          <w:szCs w:val="24"/>
          <w:lang w:val="en-GB"/>
        </w:rPr>
        <w:t>ER-7</w:t>
      </w:r>
      <w:r w:rsidRPr="00127F6C">
        <w:rPr>
          <w:sz w:val="24"/>
          <w:szCs w:val="24"/>
          <w:lang w:val="en-GB"/>
        </w:rPr>
        <w:tab/>
      </w:r>
      <w:r w:rsidRPr="00127F6C">
        <w:rPr>
          <w:bCs/>
          <w:i/>
          <w:iCs/>
          <w:sz w:val="24"/>
          <w:szCs w:val="24"/>
          <w:lang w:val="en-GB"/>
        </w:rPr>
        <w:t>A hospital or other clinical facility that serves as a major site for dental student education must have appropriate instructional facilities and information resources.</w:t>
      </w:r>
    </w:p>
    <w:p w14:paraId="0D3C72DE" w14:textId="77777777" w:rsidR="005965AA" w:rsidRPr="00127F6C" w:rsidRDefault="005965AA" w:rsidP="005965AA">
      <w:pPr>
        <w:tabs>
          <w:tab w:val="left" w:pos="9000"/>
        </w:tabs>
        <w:ind w:right="1015"/>
        <w:jc w:val="both"/>
        <w:rPr>
          <w:sz w:val="24"/>
          <w:szCs w:val="24"/>
          <w:lang w:val="en-GB"/>
        </w:rPr>
      </w:pPr>
    </w:p>
    <w:p w14:paraId="630F5BC1" w14:textId="77777777" w:rsidR="005965AA" w:rsidRPr="00127F6C" w:rsidRDefault="005965AA" w:rsidP="005965AA">
      <w:pPr>
        <w:tabs>
          <w:tab w:val="left" w:pos="9000"/>
        </w:tabs>
        <w:ind w:right="1015"/>
        <w:jc w:val="both"/>
        <w:rPr>
          <w:sz w:val="24"/>
          <w:szCs w:val="24"/>
          <w:lang w:val="en-GB"/>
        </w:rPr>
      </w:pPr>
      <w:r w:rsidRPr="00127F6C">
        <w:rPr>
          <w:i/>
          <w:iCs/>
          <w:sz w:val="24"/>
          <w:szCs w:val="24"/>
          <w:lang w:val="en-GB"/>
        </w:rPr>
        <w:t xml:space="preserve">Appropriate instructional facilities include areas for individual student study, for small group conferences, and for large group presentations.  Sufficient information resources, including library holdings and access to other library systems, must either be present in the facility or readily available.  A sufficient number of computers </w:t>
      </w:r>
      <w:r>
        <w:rPr>
          <w:i/>
          <w:iCs/>
          <w:sz w:val="24"/>
          <w:szCs w:val="24"/>
          <w:lang w:val="en-GB"/>
        </w:rPr>
        <w:t>is</w:t>
      </w:r>
      <w:r w:rsidRPr="00127F6C">
        <w:rPr>
          <w:i/>
          <w:iCs/>
          <w:sz w:val="24"/>
          <w:szCs w:val="24"/>
          <w:lang w:val="en-GB"/>
        </w:rPr>
        <w:t xml:space="preserve"> needed that allow access to the internet and to other educational software.  Lockers, or other secure space to store personal belongings, </w:t>
      </w:r>
      <w:r>
        <w:rPr>
          <w:i/>
          <w:iCs/>
          <w:sz w:val="24"/>
          <w:szCs w:val="24"/>
          <w:lang w:val="en-GB"/>
        </w:rPr>
        <w:t>must</w:t>
      </w:r>
      <w:r w:rsidRPr="00127F6C">
        <w:rPr>
          <w:i/>
          <w:iCs/>
          <w:sz w:val="24"/>
          <w:szCs w:val="24"/>
          <w:lang w:val="en-GB"/>
        </w:rPr>
        <w:t xml:space="preserve"> be available for student use.  </w:t>
      </w:r>
    </w:p>
    <w:p w14:paraId="5F3FE24A" w14:textId="77777777" w:rsidR="005965AA" w:rsidRDefault="005965AA" w:rsidP="005965AA">
      <w:pPr>
        <w:numPr>
          <w:ilvl w:val="12"/>
          <w:numId w:val="0"/>
        </w:numPr>
        <w:tabs>
          <w:tab w:val="left" w:pos="9000"/>
        </w:tabs>
        <w:ind w:right="1015"/>
        <w:jc w:val="both"/>
        <w:rPr>
          <w:sz w:val="24"/>
          <w:szCs w:val="24"/>
          <w:lang w:val="en-GB"/>
        </w:rPr>
      </w:pPr>
    </w:p>
    <w:p w14:paraId="30D90F4B" w14:textId="77777777" w:rsidR="005965AA" w:rsidRPr="00127F6C" w:rsidRDefault="005965AA" w:rsidP="005965AA">
      <w:pPr>
        <w:tabs>
          <w:tab w:val="left" w:pos="9000"/>
        </w:tabs>
        <w:ind w:left="720" w:right="1015" w:hanging="720"/>
        <w:jc w:val="both"/>
        <w:rPr>
          <w:i/>
          <w:iCs/>
          <w:sz w:val="24"/>
          <w:szCs w:val="24"/>
          <w:lang w:val="en-GB"/>
        </w:rPr>
      </w:pPr>
      <w:r w:rsidRPr="00127F6C">
        <w:rPr>
          <w:sz w:val="24"/>
          <w:szCs w:val="24"/>
          <w:lang w:val="en-GB"/>
        </w:rPr>
        <w:t>ER-</w:t>
      </w:r>
      <w:r>
        <w:rPr>
          <w:sz w:val="24"/>
          <w:szCs w:val="24"/>
          <w:lang w:val="en-GB"/>
        </w:rPr>
        <w:t>8</w:t>
      </w:r>
      <w:r w:rsidRPr="00127F6C">
        <w:rPr>
          <w:sz w:val="24"/>
          <w:szCs w:val="24"/>
          <w:lang w:val="en-GB"/>
        </w:rPr>
        <w:tab/>
      </w:r>
      <w:r w:rsidRPr="00127F6C">
        <w:rPr>
          <w:bCs/>
          <w:i/>
          <w:iCs/>
          <w:sz w:val="24"/>
          <w:szCs w:val="24"/>
          <w:lang w:val="en-GB"/>
        </w:rPr>
        <w:t>There must be written and signed agreements between the dental school and its clinical affiliates that define the responsibilities of each party related to the educational programme.</w:t>
      </w:r>
    </w:p>
    <w:p w14:paraId="122C84FE" w14:textId="77777777" w:rsidR="005965AA" w:rsidRPr="00127F6C" w:rsidRDefault="005965AA" w:rsidP="005965AA">
      <w:pPr>
        <w:tabs>
          <w:tab w:val="left" w:pos="9000"/>
        </w:tabs>
        <w:ind w:right="1015"/>
        <w:jc w:val="both"/>
        <w:rPr>
          <w:sz w:val="24"/>
          <w:szCs w:val="24"/>
          <w:lang w:val="en-GB"/>
        </w:rPr>
      </w:pPr>
    </w:p>
    <w:p w14:paraId="50F6C875"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 xml:space="preserve">Written agreements are necessary with hospitals or clinics that are used regularly for core clinical clerkships. Additionally, affiliation agreements may be warranted with other clinical sites that have a significant role in the clinical education programme. </w:t>
      </w:r>
    </w:p>
    <w:p w14:paraId="26751596" w14:textId="77777777" w:rsidR="005965AA" w:rsidRPr="00127F6C" w:rsidRDefault="005965AA" w:rsidP="005965AA">
      <w:pPr>
        <w:tabs>
          <w:tab w:val="left" w:pos="9000"/>
        </w:tabs>
        <w:ind w:right="1015"/>
        <w:jc w:val="both"/>
        <w:rPr>
          <w:i/>
          <w:iCs/>
          <w:sz w:val="24"/>
          <w:szCs w:val="24"/>
          <w:lang w:val="en-GB"/>
        </w:rPr>
      </w:pPr>
    </w:p>
    <w:p w14:paraId="74C9D03D"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Affiliation agreements should address, at a minimum, the following topics:</w:t>
      </w:r>
    </w:p>
    <w:p w14:paraId="7D46AF90" w14:textId="77777777" w:rsidR="005965AA" w:rsidRPr="00127F6C" w:rsidRDefault="005965AA" w:rsidP="005965AA">
      <w:pPr>
        <w:tabs>
          <w:tab w:val="left" w:pos="360"/>
          <w:tab w:val="left" w:pos="9000"/>
        </w:tabs>
        <w:ind w:left="360" w:right="1015" w:hanging="360"/>
        <w:jc w:val="both"/>
        <w:rPr>
          <w:i/>
          <w:iCs/>
          <w:sz w:val="24"/>
          <w:szCs w:val="24"/>
          <w:lang w:val="en-GB"/>
        </w:rPr>
      </w:pPr>
      <w:r w:rsidRPr="00127F6C">
        <w:rPr>
          <w:i/>
          <w:iCs/>
          <w:sz w:val="24"/>
          <w:szCs w:val="24"/>
          <w:lang w:val="en-GB"/>
        </w:rPr>
        <w:t>-</w:t>
      </w:r>
      <w:r w:rsidRPr="00127F6C">
        <w:rPr>
          <w:i/>
          <w:iCs/>
          <w:sz w:val="24"/>
          <w:szCs w:val="24"/>
          <w:lang w:val="en-GB"/>
        </w:rPr>
        <w:tab/>
        <w:t>The assurance of student and faculty access to appropriate resources for dental student education.</w:t>
      </w:r>
    </w:p>
    <w:p w14:paraId="1BCA2DD0" w14:textId="77777777" w:rsidR="005965AA" w:rsidRPr="00127F6C" w:rsidRDefault="005965AA" w:rsidP="005965AA">
      <w:pPr>
        <w:tabs>
          <w:tab w:val="left" w:pos="360"/>
          <w:tab w:val="left" w:pos="9000"/>
        </w:tabs>
        <w:ind w:left="360" w:right="1015" w:hanging="360"/>
        <w:jc w:val="both"/>
        <w:rPr>
          <w:i/>
          <w:iCs/>
          <w:sz w:val="24"/>
          <w:szCs w:val="24"/>
          <w:lang w:val="en-GB"/>
        </w:rPr>
      </w:pPr>
      <w:r w:rsidRPr="00127F6C">
        <w:rPr>
          <w:i/>
          <w:iCs/>
          <w:sz w:val="24"/>
          <w:szCs w:val="24"/>
          <w:lang w:val="en-GB"/>
        </w:rPr>
        <w:t>-</w:t>
      </w:r>
      <w:r w:rsidRPr="00127F6C">
        <w:rPr>
          <w:i/>
          <w:iCs/>
          <w:sz w:val="24"/>
          <w:szCs w:val="24"/>
          <w:lang w:val="en-GB"/>
        </w:rPr>
        <w:tab/>
        <w:t xml:space="preserve">The primacy of the dental school over academic affairs and the education and </w:t>
      </w:r>
      <w:r w:rsidRPr="00127F6C">
        <w:rPr>
          <w:i/>
          <w:iCs/>
          <w:sz w:val="24"/>
          <w:szCs w:val="24"/>
          <w:lang w:val="en-GB"/>
        </w:rPr>
        <w:lastRenderedPageBreak/>
        <w:t>evaluation of students.</w:t>
      </w:r>
    </w:p>
    <w:p w14:paraId="364C39D6" w14:textId="77777777" w:rsidR="005965AA" w:rsidRPr="00127F6C" w:rsidRDefault="005965AA" w:rsidP="005965AA">
      <w:pPr>
        <w:tabs>
          <w:tab w:val="left" w:pos="360"/>
          <w:tab w:val="left" w:pos="9000"/>
        </w:tabs>
        <w:ind w:left="360" w:right="1015" w:hanging="360"/>
        <w:jc w:val="both"/>
        <w:rPr>
          <w:i/>
          <w:iCs/>
          <w:sz w:val="24"/>
          <w:szCs w:val="24"/>
          <w:lang w:val="en-GB"/>
        </w:rPr>
      </w:pPr>
      <w:r w:rsidRPr="00127F6C">
        <w:rPr>
          <w:i/>
          <w:iCs/>
          <w:sz w:val="24"/>
          <w:szCs w:val="24"/>
          <w:lang w:val="en-GB"/>
        </w:rPr>
        <w:t>-</w:t>
      </w:r>
      <w:r w:rsidRPr="00127F6C">
        <w:rPr>
          <w:i/>
          <w:iCs/>
          <w:sz w:val="24"/>
          <w:szCs w:val="24"/>
          <w:lang w:val="en-GB"/>
        </w:rPr>
        <w:tab/>
        <w:t>The role of the school in appointment and assignment of faculty members with responsibility for teaching.</w:t>
      </w:r>
    </w:p>
    <w:p w14:paraId="2553A634" w14:textId="77777777" w:rsidR="005965AA" w:rsidRPr="00127F6C" w:rsidRDefault="005965AA" w:rsidP="005965AA">
      <w:pPr>
        <w:tabs>
          <w:tab w:val="left" w:pos="360"/>
          <w:tab w:val="left" w:pos="9000"/>
        </w:tabs>
        <w:ind w:left="360" w:right="1015" w:hanging="360"/>
        <w:jc w:val="both"/>
        <w:rPr>
          <w:i/>
          <w:iCs/>
          <w:sz w:val="24"/>
          <w:szCs w:val="24"/>
          <w:lang w:val="en-GB"/>
        </w:rPr>
      </w:pPr>
      <w:r w:rsidRPr="00127F6C">
        <w:rPr>
          <w:i/>
          <w:iCs/>
          <w:sz w:val="24"/>
          <w:szCs w:val="24"/>
          <w:lang w:val="en-GB"/>
        </w:rPr>
        <w:t>-</w:t>
      </w:r>
      <w:r w:rsidRPr="00127F6C">
        <w:rPr>
          <w:i/>
          <w:iCs/>
          <w:sz w:val="24"/>
          <w:szCs w:val="24"/>
          <w:lang w:val="en-GB"/>
        </w:rPr>
        <w:tab/>
        <w:t>Specification of the responsibility for treatment and follow-up when students are exposed to infectious or environmental hazards or other occupational injuries.</w:t>
      </w:r>
    </w:p>
    <w:p w14:paraId="151BDC1B" w14:textId="77777777" w:rsidR="005965AA" w:rsidRPr="00127F6C" w:rsidRDefault="005965AA" w:rsidP="005965AA">
      <w:pPr>
        <w:tabs>
          <w:tab w:val="left" w:pos="9000"/>
        </w:tabs>
        <w:ind w:right="1015"/>
        <w:jc w:val="both"/>
        <w:rPr>
          <w:i/>
          <w:iCs/>
          <w:sz w:val="24"/>
          <w:szCs w:val="24"/>
          <w:lang w:val="en-GB"/>
        </w:rPr>
      </w:pPr>
    </w:p>
    <w:p w14:paraId="68D7A8A9"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If department heads of the school are not also the clinical service chiefs, the affiliation agreement must confirm the authority of the department head to assure</w:t>
      </w:r>
      <w:r w:rsidRPr="00127F6C">
        <w:rPr>
          <w:sz w:val="24"/>
          <w:szCs w:val="24"/>
          <w:lang w:val="en-GB"/>
        </w:rPr>
        <w:t xml:space="preserve"> </w:t>
      </w:r>
      <w:r w:rsidRPr="00127F6C">
        <w:rPr>
          <w:i/>
          <w:iCs/>
          <w:sz w:val="24"/>
          <w:szCs w:val="24"/>
          <w:lang w:val="en-GB"/>
        </w:rPr>
        <w:t>faculty and student access to appropriate resources for dental student education.</w:t>
      </w:r>
    </w:p>
    <w:p w14:paraId="346E45B8" w14:textId="77777777" w:rsidR="005965AA" w:rsidRPr="00127F6C" w:rsidRDefault="005965AA" w:rsidP="005965AA">
      <w:pPr>
        <w:tabs>
          <w:tab w:val="left" w:pos="9000"/>
        </w:tabs>
        <w:ind w:right="1015"/>
        <w:jc w:val="both"/>
        <w:rPr>
          <w:sz w:val="24"/>
          <w:szCs w:val="24"/>
          <w:lang w:val="en-GB"/>
        </w:rPr>
      </w:pPr>
    </w:p>
    <w:p w14:paraId="05757405"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 xml:space="preserve">The CAAM-HP </w:t>
      </w:r>
      <w:r>
        <w:rPr>
          <w:i/>
          <w:iCs/>
          <w:sz w:val="24"/>
          <w:szCs w:val="24"/>
          <w:lang w:val="en-GB"/>
        </w:rPr>
        <w:t>must</w:t>
      </w:r>
      <w:r w:rsidRPr="00127F6C">
        <w:rPr>
          <w:i/>
          <w:iCs/>
          <w:sz w:val="24"/>
          <w:szCs w:val="24"/>
          <w:lang w:val="en-GB"/>
        </w:rPr>
        <w:t xml:space="preserve"> be advised of anticipated changes in affiliation status of a programme’s clinical facilities.</w:t>
      </w:r>
    </w:p>
    <w:p w14:paraId="05F0A4EF" w14:textId="77777777" w:rsidR="005965AA" w:rsidRDefault="005965AA" w:rsidP="005965AA">
      <w:pPr>
        <w:numPr>
          <w:ilvl w:val="12"/>
          <w:numId w:val="0"/>
        </w:numPr>
        <w:tabs>
          <w:tab w:val="left" w:pos="9000"/>
        </w:tabs>
        <w:ind w:right="1015"/>
        <w:jc w:val="both"/>
        <w:rPr>
          <w:sz w:val="24"/>
          <w:szCs w:val="24"/>
          <w:lang w:val="en-GB"/>
        </w:rPr>
      </w:pPr>
    </w:p>
    <w:p w14:paraId="7BF41261" w14:textId="77777777" w:rsidR="005965AA" w:rsidRPr="00127F6C" w:rsidRDefault="005965AA" w:rsidP="005965AA">
      <w:pPr>
        <w:tabs>
          <w:tab w:val="left" w:pos="720"/>
          <w:tab w:val="left" w:pos="9000"/>
        </w:tabs>
        <w:ind w:left="720" w:right="1015" w:hanging="720"/>
        <w:jc w:val="both"/>
        <w:rPr>
          <w:sz w:val="24"/>
          <w:szCs w:val="24"/>
          <w:lang w:val="en-GB"/>
        </w:rPr>
      </w:pPr>
      <w:r w:rsidRPr="00127F6C">
        <w:rPr>
          <w:sz w:val="24"/>
          <w:szCs w:val="24"/>
          <w:lang w:val="en-GB"/>
        </w:rPr>
        <w:t>ER-</w:t>
      </w:r>
      <w:r>
        <w:rPr>
          <w:sz w:val="24"/>
          <w:szCs w:val="24"/>
          <w:lang w:val="en-GB"/>
        </w:rPr>
        <w:t>9</w:t>
      </w:r>
      <w:r w:rsidRPr="00127F6C">
        <w:rPr>
          <w:sz w:val="24"/>
          <w:szCs w:val="24"/>
          <w:lang w:val="en-GB"/>
        </w:rPr>
        <w:tab/>
      </w:r>
      <w:r w:rsidRPr="00127F6C">
        <w:rPr>
          <w:bCs/>
          <w:i/>
          <w:iCs/>
          <w:sz w:val="24"/>
          <w:szCs w:val="24"/>
          <w:lang w:val="en-GB"/>
        </w:rPr>
        <w:t>In the relationship between the dental school and its clinical affiliates, the educational programme for dental students must remain under the control of the school’s faculty.</w:t>
      </w:r>
    </w:p>
    <w:p w14:paraId="5D71FDDC" w14:textId="77777777" w:rsidR="005965AA" w:rsidRPr="00127F6C" w:rsidRDefault="005965AA" w:rsidP="005965AA">
      <w:pPr>
        <w:tabs>
          <w:tab w:val="left" w:pos="9000"/>
        </w:tabs>
        <w:ind w:right="1015"/>
        <w:jc w:val="both"/>
        <w:rPr>
          <w:i/>
          <w:iCs/>
          <w:sz w:val="24"/>
          <w:szCs w:val="24"/>
          <w:lang w:val="en-GB"/>
        </w:rPr>
      </w:pPr>
    </w:p>
    <w:p w14:paraId="7924CD0A"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Regardless of the location where clinical instruction occurs, department heads and faculty must have authority consistent with their responsibility for the instruction and evaluation of dental students.</w:t>
      </w:r>
    </w:p>
    <w:p w14:paraId="13DAFCF6" w14:textId="77777777" w:rsidR="005965AA" w:rsidRPr="00127F6C" w:rsidRDefault="005965AA" w:rsidP="005965AA">
      <w:pPr>
        <w:tabs>
          <w:tab w:val="left" w:pos="9000"/>
        </w:tabs>
        <w:ind w:right="1015"/>
        <w:jc w:val="both"/>
        <w:rPr>
          <w:i/>
          <w:iCs/>
          <w:sz w:val="24"/>
          <w:szCs w:val="24"/>
          <w:lang w:val="en-GB"/>
        </w:rPr>
      </w:pPr>
    </w:p>
    <w:p w14:paraId="53271473" w14:textId="77777777" w:rsidR="005965AA" w:rsidRPr="00127F6C" w:rsidRDefault="005965AA" w:rsidP="005965AA">
      <w:pPr>
        <w:tabs>
          <w:tab w:val="left" w:pos="9000"/>
        </w:tabs>
        <w:ind w:right="1015"/>
        <w:jc w:val="both"/>
        <w:rPr>
          <w:sz w:val="24"/>
          <w:szCs w:val="24"/>
          <w:lang w:val="en-GB"/>
        </w:rPr>
      </w:pPr>
      <w:r w:rsidRPr="00127F6C">
        <w:rPr>
          <w:i/>
          <w:iCs/>
          <w:sz w:val="24"/>
          <w:szCs w:val="24"/>
          <w:lang w:val="en-GB"/>
        </w:rPr>
        <w:t>The responsibility of the clinical facility for patient care should not diminish or preclude opportunities for dental students to undertake patient care duties under the appropriate supervision of school’s faculty and junior staff.</w:t>
      </w:r>
    </w:p>
    <w:p w14:paraId="1D486AA1" w14:textId="77777777" w:rsidR="005965AA" w:rsidRDefault="005965AA" w:rsidP="005965AA">
      <w:pPr>
        <w:numPr>
          <w:ilvl w:val="12"/>
          <w:numId w:val="0"/>
        </w:numPr>
        <w:tabs>
          <w:tab w:val="left" w:pos="9000"/>
        </w:tabs>
        <w:ind w:left="1440" w:right="1015"/>
        <w:jc w:val="both"/>
        <w:rPr>
          <w:sz w:val="24"/>
          <w:szCs w:val="24"/>
          <w:lang w:val="en-GB"/>
        </w:rPr>
      </w:pPr>
      <w:r>
        <w:rPr>
          <w:sz w:val="24"/>
          <w:szCs w:val="24"/>
          <w:lang w:val="en-GB"/>
        </w:rPr>
        <w:t xml:space="preserve">. </w:t>
      </w:r>
    </w:p>
    <w:p w14:paraId="7E2F56B6" w14:textId="77777777" w:rsidR="005965AA" w:rsidRDefault="005965AA" w:rsidP="005965AA">
      <w:pPr>
        <w:numPr>
          <w:ilvl w:val="12"/>
          <w:numId w:val="0"/>
        </w:numPr>
        <w:tabs>
          <w:tab w:val="left" w:pos="9000"/>
        </w:tabs>
        <w:ind w:right="1015"/>
        <w:jc w:val="both"/>
        <w:rPr>
          <w:sz w:val="24"/>
          <w:szCs w:val="24"/>
          <w:lang w:val="en-GB"/>
        </w:rPr>
      </w:pPr>
    </w:p>
    <w:p w14:paraId="791E751B" w14:textId="77777777" w:rsidR="005965AA" w:rsidRPr="00127F6C" w:rsidRDefault="005965AA" w:rsidP="005965AA">
      <w:pPr>
        <w:tabs>
          <w:tab w:val="left" w:pos="720"/>
          <w:tab w:val="left" w:pos="9000"/>
        </w:tabs>
        <w:ind w:left="720" w:right="1015" w:hanging="720"/>
        <w:jc w:val="both"/>
        <w:rPr>
          <w:sz w:val="24"/>
          <w:szCs w:val="24"/>
          <w:lang w:val="en-GB"/>
        </w:rPr>
      </w:pPr>
      <w:r w:rsidRPr="00127F6C">
        <w:rPr>
          <w:sz w:val="24"/>
          <w:szCs w:val="24"/>
          <w:lang w:val="en-GB"/>
        </w:rPr>
        <w:t>ER-1</w:t>
      </w:r>
      <w:r>
        <w:rPr>
          <w:sz w:val="24"/>
          <w:szCs w:val="24"/>
          <w:lang w:val="en-GB"/>
        </w:rPr>
        <w:t>0</w:t>
      </w:r>
      <w:r w:rsidRPr="00127F6C">
        <w:rPr>
          <w:sz w:val="24"/>
          <w:szCs w:val="24"/>
          <w:lang w:val="en-GB"/>
        </w:rPr>
        <w:tab/>
      </w:r>
      <w:r w:rsidRPr="00127F6C">
        <w:rPr>
          <w:bCs/>
          <w:i/>
          <w:iCs/>
          <w:sz w:val="24"/>
          <w:szCs w:val="24"/>
          <w:lang w:val="en-GB"/>
        </w:rPr>
        <w:t>The dental school must have access to well-maintained library and information facilities, sufficient in size, breadth of holdings, and information technology to support its education and other missions.</w:t>
      </w:r>
    </w:p>
    <w:p w14:paraId="207F89B7" w14:textId="77777777" w:rsidR="005965AA" w:rsidRPr="00127F6C" w:rsidRDefault="005965AA" w:rsidP="005965AA">
      <w:pPr>
        <w:tabs>
          <w:tab w:val="left" w:pos="9000"/>
        </w:tabs>
        <w:ind w:right="1015"/>
        <w:jc w:val="both"/>
        <w:rPr>
          <w:i/>
          <w:iCs/>
          <w:sz w:val="24"/>
          <w:szCs w:val="24"/>
          <w:lang w:val="en-GB"/>
        </w:rPr>
      </w:pPr>
    </w:p>
    <w:p w14:paraId="57D30387" w14:textId="77777777" w:rsidR="005965AA" w:rsidRPr="00127F6C" w:rsidRDefault="005965AA" w:rsidP="005965AA">
      <w:pPr>
        <w:tabs>
          <w:tab w:val="left" w:pos="9000"/>
        </w:tabs>
        <w:ind w:right="1015"/>
        <w:jc w:val="both"/>
        <w:rPr>
          <w:sz w:val="24"/>
          <w:szCs w:val="24"/>
          <w:lang w:val="en-GB"/>
        </w:rPr>
      </w:pPr>
      <w:r w:rsidRPr="00127F6C">
        <w:rPr>
          <w:i/>
          <w:iCs/>
          <w:sz w:val="24"/>
          <w:szCs w:val="24"/>
          <w:lang w:val="en-GB"/>
        </w:rPr>
        <w:t xml:space="preserve">There </w:t>
      </w:r>
      <w:r>
        <w:rPr>
          <w:i/>
          <w:iCs/>
          <w:sz w:val="24"/>
          <w:szCs w:val="24"/>
          <w:lang w:val="en-GB"/>
        </w:rPr>
        <w:t>must</w:t>
      </w:r>
      <w:r w:rsidRPr="00127F6C">
        <w:rPr>
          <w:i/>
          <w:iCs/>
          <w:sz w:val="24"/>
          <w:szCs w:val="24"/>
          <w:lang w:val="en-GB"/>
        </w:rPr>
        <w:t xml:space="preserve"> be physical </w:t>
      </w:r>
      <w:r>
        <w:rPr>
          <w:i/>
          <w:iCs/>
          <w:sz w:val="24"/>
          <w:szCs w:val="24"/>
          <w:lang w:val="en-GB"/>
        </w:rPr>
        <w:t>and</w:t>
      </w:r>
      <w:r w:rsidRPr="00127F6C">
        <w:rPr>
          <w:i/>
          <w:iCs/>
          <w:sz w:val="24"/>
          <w:szCs w:val="24"/>
          <w:lang w:val="en-GB"/>
        </w:rPr>
        <w:t xml:space="preserve"> electronic access to leading biomedical, clinical, and other relevant periodicals, the current numbers of which should be readily available.  The library and other learning resource centres must be equipped to allow students to access information electronically, as well as to use self-instructional materials.</w:t>
      </w:r>
    </w:p>
    <w:p w14:paraId="553B27E9" w14:textId="77777777" w:rsidR="005965AA" w:rsidRDefault="005965AA" w:rsidP="005965AA">
      <w:pPr>
        <w:numPr>
          <w:ilvl w:val="12"/>
          <w:numId w:val="0"/>
        </w:numPr>
        <w:tabs>
          <w:tab w:val="left" w:pos="9000"/>
        </w:tabs>
        <w:ind w:right="1015"/>
        <w:jc w:val="both"/>
        <w:rPr>
          <w:sz w:val="24"/>
          <w:szCs w:val="24"/>
          <w:lang w:val="en-GB"/>
        </w:rPr>
      </w:pPr>
    </w:p>
    <w:p w14:paraId="5976F5A0" w14:textId="77777777" w:rsidR="005965AA" w:rsidRDefault="005965AA" w:rsidP="005965AA">
      <w:pPr>
        <w:numPr>
          <w:ilvl w:val="12"/>
          <w:numId w:val="0"/>
        </w:numPr>
        <w:tabs>
          <w:tab w:val="left" w:pos="9000"/>
        </w:tabs>
        <w:ind w:right="1015"/>
        <w:jc w:val="both"/>
        <w:rPr>
          <w:sz w:val="24"/>
          <w:szCs w:val="24"/>
          <w:lang w:val="en-GB"/>
        </w:rPr>
      </w:pPr>
      <w:r>
        <w:rPr>
          <w:b/>
          <w:bCs/>
          <w:sz w:val="24"/>
          <w:szCs w:val="24"/>
          <w:lang w:val="en-GB"/>
        </w:rPr>
        <w:t>D. Information Resources and Library Services</w:t>
      </w:r>
      <w:r>
        <w:rPr>
          <w:sz w:val="24"/>
          <w:szCs w:val="24"/>
          <w:lang w:val="en-GB"/>
        </w:rPr>
        <w:t xml:space="preserve"> </w:t>
      </w:r>
    </w:p>
    <w:p w14:paraId="43B9EF1D" w14:textId="77777777" w:rsidR="005965AA" w:rsidRDefault="005965AA" w:rsidP="005965AA">
      <w:pPr>
        <w:numPr>
          <w:ilvl w:val="12"/>
          <w:numId w:val="0"/>
        </w:numPr>
        <w:tabs>
          <w:tab w:val="left" w:pos="9000"/>
        </w:tabs>
        <w:ind w:right="1015"/>
        <w:jc w:val="both"/>
        <w:rPr>
          <w:sz w:val="24"/>
          <w:szCs w:val="24"/>
          <w:lang w:val="en-GB"/>
        </w:rPr>
      </w:pPr>
    </w:p>
    <w:p w14:paraId="4F170C44" w14:textId="77777777" w:rsidR="005965AA" w:rsidRPr="00127F6C" w:rsidRDefault="005965AA" w:rsidP="005965AA">
      <w:pPr>
        <w:tabs>
          <w:tab w:val="left" w:pos="720"/>
          <w:tab w:val="left" w:pos="9000"/>
        </w:tabs>
        <w:ind w:left="720" w:right="1015" w:hanging="720"/>
        <w:jc w:val="both"/>
        <w:rPr>
          <w:sz w:val="24"/>
          <w:szCs w:val="24"/>
          <w:lang w:val="en-GB"/>
        </w:rPr>
      </w:pPr>
      <w:r w:rsidRPr="00127F6C">
        <w:rPr>
          <w:sz w:val="24"/>
          <w:szCs w:val="24"/>
          <w:lang w:val="en-GB"/>
        </w:rPr>
        <w:t>ER-1</w:t>
      </w:r>
      <w:r>
        <w:rPr>
          <w:sz w:val="24"/>
          <w:szCs w:val="24"/>
          <w:lang w:val="en-GB"/>
        </w:rPr>
        <w:t>1</w:t>
      </w:r>
      <w:r w:rsidRPr="00127F6C">
        <w:rPr>
          <w:sz w:val="24"/>
          <w:szCs w:val="24"/>
          <w:lang w:val="en-GB"/>
        </w:rPr>
        <w:tab/>
      </w:r>
      <w:r w:rsidRPr="00127F6C">
        <w:rPr>
          <w:bCs/>
          <w:i/>
          <w:iCs/>
          <w:sz w:val="24"/>
          <w:szCs w:val="24"/>
          <w:lang w:val="en-GB"/>
        </w:rPr>
        <w:t>The library and information services staff must be responsive to the needs of the faculty, junior staff and students of the school.</w:t>
      </w:r>
    </w:p>
    <w:p w14:paraId="423E79A6" w14:textId="77777777" w:rsidR="005965AA" w:rsidRPr="00127F6C" w:rsidRDefault="005965AA" w:rsidP="005965AA">
      <w:pPr>
        <w:tabs>
          <w:tab w:val="left" w:pos="9000"/>
        </w:tabs>
        <w:ind w:right="1015"/>
        <w:jc w:val="both"/>
        <w:rPr>
          <w:i/>
          <w:iCs/>
          <w:sz w:val="24"/>
          <w:szCs w:val="24"/>
          <w:lang w:val="en-GB"/>
        </w:rPr>
      </w:pPr>
    </w:p>
    <w:p w14:paraId="71CDB330" w14:textId="77777777" w:rsidR="005965AA" w:rsidRPr="00127F6C" w:rsidRDefault="005965AA" w:rsidP="005965AA">
      <w:pPr>
        <w:tabs>
          <w:tab w:val="left" w:pos="9000"/>
        </w:tabs>
        <w:ind w:right="1015"/>
        <w:jc w:val="both"/>
        <w:rPr>
          <w:i/>
          <w:iCs/>
          <w:sz w:val="24"/>
          <w:szCs w:val="24"/>
          <w:lang w:val="en-GB"/>
        </w:rPr>
      </w:pPr>
      <w:r w:rsidRPr="00127F6C">
        <w:rPr>
          <w:i/>
          <w:iCs/>
          <w:sz w:val="24"/>
          <w:szCs w:val="24"/>
          <w:lang w:val="en-GB"/>
        </w:rPr>
        <w:t xml:space="preserve">Professional staff </w:t>
      </w:r>
      <w:r>
        <w:rPr>
          <w:i/>
          <w:iCs/>
          <w:sz w:val="24"/>
          <w:szCs w:val="24"/>
          <w:lang w:val="en-GB"/>
        </w:rPr>
        <w:t>must</w:t>
      </w:r>
      <w:r w:rsidRPr="00127F6C">
        <w:rPr>
          <w:i/>
          <w:iCs/>
          <w:sz w:val="24"/>
          <w:szCs w:val="24"/>
          <w:lang w:val="en-GB"/>
        </w:rPr>
        <w:t xml:space="preserve"> supervise the library and information services, and provide instruction in their use. </w:t>
      </w:r>
      <w:r>
        <w:rPr>
          <w:i/>
          <w:iCs/>
          <w:sz w:val="24"/>
          <w:szCs w:val="24"/>
          <w:lang w:val="en-GB"/>
        </w:rPr>
        <w:t>They</w:t>
      </w:r>
      <w:r w:rsidRPr="00127F6C">
        <w:rPr>
          <w:i/>
          <w:iCs/>
          <w:sz w:val="24"/>
          <w:szCs w:val="24"/>
          <w:lang w:val="en-GB"/>
        </w:rPr>
        <w:t xml:space="preserve"> should be familiar with current international, regional and national information resources and data systems, and with contemporary information technology.</w:t>
      </w:r>
    </w:p>
    <w:p w14:paraId="7B602920" w14:textId="77777777" w:rsidR="005965AA" w:rsidRPr="00127F6C" w:rsidRDefault="005965AA" w:rsidP="005965AA">
      <w:pPr>
        <w:tabs>
          <w:tab w:val="left" w:pos="9000"/>
        </w:tabs>
        <w:ind w:right="1015"/>
        <w:jc w:val="both"/>
        <w:rPr>
          <w:sz w:val="24"/>
          <w:szCs w:val="24"/>
          <w:lang w:val="en-GB"/>
        </w:rPr>
      </w:pPr>
    </w:p>
    <w:p w14:paraId="3316B806" w14:textId="77777777" w:rsidR="005965AA" w:rsidRDefault="005965AA" w:rsidP="005965AA">
      <w:pPr>
        <w:tabs>
          <w:tab w:val="left" w:pos="9000"/>
        </w:tabs>
        <w:ind w:right="1015"/>
        <w:jc w:val="both"/>
        <w:rPr>
          <w:i/>
          <w:iCs/>
          <w:sz w:val="24"/>
          <w:szCs w:val="24"/>
          <w:lang w:val="en-GB"/>
        </w:rPr>
      </w:pPr>
      <w:r w:rsidRPr="00127F6C">
        <w:rPr>
          <w:i/>
          <w:iCs/>
          <w:sz w:val="24"/>
          <w:szCs w:val="24"/>
          <w:lang w:val="en-GB"/>
        </w:rPr>
        <w:t xml:space="preserve">Both school officials and library/information services staff should facilitate access of </w:t>
      </w:r>
      <w:r w:rsidRPr="00127F6C">
        <w:rPr>
          <w:i/>
          <w:iCs/>
          <w:sz w:val="24"/>
          <w:szCs w:val="24"/>
          <w:lang w:val="en-GB"/>
        </w:rPr>
        <w:lastRenderedPageBreak/>
        <w:t>faculty, and dental students to information resources, addressing their needs for information during extended hours and at dispersed sites.</w:t>
      </w:r>
    </w:p>
    <w:p w14:paraId="099E7A5A" w14:textId="77777777" w:rsidR="005965AA" w:rsidRDefault="005965AA" w:rsidP="005965AA">
      <w:pPr>
        <w:tabs>
          <w:tab w:val="left" w:pos="9000"/>
        </w:tabs>
        <w:ind w:right="1015"/>
        <w:jc w:val="both"/>
        <w:rPr>
          <w:i/>
          <w:iCs/>
          <w:sz w:val="24"/>
          <w:szCs w:val="24"/>
          <w:lang w:val="en-GB"/>
        </w:rPr>
      </w:pPr>
    </w:p>
    <w:p w14:paraId="1FC87CB4" w14:textId="77777777" w:rsidR="005965AA" w:rsidRPr="00127F6C" w:rsidRDefault="005965AA" w:rsidP="005965AA">
      <w:pPr>
        <w:tabs>
          <w:tab w:val="left" w:pos="9000"/>
        </w:tabs>
        <w:ind w:right="1015"/>
        <w:jc w:val="both"/>
        <w:rPr>
          <w:sz w:val="24"/>
          <w:szCs w:val="24"/>
          <w:lang w:val="en-GB"/>
        </w:rPr>
      </w:pPr>
    </w:p>
    <w:p w14:paraId="6964CD18" w14:textId="77777777" w:rsidR="005965AA" w:rsidRDefault="005965AA" w:rsidP="005965AA">
      <w:pPr>
        <w:numPr>
          <w:ilvl w:val="12"/>
          <w:numId w:val="0"/>
        </w:numPr>
        <w:tabs>
          <w:tab w:val="left" w:pos="720"/>
          <w:tab w:val="left" w:pos="1440"/>
          <w:tab w:val="left" w:pos="9000"/>
        </w:tabs>
        <w:ind w:left="1440" w:right="1015" w:hanging="1440"/>
        <w:jc w:val="both"/>
        <w:rPr>
          <w:sz w:val="24"/>
          <w:szCs w:val="24"/>
          <w:lang w:val="en-GB"/>
        </w:rPr>
      </w:pPr>
    </w:p>
    <w:p w14:paraId="5B1D0B67" w14:textId="77777777" w:rsidR="005965AA" w:rsidRDefault="005965AA" w:rsidP="005965AA">
      <w:pPr>
        <w:numPr>
          <w:ilvl w:val="12"/>
          <w:numId w:val="0"/>
        </w:numPr>
        <w:tabs>
          <w:tab w:val="left" w:pos="720"/>
          <w:tab w:val="left" w:pos="1440"/>
          <w:tab w:val="left" w:pos="9000"/>
        </w:tabs>
        <w:ind w:left="1440" w:right="1015" w:hanging="1440"/>
        <w:jc w:val="both"/>
        <w:rPr>
          <w:sz w:val="24"/>
          <w:szCs w:val="24"/>
          <w:lang w:val="en-GB"/>
        </w:rPr>
      </w:pPr>
    </w:p>
    <w:p w14:paraId="044B47A9" w14:textId="77777777" w:rsidR="005965AA" w:rsidRDefault="005965AA" w:rsidP="005965AA">
      <w:pPr>
        <w:numPr>
          <w:ilvl w:val="12"/>
          <w:numId w:val="0"/>
        </w:numPr>
        <w:tabs>
          <w:tab w:val="left" w:pos="720"/>
          <w:tab w:val="left" w:pos="1440"/>
          <w:tab w:val="left" w:pos="9000"/>
        </w:tabs>
        <w:ind w:left="1440" w:right="1015" w:hanging="1440"/>
        <w:jc w:val="both"/>
      </w:pPr>
    </w:p>
    <w:p w14:paraId="6572054D" w14:textId="77777777" w:rsidR="005965AA" w:rsidRDefault="005965AA"/>
    <w:sectPr w:rsidR="00596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AD34" w14:textId="77777777" w:rsidR="007B7EB7" w:rsidRDefault="007B7EB7">
      <w:r>
        <w:separator/>
      </w:r>
    </w:p>
  </w:endnote>
  <w:endnote w:type="continuationSeparator" w:id="0">
    <w:p w14:paraId="322FD096" w14:textId="77777777" w:rsidR="007B7EB7" w:rsidRDefault="007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DEAF" w14:textId="77777777" w:rsidR="00C348C9" w:rsidRDefault="005965AA">
    <w:pPr>
      <w:pStyle w:val="Footer"/>
      <w:jc w:val="right"/>
    </w:pP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1FA2" w14:textId="77777777" w:rsidR="00297DCC" w:rsidRDefault="005965AA">
    <w:pPr>
      <w:pStyle w:val="Footer"/>
      <w:jc w:val="right"/>
    </w:pPr>
    <w:r>
      <w:fldChar w:fldCharType="begin"/>
    </w:r>
    <w:r>
      <w:instrText xml:space="preserve"> PAGE   \* MERGEFORMAT </w:instrText>
    </w:r>
    <w:r>
      <w:fldChar w:fldCharType="separate"/>
    </w:r>
    <w:r>
      <w:rPr>
        <w:noProof/>
      </w:rPr>
      <w:t>15</w:t>
    </w:r>
    <w:r>
      <w:fldChar w:fldCharType="end"/>
    </w:r>
  </w:p>
  <w:p w14:paraId="3BC83ADB" w14:textId="77777777" w:rsidR="002C63F3" w:rsidRDefault="007B7E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C242" w14:textId="77777777" w:rsidR="007B7EB7" w:rsidRDefault="007B7EB7">
      <w:r>
        <w:separator/>
      </w:r>
    </w:p>
  </w:footnote>
  <w:footnote w:type="continuationSeparator" w:id="0">
    <w:p w14:paraId="5BFA5BF0" w14:textId="77777777" w:rsidR="007B7EB7" w:rsidRDefault="007B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FA936E"/>
    <w:lvl w:ilvl="0">
      <w:numFmt w:val="decimal"/>
      <w:lvlText w:val="*"/>
      <w:lvlJc w:val="left"/>
      <w:rPr>
        <w:rFonts w:cs="Times New Roman"/>
      </w:rPr>
    </w:lvl>
  </w:abstractNum>
  <w:abstractNum w:abstractNumId="1" w15:restartNumberingAfterBreak="0">
    <w:nsid w:val="00347E80"/>
    <w:multiLevelType w:val="hybridMultilevel"/>
    <w:tmpl w:val="9BDE3ACC"/>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CE6598"/>
    <w:multiLevelType w:val="hybridMultilevel"/>
    <w:tmpl w:val="9F3EAF08"/>
    <w:lvl w:ilvl="0" w:tplc="D97C2054">
      <w:start w:val="1"/>
      <w:numFmt w:val="bullet"/>
      <w:lvlText w:val=""/>
      <w:lvlJc w:val="left"/>
      <w:pPr>
        <w:tabs>
          <w:tab w:val="num" w:pos="1296"/>
        </w:tabs>
        <w:ind w:left="1296" w:hanging="288"/>
      </w:pPr>
      <w:rPr>
        <w:rFonts w:ascii="Symbol" w:hAnsi="Symbol" w:hint="default"/>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3" w15:restartNumberingAfterBreak="0">
    <w:nsid w:val="030C04CF"/>
    <w:multiLevelType w:val="hybridMultilevel"/>
    <w:tmpl w:val="2FC2703A"/>
    <w:lvl w:ilvl="0" w:tplc="D97C205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start w:val="1"/>
      <w:numFmt w:val="bullet"/>
      <w:lvlText w:val=""/>
      <w:lvlJc w:val="left"/>
      <w:pPr>
        <w:tabs>
          <w:tab w:val="num" w:pos="4248"/>
        </w:tabs>
        <w:ind w:left="4248" w:hanging="360"/>
      </w:pPr>
      <w:rPr>
        <w:rFonts w:ascii="Symbol" w:hAnsi="Symbol" w:hint="default"/>
      </w:rPr>
    </w:lvl>
    <w:lvl w:ilvl="4" w:tplc="04090003">
      <w:start w:val="1"/>
      <w:numFmt w:val="bullet"/>
      <w:lvlText w:val="o"/>
      <w:lvlJc w:val="left"/>
      <w:pPr>
        <w:tabs>
          <w:tab w:val="num" w:pos="4968"/>
        </w:tabs>
        <w:ind w:left="4968" w:hanging="360"/>
      </w:pPr>
      <w:rPr>
        <w:rFonts w:ascii="Courier New" w:hAnsi="Courier New" w:hint="default"/>
      </w:rPr>
    </w:lvl>
    <w:lvl w:ilvl="5" w:tplc="04090005">
      <w:start w:val="1"/>
      <w:numFmt w:val="bullet"/>
      <w:lvlText w:val=""/>
      <w:lvlJc w:val="left"/>
      <w:pPr>
        <w:tabs>
          <w:tab w:val="num" w:pos="5688"/>
        </w:tabs>
        <w:ind w:left="5688" w:hanging="360"/>
      </w:pPr>
      <w:rPr>
        <w:rFonts w:ascii="Wingdings" w:hAnsi="Wingdings" w:hint="default"/>
      </w:rPr>
    </w:lvl>
    <w:lvl w:ilvl="6" w:tplc="04090001">
      <w:start w:val="1"/>
      <w:numFmt w:val="bullet"/>
      <w:lvlText w:val=""/>
      <w:lvlJc w:val="left"/>
      <w:pPr>
        <w:tabs>
          <w:tab w:val="num" w:pos="6408"/>
        </w:tabs>
        <w:ind w:left="6408" w:hanging="360"/>
      </w:pPr>
      <w:rPr>
        <w:rFonts w:ascii="Symbol" w:hAnsi="Symbol" w:hint="default"/>
      </w:rPr>
    </w:lvl>
    <w:lvl w:ilvl="7" w:tplc="04090003">
      <w:start w:val="1"/>
      <w:numFmt w:val="bullet"/>
      <w:lvlText w:val="o"/>
      <w:lvlJc w:val="left"/>
      <w:pPr>
        <w:tabs>
          <w:tab w:val="num" w:pos="7128"/>
        </w:tabs>
        <w:ind w:left="7128" w:hanging="360"/>
      </w:pPr>
      <w:rPr>
        <w:rFonts w:ascii="Courier New" w:hAnsi="Courier New" w:hint="default"/>
      </w:rPr>
    </w:lvl>
    <w:lvl w:ilvl="8" w:tplc="04090005">
      <w:start w:val="1"/>
      <w:numFmt w:val="bullet"/>
      <w:lvlText w:val=""/>
      <w:lvlJc w:val="left"/>
      <w:pPr>
        <w:tabs>
          <w:tab w:val="num" w:pos="7848"/>
        </w:tabs>
        <w:ind w:left="7848" w:hanging="360"/>
      </w:pPr>
      <w:rPr>
        <w:rFonts w:ascii="Wingdings" w:hAnsi="Wingdings" w:hint="default"/>
      </w:rPr>
    </w:lvl>
  </w:abstractNum>
  <w:abstractNum w:abstractNumId="4" w15:restartNumberingAfterBreak="0">
    <w:nsid w:val="0458455A"/>
    <w:multiLevelType w:val="hybridMultilevel"/>
    <w:tmpl w:val="8B8CFA40"/>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45A1C88"/>
    <w:multiLevelType w:val="hybridMultilevel"/>
    <w:tmpl w:val="7BA257F4"/>
    <w:lvl w:ilvl="0" w:tplc="D39C8900">
      <w:start w:val="1"/>
      <w:numFmt w:val="upperLetter"/>
      <w:lvlText w:val="%1."/>
      <w:lvlJc w:val="left"/>
      <w:pPr>
        <w:tabs>
          <w:tab w:val="num" w:pos="1080"/>
        </w:tabs>
        <w:ind w:left="1080" w:hanging="360"/>
      </w:pPr>
      <w:rPr>
        <w:rFonts w:cs="Times New Roman" w:hint="default"/>
      </w:rPr>
    </w:lvl>
    <w:lvl w:ilvl="1" w:tplc="B45CE5D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7255733"/>
    <w:multiLevelType w:val="hybridMultilevel"/>
    <w:tmpl w:val="2B665190"/>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95118B3"/>
    <w:multiLevelType w:val="hybridMultilevel"/>
    <w:tmpl w:val="69FEC074"/>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A6335F6"/>
    <w:multiLevelType w:val="hybridMultilevel"/>
    <w:tmpl w:val="EA2E9EA0"/>
    <w:lvl w:ilvl="0" w:tplc="158607A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ABF6947"/>
    <w:multiLevelType w:val="hybridMultilevel"/>
    <w:tmpl w:val="3B30F69A"/>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0E1F600E"/>
    <w:multiLevelType w:val="multilevel"/>
    <w:tmpl w:val="AA389AF8"/>
    <w:lvl w:ilvl="0">
      <w:start w:val="1"/>
      <w:numFmt w:val="bullet"/>
      <w:lvlText w:val=""/>
      <w:legacy w:legacy="1" w:legacySpace="0" w:legacyIndent="1"/>
      <w:lvlJc w:val="left"/>
      <w:pPr>
        <w:ind w:left="1441" w:hanging="1"/>
      </w:pPr>
      <w:rPr>
        <w:rFonts w:ascii="WP MathA" w:hAnsi="WP MathA"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F0159BC"/>
    <w:multiLevelType w:val="hybridMultilevel"/>
    <w:tmpl w:val="79901EE0"/>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110402C"/>
    <w:multiLevelType w:val="hybridMultilevel"/>
    <w:tmpl w:val="143C9B22"/>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2347970"/>
    <w:multiLevelType w:val="hybridMultilevel"/>
    <w:tmpl w:val="62C832A0"/>
    <w:lvl w:ilvl="0" w:tplc="158607AA">
      <w:start w:val="1"/>
      <w:numFmt w:val="upperLetter"/>
      <w:lvlText w:val="%1."/>
      <w:lvlJc w:val="left"/>
      <w:pPr>
        <w:tabs>
          <w:tab w:val="num" w:pos="1080"/>
        </w:tabs>
        <w:ind w:left="1080" w:hanging="360"/>
      </w:pPr>
      <w:rPr>
        <w:rFonts w:cs="Times New Roman" w:hint="default"/>
      </w:rPr>
    </w:lvl>
    <w:lvl w:ilvl="1" w:tplc="AD96E1D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28B05F3"/>
    <w:multiLevelType w:val="hybridMultilevel"/>
    <w:tmpl w:val="D1B0FF48"/>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3497ADA"/>
    <w:multiLevelType w:val="singleLevel"/>
    <w:tmpl w:val="9D04339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16056C98"/>
    <w:multiLevelType w:val="hybridMultilevel"/>
    <w:tmpl w:val="9558EDC4"/>
    <w:lvl w:ilvl="0" w:tplc="158607A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4E1238"/>
    <w:multiLevelType w:val="hybridMultilevel"/>
    <w:tmpl w:val="3D183F50"/>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1B856D9F"/>
    <w:multiLevelType w:val="hybridMultilevel"/>
    <w:tmpl w:val="759418F2"/>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E1002BC"/>
    <w:multiLevelType w:val="hybridMultilevel"/>
    <w:tmpl w:val="1F988BF8"/>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24290341"/>
    <w:multiLevelType w:val="hybridMultilevel"/>
    <w:tmpl w:val="04CE91CC"/>
    <w:lvl w:ilvl="0" w:tplc="EBFA936E">
      <w:start w:val="1"/>
      <w:numFmt w:val="bullet"/>
      <w:lvlText w:val=""/>
      <w:legacy w:legacy="1" w:legacySpace="0" w:legacyIndent="1"/>
      <w:lvlJc w:val="left"/>
      <w:pPr>
        <w:ind w:left="1" w:hanging="1"/>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974276"/>
    <w:multiLevelType w:val="hybridMultilevel"/>
    <w:tmpl w:val="C80E3A64"/>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7727C2E"/>
    <w:multiLevelType w:val="hybridMultilevel"/>
    <w:tmpl w:val="75E67150"/>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77729C5"/>
    <w:multiLevelType w:val="hybridMultilevel"/>
    <w:tmpl w:val="3B7C951C"/>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2D100A39"/>
    <w:multiLevelType w:val="hybridMultilevel"/>
    <w:tmpl w:val="AA389AF8"/>
    <w:lvl w:ilvl="0" w:tplc="EBFA936E">
      <w:start w:val="1"/>
      <w:numFmt w:val="bullet"/>
      <w:lvlText w:val=""/>
      <w:legacy w:legacy="1" w:legacySpace="0" w:legacyIndent="1"/>
      <w:lvlJc w:val="left"/>
      <w:pPr>
        <w:ind w:left="1441" w:hanging="1"/>
      </w:pPr>
      <w:rPr>
        <w:rFonts w:ascii="WP MathA" w:hAnsi="WP MathA"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2D27601C"/>
    <w:multiLevelType w:val="hybridMultilevel"/>
    <w:tmpl w:val="B8422A6A"/>
    <w:lvl w:ilvl="0" w:tplc="E808220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3A3A75"/>
    <w:multiLevelType w:val="hybridMultilevel"/>
    <w:tmpl w:val="BEF2D3AA"/>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2D4C69DD"/>
    <w:multiLevelType w:val="hybridMultilevel"/>
    <w:tmpl w:val="3DD2EFE4"/>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3A7B3354"/>
    <w:multiLevelType w:val="hybridMultilevel"/>
    <w:tmpl w:val="B8E8446C"/>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3C2A4849"/>
    <w:multiLevelType w:val="hybridMultilevel"/>
    <w:tmpl w:val="A6E4FA08"/>
    <w:lvl w:ilvl="0" w:tplc="3BF8E57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8B6CCB"/>
    <w:multiLevelType w:val="hybridMultilevel"/>
    <w:tmpl w:val="F7261A9C"/>
    <w:lvl w:ilvl="0" w:tplc="D97C20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A231E4"/>
    <w:multiLevelType w:val="hybridMultilevel"/>
    <w:tmpl w:val="722A23BA"/>
    <w:lvl w:ilvl="0" w:tplc="D97C2054">
      <w:start w:val="1"/>
      <w:numFmt w:val="bullet"/>
      <w:lvlText w:val=""/>
      <w:lvlJc w:val="left"/>
      <w:pPr>
        <w:tabs>
          <w:tab w:val="num" w:pos="1296"/>
        </w:tabs>
        <w:ind w:left="1296" w:hanging="288"/>
      </w:pPr>
      <w:rPr>
        <w:rFonts w:ascii="Symbol" w:hAnsi="Symbol" w:hint="default"/>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32" w15:restartNumberingAfterBreak="0">
    <w:nsid w:val="3DEF28F7"/>
    <w:multiLevelType w:val="hybridMultilevel"/>
    <w:tmpl w:val="147ACA1C"/>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04F6094"/>
    <w:multiLevelType w:val="hybridMultilevel"/>
    <w:tmpl w:val="982E8FB8"/>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0A23AE7"/>
    <w:multiLevelType w:val="hybridMultilevel"/>
    <w:tmpl w:val="E1924A62"/>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40B17D59"/>
    <w:multiLevelType w:val="hybridMultilevel"/>
    <w:tmpl w:val="15A48F20"/>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41355C3B"/>
    <w:multiLevelType w:val="hybridMultilevel"/>
    <w:tmpl w:val="1FC075AE"/>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4CAB041A"/>
    <w:multiLevelType w:val="hybridMultilevel"/>
    <w:tmpl w:val="1DE2D8A4"/>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2D62F22"/>
    <w:multiLevelType w:val="hybridMultilevel"/>
    <w:tmpl w:val="EC5E7626"/>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49E0BC0"/>
    <w:multiLevelType w:val="hybridMultilevel"/>
    <w:tmpl w:val="2C6A62C8"/>
    <w:lvl w:ilvl="0" w:tplc="158607AA">
      <w:start w:val="1"/>
      <w:numFmt w:val="upperLetter"/>
      <w:lvlText w:val="%1."/>
      <w:lvlJc w:val="left"/>
      <w:pPr>
        <w:tabs>
          <w:tab w:val="num" w:pos="1080"/>
        </w:tabs>
        <w:ind w:left="1080" w:hanging="360"/>
      </w:pPr>
      <w:rPr>
        <w:rFonts w:cs="Times New Roman" w:hint="default"/>
      </w:rPr>
    </w:lvl>
    <w:lvl w:ilvl="1" w:tplc="3BF8E574">
      <w:start w:val="1"/>
      <w:numFmt w:val="decimal"/>
      <w:lvlText w:val="%2."/>
      <w:lvlJc w:val="left"/>
      <w:pPr>
        <w:tabs>
          <w:tab w:val="num" w:pos="1800"/>
        </w:tabs>
        <w:ind w:left="1800" w:hanging="360"/>
      </w:pPr>
      <w:rPr>
        <w:rFonts w:cs="Times New Roman" w:hint="default"/>
      </w:rPr>
    </w:lvl>
    <w:lvl w:ilvl="2" w:tplc="FFE47BD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5945EB7"/>
    <w:multiLevelType w:val="hybridMultilevel"/>
    <w:tmpl w:val="5CC8BAE4"/>
    <w:lvl w:ilvl="0" w:tplc="E808220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59D34DC7"/>
    <w:multiLevelType w:val="hybridMultilevel"/>
    <w:tmpl w:val="0B44A3D8"/>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5DCF2B7B"/>
    <w:multiLevelType w:val="hybridMultilevel"/>
    <w:tmpl w:val="985465E8"/>
    <w:lvl w:ilvl="0" w:tplc="3BF8E57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9B56CA"/>
    <w:multiLevelType w:val="hybridMultilevel"/>
    <w:tmpl w:val="903E03FA"/>
    <w:lvl w:ilvl="0" w:tplc="D97C2054">
      <w:start w:val="1"/>
      <w:numFmt w:val="bullet"/>
      <w:lvlText w:val=""/>
      <w:lvlJc w:val="left"/>
      <w:pPr>
        <w:tabs>
          <w:tab w:val="num" w:pos="4608"/>
        </w:tabs>
        <w:ind w:left="4608" w:hanging="288"/>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start w:val="1"/>
      <w:numFmt w:val="bullet"/>
      <w:lvlText w:val="o"/>
      <w:lvlJc w:val="left"/>
      <w:pPr>
        <w:tabs>
          <w:tab w:val="num" w:pos="10080"/>
        </w:tabs>
        <w:ind w:left="10080" w:hanging="360"/>
      </w:pPr>
      <w:rPr>
        <w:rFonts w:ascii="Courier New" w:hAnsi="Courier New" w:hint="default"/>
      </w:rPr>
    </w:lvl>
    <w:lvl w:ilvl="8" w:tplc="04090005">
      <w:start w:val="1"/>
      <w:numFmt w:val="bullet"/>
      <w:lvlText w:val=""/>
      <w:lvlJc w:val="left"/>
      <w:pPr>
        <w:tabs>
          <w:tab w:val="num" w:pos="10800"/>
        </w:tabs>
        <w:ind w:left="10800" w:hanging="360"/>
      </w:pPr>
      <w:rPr>
        <w:rFonts w:ascii="Wingdings" w:hAnsi="Wingdings" w:hint="default"/>
      </w:rPr>
    </w:lvl>
  </w:abstractNum>
  <w:abstractNum w:abstractNumId="44" w15:restartNumberingAfterBreak="0">
    <w:nsid w:val="630F065D"/>
    <w:multiLevelType w:val="hybridMultilevel"/>
    <w:tmpl w:val="94F87E44"/>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683051FD"/>
    <w:multiLevelType w:val="hybridMultilevel"/>
    <w:tmpl w:val="484CE120"/>
    <w:lvl w:ilvl="0" w:tplc="D97C205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6BF55555"/>
    <w:multiLevelType w:val="hybridMultilevel"/>
    <w:tmpl w:val="E782FB44"/>
    <w:lvl w:ilvl="0" w:tplc="D97C205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start w:val="1"/>
      <w:numFmt w:val="bullet"/>
      <w:lvlText w:val=""/>
      <w:lvlJc w:val="left"/>
      <w:pPr>
        <w:tabs>
          <w:tab w:val="num" w:pos="4248"/>
        </w:tabs>
        <w:ind w:left="4248" w:hanging="360"/>
      </w:pPr>
      <w:rPr>
        <w:rFonts w:ascii="Symbol" w:hAnsi="Symbol" w:hint="default"/>
      </w:rPr>
    </w:lvl>
    <w:lvl w:ilvl="4" w:tplc="04090003">
      <w:start w:val="1"/>
      <w:numFmt w:val="bullet"/>
      <w:lvlText w:val="o"/>
      <w:lvlJc w:val="left"/>
      <w:pPr>
        <w:tabs>
          <w:tab w:val="num" w:pos="4968"/>
        </w:tabs>
        <w:ind w:left="4968" w:hanging="360"/>
      </w:pPr>
      <w:rPr>
        <w:rFonts w:ascii="Courier New" w:hAnsi="Courier New" w:hint="default"/>
      </w:rPr>
    </w:lvl>
    <w:lvl w:ilvl="5" w:tplc="04090005">
      <w:start w:val="1"/>
      <w:numFmt w:val="bullet"/>
      <w:lvlText w:val=""/>
      <w:lvlJc w:val="left"/>
      <w:pPr>
        <w:tabs>
          <w:tab w:val="num" w:pos="5688"/>
        </w:tabs>
        <w:ind w:left="5688" w:hanging="360"/>
      </w:pPr>
      <w:rPr>
        <w:rFonts w:ascii="Wingdings" w:hAnsi="Wingdings" w:hint="default"/>
      </w:rPr>
    </w:lvl>
    <w:lvl w:ilvl="6" w:tplc="04090001">
      <w:start w:val="1"/>
      <w:numFmt w:val="bullet"/>
      <w:lvlText w:val=""/>
      <w:lvlJc w:val="left"/>
      <w:pPr>
        <w:tabs>
          <w:tab w:val="num" w:pos="6408"/>
        </w:tabs>
        <w:ind w:left="6408" w:hanging="360"/>
      </w:pPr>
      <w:rPr>
        <w:rFonts w:ascii="Symbol" w:hAnsi="Symbol" w:hint="default"/>
      </w:rPr>
    </w:lvl>
    <w:lvl w:ilvl="7" w:tplc="04090003">
      <w:start w:val="1"/>
      <w:numFmt w:val="bullet"/>
      <w:lvlText w:val="o"/>
      <w:lvlJc w:val="left"/>
      <w:pPr>
        <w:tabs>
          <w:tab w:val="num" w:pos="7128"/>
        </w:tabs>
        <w:ind w:left="7128" w:hanging="360"/>
      </w:pPr>
      <w:rPr>
        <w:rFonts w:ascii="Courier New" w:hAnsi="Courier New" w:hint="default"/>
      </w:rPr>
    </w:lvl>
    <w:lvl w:ilvl="8" w:tplc="04090005">
      <w:start w:val="1"/>
      <w:numFmt w:val="bullet"/>
      <w:lvlText w:val=""/>
      <w:lvlJc w:val="left"/>
      <w:pPr>
        <w:tabs>
          <w:tab w:val="num" w:pos="7848"/>
        </w:tabs>
        <w:ind w:left="7848" w:hanging="360"/>
      </w:pPr>
      <w:rPr>
        <w:rFonts w:ascii="Wingdings" w:hAnsi="Wingdings" w:hint="default"/>
      </w:rPr>
    </w:lvl>
  </w:abstractNum>
  <w:abstractNum w:abstractNumId="47" w15:restartNumberingAfterBreak="0">
    <w:nsid w:val="6FB840BE"/>
    <w:multiLevelType w:val="hybridMultilevel"/>
    <w:tmpl w:val="068EC63A"/>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8" w15:restartNumberingAfterBreak="0">
    <w:nsid w:val="728476DA"/>
    <w:multiLevelType w:val="hybridMultilevel"/>
    <w:tmpl w:val="D5444334"/>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9" w15:restartNumberingAfterBreak="0">
    <w:nsid w:val="7D87715B"/>
    <w:multiLevelType w:val="hybridMultilevel"/>
    <w:tmpl w:val="08CA95A8"/>
    <w:lvl w:ilvl="0" w:tplc="D97C2054">
      <w:start w:val="1"/>
      <w:numFmt w:val="bullet"/>
      <w:lvlText w:val=""/>
      <w:lvlJc w:val="left"/>
      <w:pPr>
        <w:tabs>
          <w:tab w:val="num" w:pos="2448"/>
        </w:tabs>
        <w:ind w:left="2448" w:hanging="288"/>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39"/>
  </w:num>
  <w:num w:numId="2">
    <w:abstractNumId w:val="5"/>
  </w:num>
  <w:num w:numId="3">
    <w:abstractNumId w:val="40"/>
  </w:num>
  <w:num w:numId="4">
    <w:abstractNumId w:val="16"/>
  </w:num>
  <w:num w:numId="5">
    <w:abstractNumId w:val="13"/>
  </w:num>
  <w:num w:numId="6">
    <w:abstractNumId w:val="29"/>
  </w:num>
  <w:num w:numId="7">
    <w:abstractNumId w:val="42"/>
  </w:num>
  <w:num w:numId="8">
    <w:abstractNumId w:val="15"/>
  </w:num>
  <w:num w:numId="9">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10">
    <w:abstractNumId w:val="24"/>
  </w:num>
  <w:num w:numId="11">
    <w:abstractNumId w:val="30"/>
  </w:num>
  <w:num w:numId="12">
    <w:abstractNumId w:val="20"/>
  </w:num>
  <w:num w:numId="13">
    <w:abstractNumId w:val="41"/>
  </w:num>
  <w:num w:numId="14">
    <w:abstractNumId w:val="6"/>
  </w:num>
  <w:num w:numId="15">
    <w:abstractNumId w:val="32"/>
  </w:num>
  <w:num w:numId="16">
    <w:abstractNumId w:val="47"/>
  </w:num>
  <w:num w:numId="17">
    <w:abstractNumId w:val="9"/>
  </w:num>
  <w:num w:numId="18">
    <w:abstractNumId w:val="1"/>
  </w:num>
  <w:num w:numId="19">
    <w:abstractNumId w:val="4"/>
  </w:num>
  <w:num w:numId="20">
    <w:abstractNumId w:val="49"/>
  </w:num>
  <w:num w:numId="21">
    <w:abstractNumId w:val="48"/>
  </w:num>
  <w:num w:numId="22">
    <w:abstractNumId w:val="28"/>
  </w:num>
  <w:num w:numId="23">
    <w:abstractNumId w:val="19"/>
  </w:num>
  <w:num w:numId="24">
    <w:abstractNumId w:val="38"/>
  </w:num>
  <w:num w:numId="25">
    <w:abstractNumId w:val="17"/>
  </w:num>
  <w:num w:numId="26">
    <w:abstractNumId w:val="23"/>
  </w:num>
  <w:num w:numId="27">
    <w:abstractNumId w:val="10"/>
  </w:num>
  <w:num w:numId="28">
    <w:abstractNumId w:val="36"/>
  </w:num>
  <w:num w:numId="29">
    <w:abstractNumId w:val="12"/>
  </w:num>
  <w:num w:numId="30">
    <w:abstractNumId w:val="45"/>
  </w:num>
  <w:num w:numId="31">
    <w:abstractNumId w:val="18"/>
  </w:num>
  <w:num w:numId="32">
    <w:abstractNumId w:val="21"/>
  </w:num>
  <w:num w:numId="33">
    <w:abstractNumId w:val="35"/>
  </w:num>
  <w:num w:numId="34">
    <w:abstractNumId w:val="26"/>
  </w:num>
  <w:num w:numId="35">
    <w:abstractNumId w:val="44"/>
  </w:num>
  <w:num w:numId="36">
    <w:abstractNumId w:val="37"/>
  </w:num>
  <w:num w:numId="37">
    <w:abstractNumId w:val="43"/>
  </w:num>
  <w:num w:numId="38">
    <w:abstractNumId w:val="46"/>
  </w:num>
  <w:num w:numId="39">
    <w:abstractNumId w:val="3"/>
  </w:num>
  <w:num w:numId="40">
    <w:abstractNumId w:val="2"/>
  </w:num>
  <w:num w:numId="41">
    <w:abstractNumId w:val="31"/>
  </w:num>
  <w:num w:numId="42">
    <w:abstractNumId w:val="22"/>
  </w:num>
  <w:num w:numId="43">
    <w:abstractNumId w:val="33"/>
  </w:num>
  <w:num w:numId="44">
    <w:abstractNumId w:val="7"/>
  </w:num>
  <w:num w:numId="45">
    <w:abstractNumId w:val="27"/>
  </w:num>
  <w:num w:numId="46">
    <w:abstractNumId w:val="34"/>
  </w:num>
  <w:num w:numId="47">
    <w:abstractNumId w:val="14"/>
  </w:num>
  <w:num w:numId="48">
    <w:abstractNumId w:val="11"/>
  </w:num>
  <w:num w:numId="49">
    <w:abstractNumId w:val="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AA"/>
    <w:rsid w:val="00192AB1"/>
    <w:rsid w:val="001A0AB6"/>
    <w:rsid w:val="001C36BF"/>
    <w:rsid w:val="001C796B"/>
    <w:rsid w:val="003A043E"/>
    <w:rsid w:val="003C45F8"/>
    <w:rsid w:val="003F61DC"/>
    <w:rsid w:val="00413ADC"/>
    <w:rsid w:val="00436522"/>
    <w:rsid w:val="00473657"/>
    <w:rsid w:val="00480497"/>
    <w:rsid w:val="00492DAA"/>
    <w:rsid w:val="00571CB9"/>
    <w:rsid w:val="005965AA"/>
    <w:rsid w:val="007B7EB7"/>
    <w:rsid w:val="00824D44"/>
    <w:rsid w:val="008431C9"/>
    <w:rsid w:val="008B166B"/>
    <w:rsid w:val="008E2C20"/>
    <w:rsid w:val="00926B44"/>
    <w:rsid w:val="00977EAA"/>
    <w:rsid w:val="009B65AC"/>
    <w:rsid w:val="009B7476"/>
    <w:rsid w:val="00BE239E"/>
    <w:rsid w:val="00BF3405"/>
    <w:rsid w:val="00D2422F"/>
    <w:rsid w:val="00D309C2"/>
    <w:rsid w:val="00D94A01"/>
    <w:rsid w:val="00E162C5"/>
    <w:rsid w:val="00E22DAD"/>
    <w:rsid w:val="00E25505"/>
    <w:rsid w:val="00F92287"/>
    <w:rsid w:val="00FC3600"/>
    <w:rsid w:val="00FD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D64494C"/>
  <w15:chartTrackingRefBased/>
  <w15:docId w15:val="{36CCDD6F-AFAF-4F1E-B81A-5D33411D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5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965AA"/>
    <w:pPr>
      <w:jc w:val="both"/>
      <w:outlineLvl w:val="1"/>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65AA"/>
    <w:rPr>
      <w:rFonts w:ascii="Times New Roman" w:eastAsia="Times New Roman" w:hAnsi="Times New Roman" w:cs="Times New Roman"/>
      <w:lang w:val="en-GB"/>
    </w:rPr>
  </w:style>
  <w:style w:type="paragraph" w:customStyle="1" w:styleId="Level1">
    <w:name w:val="Level 1"/>
    <w:uiPriority w:val="99"/>
    <w:rsid w:val="005965A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965AA"/>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965AA"/>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Level4">
    <w:name w:val="Level 4"/>
    <w:uiPriority w:val="99"/>
    <w:rsid w:val="005965AA"/>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Level5">
    <w:name w:val="Level 5"/>
    <w:uiPriority w:val="99"/>
    <w:rsid w:val="005965AA"/>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Level6">
    <w:name w:val="Level 6"/>
    <w:uiPriority w:val="99"/>
    <w:rsid w:val="005965AA"/>
    <w:pPr>
      <w:widowControl w:val="0"/>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Level7">
    <w:name w:val="Level 7"/>
    <w:uiPriority w:val="99"/>
    <w:rsid w:val="005965AA"/>
    <w:pPr>
      <w:widowControl w:val="0"/>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Level8">
    <w:name w:val="Level 8"/>
    <w:uiPriority w:val="99"/>
    <w:rsid w:val="005965AA"/>
    <w:pPr>
      <w:widowControl w:val="0"/>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Level9">
    <w:name w:val="Level 9"/>
    <w:uiPriority w:val="99"/>
    <w:rsid w:val="005965AA"/>
    <w:pPr>
      <w:widowControl w:val="0"/>
      <w:autoSpaceDE w:val="0"/>
      <w:autoSpaceDN w:val="0"/>
      <w:adjustRightInd w:val="0"/>
      <w:spacing w:after="0" w:line="240" w:lineRule="auto"/>
      <w:ind w:left="-1440"/>
      <w:jc w:val="both"/>
    </w:pPr>
    <w:rPr>
      <w:rFonts w:ascii="Times New Roman" w:eastAsia="Times New Roman" w:hAnsi="Times New Roman" w:cs="Times New Roman"/>
      <w:b/>
      <w:bCs/>
      <w:sz w:val="24"/>
      <w:szCs w:val="24"/>
    </w:rPr>
  </w:style>
  <w:style w:type="paragraph" w:customStyle="1" w:styleId="Outline0011">
    <w:name w:val="Outline001_1"/>
    <w:uiPriority w:val="99"/>
    <w:rsid w:val="005965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Wingdings" w:eastAsia="Times New Roman" w:hAnsi="Wingdings" w:cs="Wingdings"/>
      <w:sz w:val="20"/>
      <w:szCs w:val="20"/>
    </w:rPr>
  </w:style>
  <w:style w:type="paragraph" w:customStyle="1" w:styleId="Outline0012">
    <w:name w:val="Outline001_2"/>
    <w:uiPriority w:val="99"/>
    <w:rsid w:val="005965A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Outline0013">
    <w:name w:val="Outline001_3"/>
    <w:uiPriority w:val="99"/>
    <w:rsid w:val="005965A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Outline0014">
    <w:name w:val="Outline001_4"/>
    <w:uiPriority w:val="99"/>
    <w:rsid w:val="005965A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uiPriority w:val="99"/>
    <w:rsid w:val="005965A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uiPriority w:val="99"/>
    <w:rsid w:val="005965A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uiPriority w:val="99"/>
    <w:rsid w:val="005965AA"/>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uiPriority w:val="99"/>
    <w:rsid w:val="005965AA"/>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uiPriority w:val="99"/>
    <w:rsid w:val="005965AA"/>
    <w:pPr>
      <w:widowControl w:val="0"/>
      <w:tabs>
        <w:tab w:val="left" w:pos="0"/>
        <w:tab w:val="left" w:pos="720"/>
        <w:tab w:val="left" w:pos="1440"/>
      </w:tabs>
      <w:autoSpaceDE w:val="0"/>
      <w:autoSpaceDN w:val="0"/>
      <w:adjustRightInd w:val="0"/>
      <w:spacing w:after="0" w:line="240" w:lineRule="auto"/>
      <w:ind w:hanging="360"/>
      <w:jc w:val="both"/>
    </w:pPr>
    <w:rPr>
      <w:rFonts w:ascii="Wingdings" w:eastAsia="Times New Roman" w:hAnsi="Wingdings" w:cs="Wingdings"/>
      <w:sz w:val="20"/>
      <w:szCs w:val="20"/>
    </w:rPr>
  </w:style>
  <w:style w:type="paragraph" w:customStyle="1" w:styleId="26">
    <w:name w:val="_26"/>
    <w:uiPriority w:val="99"/>
    <w:rsid w:val="005965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5">
    <w:name w:val="_25"/>
    <w:uiPriority w:val="99"/>
    <w:rsid w:val="005965A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uiPriority w:val="99"/>
    <w:rsid w:val="005965A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23">
    <w:name w:val="_23"/>
    <w:uiPriority w:val="99"/>
    <w:rsid w:val="005965A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22">
    <w:name w:val="_22"/>
    <w:uiPriority w:val="99"/>
    <w:rsid w:val="005965A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21">
    <w:name w:val="_21"/>
    <w:uiPriority w:val="99"/>
    <w:rsid w:val="005965A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20">
    <w:name w:val="_20"/>
    <w:uiPriority w:val="99"/>
    <w:rsid w:val="005965A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9">
    <w:name w:val="_19"/>
    <w:uiPriority w:val="99"/>
    <w:rsid w:val="005965A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18">
    <w:name w:val="_18"/>
    <w:uiPriority w:val="99"/>
    <w:rsid w:val="005965AA"/>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paragraph" w:customStyle="1" w:styleId="17">
    <w:name w:val="_17"/>
    <w:uiPriority w:val="99"/>
    <w:rsid w:val="005965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
    <w:name w:val="_16"/>
    <w:uiPriority w:val="99"/>
    <w:rsid w:val="005965A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uiPriority w:val="99"/>
    <w:rsid w:val="005965A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14">
    <w:name w:val="_14"/>
    <w:uiPriority w:val="99"/>
    <w:rsid w:val="005965A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13">
    <w:name w:val="_13"/>
    <w:uiPriority w:val="99"/>
    <w:rsid w:val="005965A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12">
    <w:name w:val="_12"/>
    <w:uiPriority w:val="99"/>
    <w:rsid w:val="005965A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11">
    <w:name w:val="_11"/>
    <w:uiPriority w:val="99"/>
    <w:rsid w:val="005965A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0">
    <w:name w:val="_10"/>
    <w:uiPriority w:val="99"/>
    <w:rsid w:val="005965A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9">
    <w:name w:val="_9"/>
    <w:uiPriority w:val="99"/>
    <w:rsid w:val="005965AA"/>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paragraph" w:customStyle="1" w:styleId="8">
    <w:name w:val="_8"/>
    <w:uiPriority w:val="99"/>
    <w:rsid w:val="005965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
    <w:name w:val="_7"/>
    <w:uiPriority w:val="99"/>
    <w:rsid w:val="005965A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uiPriority w:val="99"/>
    <w:rsid w:val="005965A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5">
    <w:name w:val="_5"/>
    <w:uiPriority w:val="99"/>
    <w:rsid w:val="005965A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4">
    <w:name w:val="_4"/>
    <w:uiPriority w:val="99"/>
    <w:rsid w:val="005965A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3">
    <w:name w:val="_3"/>
    <w:uiPriority w:val="99"/>
    <w:rsid w:val="005965A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2">
    <w:name w:val="_2"/>
    <w:uiPriority w:val="99"/>
    <w:rsid w:val="005965A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
    <w:name w:val="_1"/>
    <w:uiPriority w:val="99"/>
    <w:rsid w:val="005965A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a">
    <w:name w:val="_"/>
    <w:uiPriority w:val="99"/>
    <w:rsid w:val="005965AA"/>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character" w:customStyle="1" w:styleId="DefaultPara">
    <w:name w:val="Default Para"/>
    <w:uiPriority w:val="99"/>
    <w:rsid w:val="005965AA"/>
  </w:style>
  <w:style w:type="paragraph" w:styleId="Header">
    <w:name w:val="header"/>
    <w:basedOn w:val="Normal"/>
    <w:link w:val="HeaderChar"/>
    <w:uiPriority w:val="99"/>
    <w:semiHidden/>
    <w:rsid w:val="005965AA"/>
    <w:pPr>
      <w:tabs>
        <w:tab w:val="center" w:pos="4680"/>
        <w:tab w:val="right" w:pos="9360"/>
      </w:tabs>
    </w:pPr>
  </w:style>
  <w:style w:type="character" w:customStyle="1" w:styleId="HeaderChar">
    <w:name w:val="Header Char"/>
    <w:basedOn w:val="DefaultParagraphFont"/>
    <w:link w:val="Header"/>
    <w:uiPriority w:val="99"/>
    <w:semiHidden/>
    <w:rsid w:val="005965AA"/>
    <w:rPr>
      <w:rFonts w:ascii="Times New Roman" w:eastAsia="Times New Roman" w:hAnsi="Times New Roman" w:cs="Times New Roman"/>
      <w:sz w:val="20"/>
      <w:szCs w:val="20"/>
    </w:rPr>
  </w:style>
  <w:style w:type="paragraph" w:styleId="Footer">
    <w:name w:val="footer"/>
    <w:basedOn w:val="Normal"/>
    <w:link w:val="FooterChar"/>
    <w:uiPriority w:val="99"/>
    <w:rsid w:val="005965AA"/>
    <w:pPr>
      <w:tabs>
        <w:tab w:val="center" w:pos="4680"/>
        <w:tab w:val="right" w:pos="9360"/>
      </w:tabs>
    </w:pPr>
  </w:style>
  <w:style w:type="character" w:customStyle="1" w:styleId="FooterChar">
    <w:name w:val="Footer Char"/>
    <w:basedOn w:val="DefaultParagraphFont"/>
    <w:link w:val="Footer"/>
    <w:uiPriority w:val="99"/>
    <w:rsid w:val="005965AA"/>
    <w:rPr>
      <w:rFonts w:ascii="Times New Roman" w:eastAsia="Times New Roman" w:hAnsi="Times New Roman" w:cs="Times New Roman"/>
      <w:sz w:val="20"/>
      <w:szCs w:val="20"/>
    </w:rPr>
  </w:style>
  <w:style w:type="paragraph" w:styleId="NoSpacing">
    <w:name w:val="No Spacing"/>
    <w:uiPriority w:val="99"/>
    <w:qFormat/>
    <w:rsid w:val="005965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5965AA"/>
    <w:rPr>
      <w:rFonts w:ascii="Tahoma" w:hAnsi="Tahoma" w:cs="Tahoma"/>
      <w:sz w:val="16"/>
      <w:szCs w:val="16"/>
    </w:rPr>
  </w:style>
  <w:style w:type="character" w:customStyle="1" w:styleId="BalloonTextChar">
    <w:name w:val="Balloon Text Char"/>
    <w:basedOn w:val="DefaultParagraphFont"/>
    <w:link w:val="BalloonText"/>
    <w:uiPriority w:val="99"/>
    <w:semiHidden/>
    <w:rsid w:val="005965AA"/>
    <w:rPr>
      <w:rFonts w:ascii="Tahoma" w:eastAsia="Times New Roman" w:hAnsi="Tahoma" w:cs="Tahoma"/>
      <w:sz w:val="16"/>
      <w:szCs w:val="16"/>
    </w:rPr>
  </w:style>
  <w:style w:type="paragraph" w:styleId="BodyTextIndent">
    <w:name w:val="Body Text Indent"/>
    <w:basedOn w:val="Normal"/>
    <w:link w:val="BodyTextIndentChar"/>
    <w:semiHidden/>
    <w:rsid w:val="005965AA"/>
    <w:pPr>
      <w:jc w:val="both"/>
    </w:pPr>
    <w:rPr>
      <w:szCs w:val="24"/>
      <w:lang w:val="en-GB"/>
    </w:rPr>
  </w:style>
  <w:style w:type="character" w:customStyle="1" w:styleId="BodyTextIndentChar">
    <w:name w:val="Body Text Indent Char"/>
    <w:basedOn w:val="DefaultParagraphFont"/>
    <w:link w:val="BodyTextIndent"/>
    <w:semiHidden/>
    <w:rsid w:val="005965AA"/>
    <w:rPr>
      <w:rFonts w:ascii="Times New Roman" w:eastAsia="Times New Roman" w:hAnsi="Times New Roman" w:cs="Times New Roman"/>
      <w:sz w:val="20"/>
      <w:szCs w:val="24"/>
      <w:lang w:val="en-GB"/>
    </w:rPr>
  </w:style>
  <w:style w:type="paragraph" w:styleId="BodyText3">
    <w:name w:val="Body Text 3"/>
    <w:basedOn w:val="Normal"/>
    <w:link w:val="BodyText3Char"/>
    <w:uiPriority w:val="99"/>
    <w:semiHidden/>
    <w:unhideWhenUsed/>
    <w:rsid w:val="005965AA"/>
    <w:pPr>
      <w:spacing w:after="120"/>
    </w:pPr>
    <w:rPr>
      <w:sz w:val="16"/>
      <w:szCs w:val="16"/>
    </w:rPr>
  </w:style>
  <w:style w:type="character" w:customStyle="1" w:styleId="BodyText3Char">
    <w:name w:val="Body Text 3 Char"/>
    <w:basedOn w:val="DefaultParagraphFont"/>
    <w:link w:val="BodyText3"/>
    <w:uiPriority w:val="99"/>
    <w:semiHidden/>
    <w:rsid w:val="005965A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5965AA"/>
    <w:pPr>
      <w:spacing w:after="120"/>
    </w:pPr>
  </w:style>
  <w:style w:type="character" w:customStyle="1" w:styleId="BodyTextChar">
    <w:name w:val="Body Text Char"/>
    <w:basedOn w:val="DefaultParagraphFont"/>
    <w:link w:val="BodyText"/>
    <w:uiPriority w:val="99"/>
    <w:semiHidden/>
    <w:rsid w:val="005965AA"/>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5965AA"/>
    <w:pPr>
      <w:spacing w:after="120" w:line="480" w:lineRule="auto"/>
    </w:pPr>
  </w:style>
  <w:style w:type="character" w:customStyle="1" w:styleId="BodyText2Char">
    <w:name w:val="Body Text 2 Char"/>
    <w:basedOn w:val="DefaultParagraphFont"/>
    <w:link w:val="BodyText2"/>
    <w:uiPriority w:val="99"/>
    <w:semiHidden/>
    <w:rsid w:val="005965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36</Pages>
  <Words>11780</Words>
  <Characters>67151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CAAM HP</dc:creator>
  <cp:keywords/>
  <dc:description/>
  <cp:lastModifiedBy>CAAM HP</cp:lastModifiedBy>
  <cp:revision>20</cp:revision>
  <cp:lastPrinted>2021-12-08T18:57:00Z</cp:lastPrinted>
  <dcterms:created xsi:type="dcterms:W3CDTF">2021-11-10T18:39:00Z</dcterms:created>
  <dcterms:modified xsi:type="dcterms:W3CDTF">2021-12-08T19:23:00Z</dcterms:modified>
</cp:coreProperties>
</file>